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5541" w14:textId="77777777" w:rsidR="0081618A" w:rsidRPr="0081618A" w:rsidRDefault="0081618A" w:rsidP="00FE0590">
      <w:pPr>
        <w:spacing w:after="0" w:line="240" w:lineRule="auto"/>
        <w:jc w:val="center"/>
        <w:rPr>
          <w:rFonts w:asciiTheme="majorBidi" w:hAnsiTheme="majorBidi" w:cstheme="majorBidi"/>
          <w:b/>
          <w:bCs/>
          <w:sz w:val="24"/>
          <w:szCs w:val="24"/>
          <w:lang w:val="id-ID"/>
        </w:rPr>
      </w:pPr>
      <w:r w:rsidRPr="0081618A">
        <w:rPr>
          <w:rFonts w:asciiTheme="majorBidi" w:hAnsiTheme="majorBidi" w:cstheme="majorBidi"/>
          <w:b/>
          <w:bCs/>
          <w:sz w:val="24"/>
          <w:szCs w:val="24"/>
          <w:lang w:val="id-ID"/>
        </w:rPr>
        <w:t>PEMIMPIN IDEAL DALAM AL-QUR’AN</w:t>
      </w:r>
    </w:p>
    <w:p w14:paraId="5CD8595B" w14:textId="77777777" w:rsidR="0081618A" w:rsidRPr="0081618A" w:rsidRDefault="0081618A" w:rsidP="00FE0590">
      <w:pPr>
        <w:spacing w:after="0" w:line="240" w:lineRule="auto"/>
        <w:jc w:val="center"/>
        <w:rPr>
          <w:rFonts w:asciiTheme="majorBidi" w:hAnsiTheme="majorBidi" w:cstheme="majorBidi"/>
          <w:b/>
          <w:bCs/>
          <w:sz w:val="24"/>
          <w:szCs w:val="24"/>
          <w:lang w:val="id-ID"/>
        </w:rPr>
      </w:pPr>
      <w:r w:rsidRPr="0081618A">
        <w:rPr>
          <w:rFonts w:asciiTheme="majorBidi" w:hAnsiTheme="majorBidi" w:cstheme="majorBidi"/>
          <w:b/>
          <w:bCs/>
          <w:sz w:val="24"/>
          <w:szCs w:val="24"/>
          <w:lang w:val="id-ID"/>
        </w:rPr>
        <w:t>(Studi Komparatif Penafsiran Quraish Shihab dan Hamka</w:t>
      </w:r>
    </w:p>
    <w:p w14:paraId="4BA1CA62" w14:textId="087F39A9" w:rsidR="0081618A" w:rsidRDefault="0081618A" w:rsidP="00FE0590">
      <w:pPr>
        <w:spacing w:after="0" w:line="240" w:lineRule="auto"/>
        <w:jc w:val="center"/>
        <w:rPr>
          <w:rFonts w:asciiTheme="majorBidi" w:hAnsiTheme="majorBidi" w:cstheme="majorBidi"/>
          <w:b/>
          <w:bCs/>
          <w:sz w:val="24"/>
          <w:szCs w:val="24"/>
          <w:lang w:val="id-ID"/>
        </w:rPr>
      </w:pPr>
      <w:bookmarkStart w:id="0" w:name="_Hlk113643506"/>
      <w:bookmarkStart w:id="1" w:name="_Hlk123068132"/>
      <w:bookmarkStart w:id="2" w:name="_Hlk123170389"/>
      <w:r w:rsidRPr="0081618A">
        <w:rPr>
          <w:rFonts w:asciiTheme="majorBidi" w:hAnsiTheme="majorBidi" w:cstheme="majorBidi"/>
          <w:b/>
          <w:bCs/>
          <w:sz w:val="24"/>
          <w:szCs w:val="24"/>
          <w:lang w:val="id-ID"/>
        </w:rPr>
        <w:t>Kajian QS. Al-Baqarah Ayat 30 dan QS. Shad Ayat 26</w:t>
      </w:r>
      <w:bookmarkEnd w:id="0"/>
      <w:r w:rsidRPr="0081618A">
        <w:rPr>
          <w:rFonts w:asciiTheme="majorBidi" w:hAnsiTheme="majorBidi" w:cstheme="majorBidi"/>
          <w:b/>
          <w:bCs/>
          <w:sz w:val="24"/>
          <w:szCs w:val="24"/>
          <w:lang w:val="id-ID"/>
        </w:rPr>
        <w:t>)</w:t>
      </w:r>
      <w:bookmarkEnd w:id="1"/>
      <w:bookmarkEnd w:id="2"/>
    </w:p>
    <w:p w14:paraId="13D3B953" w14:textId="77777777" w:rsidR="00FE0590" w:rsidRDefault="00FE0590" w:rsidP="00FE0590">
      <w:pPr>
        <w:spacing w:after="0" w:line="240" w:lineRule="auto"/>
        <w:jc w:val="center"/>
        <w:rPr>
          <w:rFonts w:asciiTheme="majorBidi" w:hAnsiTheme="majorBidi" w:cstheme="majorBidi"/>
          <w:b/>
          <w:bCs/>
          <w:sz w:val="24"/>
          <w:szCs w:val="24"/>
          <w:lang w:val="id-ID"/>
        </w:rPr>
      </w:pPr>
    </w:p>
    <w:p w14:paraId="11CB8737" w14:textId="2A16D955" w:rsidR="0081618A" w:rsidRPr="0081618A" w:rsidRDefault="0081618A" w:rsidP="0081618A">
      <w:pPr>
        <w:spacing w:after="0" w:line="240" w:lineRule="auto"/>
        <w:jc w:val="center"/>
        <w:rPr>
          <w:rFonts w:asciiTheme="majorBidi" w:hAnsiTheme="majorBidi" w:cstheme="majorBidi"/>
          <w:b/>
          <w:bCs/>
          <w:sz w:val="24"/>
          <w:szCs w:val="24"/>
        </w:rPr>
      </w:pPr>
      <w:r w:rsidRPr="0081618A">
        <w:rPr>
          <w:rFonts w:asciiTheme="majorBidi" w:hAnsiTheme="majorBidi" w:cstheme="majorBidi"/>
          <w:b/>
          <w:bCs/>
          <w:sz w:val="24"/>
          <w:szCs w:val="24"/>
          <w:lang w:val="id-ID"/>
        </w:rPr>
        <w:t>Syahrulloh Mu’in</w:t>
      </w:r>
      <w:r w:rsidRPr="0081618A">
        <w:rPr>
          <w:rFonts w:asciiTheme="majorBidi" w:hAnsiTheme="majorBidi" w:cstheme="majorBidi"/>
          <w:b/>
          <w:bCs/>
          <w:sz w:val="24"/>
          <w:szCs w:val="24"/>
        </w:rPr>
        <w:t xml:space="preserve"> dan Moh. Jufriyadi Sholeh</w:t>
      </w:r>
    </w:p>
    <w:p w14:paraId="73DE6E84" w14:textId="3FDABE35" w:rsidR="00EA18B6" w:rsidRDefault="0081618A" w:rsidP="0081618A">
      <w:pPr>
        <w:spacing w:after="0" w:line="240" w:lineRule="auto"/>
        <w:jc w:val="center"/>
        <w:rPr>
          <w:rFonts w:asciiTheme="majorBidi" w:hAnsiTheme="majorBidi" w:cstheme="majorBidi"/>
          <w:b/>
          <w:bCs/>
          <w:sz w:val="24"/>
          <w:szCs w:val="24"/>
        </w:rPr>
      </w:pPr>
      <w:r w:rsidRPr="0081618A">
        <w:rPr>
          <w:rFonts w:asciiTheme="majorBidi" w:hAnsiTheme="majorBidi" w:cstheme="majorBidi"/>
          <w:b/>
          <w:bCs/>
          <w:sz w:val="24"/>
          <w:szCs w:val="24"/>
        </w:rPr>
        <w:t>(Institut Dirosat Islamiyah Al-Amien (IDIA) Prenduan, Indonesia)</w:t>
      </w:r>
    </w:p>
    <w:p w14:paraId="45BFDBE2" w14:textId="7FC47288" w:rsidR="0081618A" w:rsidRDefault="00152E79" w:rsidP="0081618A">
      <w:pPr>
        <w:spacing w:after="0" w:line="240" w:lineRule="auto"/>
        <w:jc w:val="center"/>
        <w:rPr>
          <w:rFonts w:asciiTheme="majorBidi" w:hAnsiTheme="majorBidi" w:cstheme="majorBidi"/>
          <w:b/>
          <w:bCs/>
          <w:sz w:val="24"/>
          <w:szCs w:val="24"/>
          <w:lang w:val="id-ID"/>
        </w:rPr>
      </w:pPr>
      <w:hyperlink r:id="rId8" w:history="1">
        <w:r w:rsidR="0081618A" w:rsidRPr="005F3FAF">
          <w:rPr>
            <w:rStyle w:val="Hyperlink"/>
            <w:rFonts w:asciiTheme="majorBidi" w:hAnsiTheme="majorBidi" w:cstheme="majorBidi"/>
            <w:b/>
            <w:bCs/>
            <w:sz w:val="24"/>
            <w:szCs w:val="24"/>
            <w:lang w:val="id-ID"/>
          </w:rPr>
          <w:t>syahrullahmuin@gmail.com</w:t>
        </w:r>
      </w:hyperlink>
      <w:r w:rsidR="0081618A">
        <w:rPr>
          <w:rFonts w:asciiTheme="majorBidi" w:hAnsiTheme="majorBidi" w:cstheme="majorBidi"/>
          <w:b/>
          <w:bCs/>
          <w:sz w:val="24"/>
          <w:szCs w:val="24"/>
          <w:lang w:val="id-ID"/>
        </w:rPr>
        <w:t xml:space="preserve">, </w:t>
      </w:r>
      <w:hyperlink r:id="rId9" w:history="1">
        <w:r w:rsidR="0081618A" w:rsidRPr="005F3FAF">
          <w:rPr>
            <w:rStyle w:val="Hyperlink"/>
            <w:rFonts w:asciiTheme="majorBidi" w:hAnsiTheme="majorBidi" w:cstheme="majorBidi"/>
            <w:b/>
            <w:bCs/>
            <w:sz w:val="24"/>
            <w:szCs w:val="24"/>
            <w:lang w:val="id-ID"/>
          </w:rPr>
          <w:t>mohjufriyadisholeh@gmail.com</w:t>
        </w:r>
      </w:hyperlink>
      <w:r w:rsidR="0081618A">
        <w:rPr>
          <w:rFonts w:asciiTheme="majorBidi" w:hAnsiTheme="majorBidi" w:cstheme="majorBidi"/>
          <w:b/>
          <w:bCs/>
          <w:sz w:val="24"/>
          <w:szCs w:val="24"/>
          <w:lang w:val="id-ID"/>
        </w:rPr>
        <w:t xml:space="preserve"> </w:t>
      </w:r>
    </w:p>
    <w:p w14:paraId="2E6AC76A" w14:textId="5170F8A9" w:rsidR="00FE0590" w:rsidRDefault="00FE0590" w:rsidP="0081618A">
      <w:pPr>
        <w:spacing w:after="0" w:line="240" w:lineRule="auto"/>
        <w:jc w:val="center"/>
        <w:rPr>
          <w:rFonts w:asciiTheme="majorBidi" w:hAnsiTheme="majorBidi" w:cstheme="majorBidi"/>
          <w:b/>
          <w:bCs/>
          <w:sz w:val="24"/>
          <w:szCs w:val="24"/>
          <w:lang w:val="id-ID"/>
        </w:rPr>
      </w:pPr>
    </w:p>
    <w:p w14:paraId="76004C59" w14:textId="56E284F3" w:rsidR="00FE0590" w:rsidRDefault="00FE0590" w:rsidP="0081618A">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14:paraId="4B133040" w14:textId="3A2ED626" w:rsidR="00FE0590" w:rsidRDefault="00FE0590" w:rsidP="00FE0590">
      <w:pPr>
        <w:spacing w:after="0" w:line="240" w:lineRule="auto"/>
        <w:jc w:val="both"/>
        <w:rPr>
          <w:rFonts w:asciiTheme="majorBidi" w:hAnsiTheme="majorBidi" w:cstheme="majorBidi"/>
          <w:b/>
          <w:bCs/>
          <w:sz w:val="24"/>
          <w:szCs w:val="24"/>
          <w:lang w:val="id-ID"/>
        </w:rPr>
      </w:pPr>
    </w:p>
    <w:p w14:paraId="325F12F5" w14:textId="77777777" w:rsidR="00FE0590" w:rsidRPr="00AA6098" w:rsidRDefault="00FE0590" w:rsidP="00FE0590">
      <w:pPr>
        <w:spacing w:line="240" w:lineRule="auto"/>
        <w:ind w:right="-1" w:firstLine="720"/>
        <w:jc w:val="both"/>
        <w:rPr>
          <w:rFonts w:asciiTheme="majorBidi" w:hAnsiTheme="majorBidi" w:cs="Times New Roman"/>
          <w:sz w:val="24"/>
          <w:szCs w:val="24"/>
        </w:rPr>
      </w:pPr>
      <w:r w:rsidRPr="00AA6098">
        <w:rPr>
          <w:rFonts w:asciiTheme="majorBidi" w:hAnsiTheme="majorBidi" w:cs="Times New Roman"/>
          <w:sz w:val="24"/>
          <w:szCs w:val="24"/>
        </w:rPr>
        <w:t xml:space="preserve">Manusia sebagai makhluk ciptaan Allah SWT yang </w:t>
      </w:r>
      <w:r w:rsidRPr="00AA6098">
        <w:rPr>
          <w:rFonts w:asciiTheme="majorBidi" w:hAnsiTheme="majorBidi" w:cs="Times New Roman"/>
          <w:sz w:val="24"/>
          <w:szCs w:val="24"/>
          <w:lang w:val="id-ID"/>
        </w:rPr>
        <w:t xml:space="preserve">penuh </w:t>
      </w:r>
      <w:r w:rsidRPr="00AA6098">
        <w:rPr>
          <w:rFonts w:asciiTheme="majorBidi" w:hAnsiTheme="majorBidi" w:cs="Times New Roman"/>
          <w:sz w:val="24"/>
          <w:szCs w:val="24"/>
        </w:rPr>
        <w:t>dengan kesempurnaan. Kesempurnaan manusia karena amanah yang diberikan oleh Allah yang menjadikan manusia sebagai pemimpin di muka bumi.</w:t>
      </w:r>
      <w:r w:rsidRPr="00AA6098">
        <w:rPr>
          <w:rFonts w:asciiTheme="majorBidi" w:hAnsiTheme="majorBidi" w:cs="Times New Roman"/>
          <w:sz w:val="24"/>
          <w:szCs w:val="24"/>
          <w:lang w:val="id-ID"/>
        </w:rPr>
        <w:t xml:space="preserve"> Menjadi </w:t>
      </w:r>
      <w:r w:rsidRPr="00AA6098">
        <w:rPr>
          <w:rFonts w:asciiTheme="majorBidi" w:hAnsiTheme="majorBidi" w:cs="Times New Roman"/>
          <w:sz w:val="24"/>
          <w:szCs w:val="24"/>
        </w:rPr>
        <w:t xml:space="preserve">pemimpin </w:t>
      </w:r>
      <w:r w:rsidRPr="00AA6098">
        <w:rPr>
          <w:rFonts w:asciiTheme="majorBidi" w:hAnsiTheme="majorBidi" w:cs="Times New Roman"/>
          <w:sz w:val="24"/>
          <w:szCs w:val="24"/>
          <w:lang w:val="id-ID"/>
        </w:rPr>
        <w:t xml:space="preserve">ideal </w:t>
      </w:r>
      <w:r w:rsidRPr="00AA6098">
        <w:rPr>
          <w:rFonts w:asciiTheme="majorBidi" w:hAnsiTheme="majorBidi" w:cs="Times New Roman"/>
          <w:sz w:val="24"/>
          <w:szCs w:val="24"/>
        </w:rPr>
        <w:t xml:space="preserve">tentu manusia </w:t>
      </w:r>
      <w:r w:rsidRPr="00AA6098">
        <w:rPr>
          <w:rFonts w:asciiTheme="majorBidi" w:hAnsiTheme="majorBidi" w:cs="Times New Roman"/>
          <w:sz w:val="24"/>
          <w:szCs w:val="24"/>
          <w:lang w:val="id-ID"/>
        </w:rPr>
        <w:t xml:space="preserve">harus </w:t>
      </w:r>
      <w:r w:rsidRPr="00AA6098">
        <w:rPr>
          <w:rFonts w:asciiTheme="majorBidi" w:hAnsiTheme="majorBidi" w:cs="Times New Roman"/>
          <w:sz w:val="24"/>
          <w:szCs w:val="24"/>
        </w:rPr>
        <w:t>bertanggungjawab mengatur, mengolah, mem</w:t>
      </w:r>
      <w:r w:rsidRPr="00AA6098">
        <w:rPr>
          <w:rFonts w:asciiTheme="majorBidi" w:hAnsiTheme="majorBidi" w:cs="Times New Roman"/>
          <w:sz w:val="24"/>
          <w:szCs w:val="24"/>
          <w:lang w:val="id-ID"/>
        </w:rPr>
        <w:t>e</w:t>
      </w:r>
      <w:r w:rsidRPr="00AA6098">
        <w:rPr>
          <w:rFonts w:asciiTheme="majorBidi" w:hAnsiTheme="majorBidi" w:cs="Times New Roman"/>
          <w:sz w:val="24"/>
          <w:szCs w:val="24"/>
        </w:rPr>
        <w:t>lihara dan memakmurkan bumi.</w:t>
      </w:r>
      <w:r w:rsidRPr="00AA6098">
        <w:rPr>
          <w:rFonts w:asciiTheme="majorBidi" w:hAnsiTheme="majorBidi" w:cs="Times New Roman"/>
          <w:sz w:val="24"/>
          <w:szCs w:val="24"/>
          <w:lang w:val="id-ID"/>
        </w:rPr>
        <w:t xml:space="preserve"> Di</w:t>
      </w:r>
      <w:r w:rsidRPr="00AA6098">
        <w:rPr>
          <w:rFonts w:asciiTheme="majorBidi" w:hAnsiTheme="majorBidi" w:cs="Times New Roman"/>
          <w:sz w:val="24"/>
          <w:szCs w:val="24"/>
        </w:rPr>
        <w:t xml:space="preserve"> </w:t>
      </w:r>
      <w:r w:rsidRPr="00AA6098">
        <w:rPr>
          <w:rFonts w:asciiTheme="majorBidi" w:hAnsiTheme="majorBidi" w:cs="Times New Roman"/>
          <w:sz w:val="24"/>
          <w:szCs w:val="24"/>
          <w:lang w:val="id-ID"/>
        </w:rPr>
        <w:t>e</w:t>
      </w:r>
      <w:r w:rsidRPr="00AA6098">
        <w:rPr>
          <w:rFonts w:asciiTheme="majorBidi" w:hAnsiTheme="majorBidi" w:cs="Times New Roman"/>
          <w:sz w:val="24"/>
          <w:szCs w:val="24"/>
        </w:rPr>
        <w:t xml:space="preserve">ra sekarang banyak pemimpin yang menjadikan Islam sebagai aspek yang penting, akan tetapi sikap </w:t>
      </w:r>
      <w:r w:rsidRPr="00AA6098">
        <w:rPr>
          <w:rFonts w:asciiTheme="majorBidi" w:hAnsiTheme="majorBidi" w:cs="Times New Roman"/>
          <w:sz w:val="24"/>
          <w:szCs w:val="24"/>
          <w:lang w:val="id-ID"/>
        </w:rPr>
        <w:t>I</w:t>
      </w:r>
      <w:r w:rsidRPr="00AA6098">
        <w:rPr>
          <w:rFonts w:asciiTheme="majorBidi" w:hAnsiTheme="majorBidi" w:cs="Times New Roman"/>
          <w:sz w:val="24"/>
          <w:szCs w:val="24"/>
        </w:rPr>
        <w:t xml:space="preserve">slami belum </w:t>
      </w:r>
      <w:r w:rsidRPr="00AA6098">
        <w:rPr>
          <w:rFonts w:asciiTheme="majorBidi" w:hAnsiTheme="majorBidi" w:cs="Times New Roman"/>
          <w:sz w:val="24"/>
          <w:szCs w:val="24"/>
          <w:lang w:val="id-ID"/>
        </w:rPr>
        <w:t>T</w:t>
      </w:r>
      <w:r w:rsidRPr="00AA6098">
        <w:rPr>
          <w:rFonts w:asciiTheme="majorBidi" w:hAnsiTheme="majorBidi" w:cs="Times New Roman"/>
          <w:sz w:val="24"/>
          <w:szCs w:val="24"/>
        </w:rPr>
        <w:t>ampak dalam diri pemimpin. Al-Quran sendiri merupakan teks yang valid untuk mengetahui hakikat seorang pemimpin secara baik dan utuh, yang menuntun manusia untuk melakukan tugas dan tanggungjawab dalam kepemimpinan.</w:t>
      </w:r>
    </w:p>
    <w:p w14:paraId="04671CF2" w14:textId="7003AF2A" w:rsidR="00FE0590" w:rsidRDefault="00FE0590" w:rsidP="00FE0590">
      <w:pPr>
        <w:spacing w:line="240" w:lineRule="auto"/>
        <w:ind w:right="-1" w:firstLine="720"/>
        <w:jc w:val="both"/>
        <w:rPr>
          <w:rFonts w:asciiTheme="majorBidi" w:hAnsiTheme="majorBidi" w:cs="Times New Roman"/>
          <w:sz w:val="24"/>
          <w:szCs w:val="24"/>
          <w:lang w:val="id-ID"/>
        </w:rPr>
      </w:pPr>
      <w:r w:rsidRPr="00AA6098">
        <w:rPr>
          <w:rFonts w:asciiTheme="majorBidi" w:hAnsiTheme="majorBidi" w:cs="Times New Roman"/>
          <w:sz w:val="24"/>
          <w:szCs w:val="24"/>
        </w:rPr>
        <w:t xml:space="preserve">Rumusan masalah dalam penelitian ini adalah : </w:t>
      </w:r>
      <w:r w:rsidRPr="00AA6098">
        <w:rPr>
          <w:rFonts w:asciiTheme="majorBidi" w:hAnsiTheme="majorBidi" w:cs="Times New Roman"/>
          <w:sz w:val="24"/>
          <w:szCs w:val="24"/>
          <w:lang w:val="id-ID"/>
        </w:rPr>
        <w:t>(</w:t>
      </w:r>
      <w:r w:rsidRPr="00AA6098">
        <w:rPr>
          <w:rFonts w:asciiTheme="majorBidi" w:hAnsiTheme="majorBidi" w:cs="Times New Roman"/>
          <w:sz w:val="24"/>
          <w:szCs w:val="24"/>
        </w:rPr>
        <w:t>1</w:t>
      </w:r>
      <w:r w:rsidRPr="00AA6098">
        <w:rPr>
          <w:rFonts w:asciiTheme="majorBidi" w:hAnsiTheme="majorBidi" w:cs="Times New Roman"/>
          <w:sz w:val="24"/>
          <w:szCs w:val="24"/>
          <w:lang w:val="id-ID"/>
        </w:rPr>
        <w:t>)</w:t>
      </w:r>
      <w:r w:rsidRPr="00AA6098">
        <w:rPr>
          <w:rFonts w:asciiTheme="majorBidi" w:hAnsiTheme="majorBidi" w:cs="Times New Roman"/>
          <w:sz w:val="24"/>
          <w:szCs w:val="24"/>
        </w:rPr>
        <w:t>Bagaimana Pemimpin Ideal dalam Al Qur’an menurut M Quraish Shihab dan Hamka?</w:t>
      </w:r>
      <w:r w:rsidRPr="00AA6098">
        <w:rPr>
          <w:rFonts w:asciiTheme="majorBidi" w:hAnsiTheme="majorBidi" w:cs="Times New Roman"/>
          <w:sz w:val="24"/>
          <w:szCs w:val="24"/>
          <w:lang w:val="id-ID"/>
        </w:rPr>
        <w:t xml:space="preserve"> (</w:t>
      </w:r>
      <w:r w:rsidRPr="00AA6098">
        <w:rPr>
          <w:rFonts w:asciiTheme="majorBidi" w:hAnsiTheme="majorBidi" w:cs="Times New Roman"/>
          <w:sz w:val="24"/>
          <w:szCs w:val="24"/>
        </w:rPr>
        <w:t>2</w:t>
      </w:r>
      <w:r w:rsidRPr="00AA6098">
        <w:rPr>
          <w:rFonts w:asciiTheme="majorBidi" w:hAnsiTheme="majorBidi" w:cs="Times New Roman"/>
          <w:sz w:val="24"/>
          <w:szCs w:val="24"/>
          <w:lang w:val="id-ID"/>
        </w:rPr>
        <w:t xml:space="preserve">) </w:t>
      </w:r>
      <w:r w:rsidRPr="00AA6098">
        <w:rPr>
          <w:rFonts w:asciiTheme="majorBidi" w:hAnsiTheme="majorBidi" w:cs="Times New Roman"/>
          <w:sz w:val="24"/>
          <w:szCs w:val="24"/>
        </w:rPr>
        <w:t>Bagaimana letak persamaan dan perbedaan pemimpin ideal dalam Al Qur’an menurut M Quraish Shihab dan Hamka?</w:t>
      </w:r>
      <w:r>
        <w:rPr>
          <w:rFonts w:asciiTheme="majorBidi" w:hAnsiTheme="majorBidi" w:cs="Times New Roman"/>
          <w:sz w:val="24"/>
          <w:szCs w:val="24"/>
          <w:lang w:val="id-ID"/>
        </w:rPr>
        <w:t xml:space="preserve"> dan </w:t>
      </w:r>
      <w:r w:rsidRPr="00AA6098">
        <w:rPr>
          <w:rFonts w:asciiTheme="majorBidi" w:hAnsiTheme="majorBidi" w:cs="Times New Roman"/>
          <w:sz w:val="24"/>
          <w:szCs w:val="24"/>
        </w:rPr>
        <w:t xml:space="preserve">Dalam penelitian ini penulis menggunakan pendekatan </w:t>
      </w:r>
      <w:r w:rsidRPr="00AA6098">
        <w:rPr>
          <w:rFonts w:asciiTheme="majorBidi" w:hAnsiTheme="majorBidi" w:cs="Times New Roman"/>
          <w:i/>
          <w:iCs/>
          <w:sz w:val="24"/>
          <w:szCs w:val="24"/>
        </w:rPr>
        <w:t>library research</w:t>
      </w:r>
      <w:r w:rsidRPr="00AA6098">
        <w:rPr>
          <w:rFonts w:asciiTheme="majorBidi" w:hAnsiTheme="majorBidi" w:cs="Times New Roman"/>
          <w:sz w:val="24"/>
          <w:szCs w:val="24"/>
        </w:rPr>
        <w:t xml:space="preserve"> (penelitian kepustakaan)</w:t>
      </w:r>
      <w:r>
        <w:rPr>
          <w:rFonts w:asciiTheme="majorBidi" w:hAnsiTheme="majorBidi" w:cs="Times New Roman"/>
          <w:sz w:val="24"/>
          <w:szCs w:val="24"/>
          <w:lang w:val="id-ID"/>
        </w:rPr>
        <w:t>, serta</w:t>
      </w:r>
      <w:r w:rsidRPr="00AA6098">
        <w:rPr>
          <w:rFonts w:asciiTheme="majorBidi" w:hAnsiTheme="majorBidi" w:cs="Times New Roman"/>
          <w:sz w:val="24"/>
          <w:szCs w:val="24"/>
        </w:rPr>
        <w:t xml:space="preserve"> </w:t>
      </w:r>
      <w:r w:rsidR="00457D2D">
        <w:rPr>
          <w:rFonts w:asciiTheme="majorBidi" w:hAnsiTheme="majorBidi" w:cs="Times New Roman"/>
          <w:sz w:val="24"/>
          <w:szCs w:val="24"/>
          <w:lang w:val="id-ID"/>
        </w:rPr>
        <w:t>p</w:t>
      </w:r>
      <w:r w:rsidRPr="00AA6098">
        <w:rPr>
          <w:rFonts w:asciiTheme="majorBidi" w:hAnsiTheme="majorBidi" w:cs="Times New Roman"/>
          <w:sz w:val="24"/>
          <w:szCs w:val="24"/>
        </w:rPr>
        <w:t xml:space="preserve">enelitian ini menggunakan metode </w:t>
      </w:r>
      <w:r w:rsidRPr="008F6C8F">
        <w:rPr>
          <w:rFonts w:asciiTheme="majorBidi" w:hAnsiTheme="majorBidi" w:cs="Times New Roman"/>
          <w:i/>
          <w:iCs/>
          <w:sz w:val="24"/>
          <w:szCs w:val="24"/>
        </w:rPr>
        <w:t>tafsir maudhu’i</w:t>
      </w:r>
      <w:r w:rsidRPr="00AA6098">
        <w:rPr>
          <w:rFonts w:asciiTheme="majorBidi" w:hAnsiTheme="majorBidi" w:cs="Times New Roman"/>
          <w:sz w:val="24"/>
          <w:szCs w:val="24"/>
        </w:rPr>
        <w:t xml:space="preserve"> yaitu mengumpulkan ayat-ayat al-Qur</w:t>
      </w:r>
      <w:r w:rsidRPr="00AA6098">
        <w:rPr>
          <w:rFonts w:asciiTheme="majorBidi" w:hAnsiTheme="majorBidi" w:cs="Times New Roman"/>
          <w:sz w:val="24"/>
          <w:szCs w:val="24"/>
          <w:lang w:val="id-ID"/>
        </w:rPr>
        <w:t>’</w:t>
      </w:r>
      <w:r w:rsidRPr="00AA6098">
        <w:rPr>
          <w:rFonts w:asciiTheme="majorBidi" w:hAnsiTheme="majorBidi" w:cs="Times New Roman"/>
          <w:sz w:val="24"/>
          <w:szCs w:val="24"/>
        </w:rPr>
        <w:t>an yang mempunyai tujuan yang satu dan membahas topik tertentu dengan menonjolkan tema atau topik pembahasan. Tema yang dipilih akan dikaji dari berbagai aspek untuk menemukan solusi dari permasalah</w:t>
      </w:r>
      <w:r w:rsidRPr="00AA6098">
        <w:rPr>
          <w:rFonts w:asciiTheme="majorBidi" w:hAnsiTheme="majorBidi" w:cs="Times New Roman"/>
          <w:sz w:val="24"/>
          <w:szCs w:val="24"/>
          <w:lang w:val="id-ID"/>
        </w:rPr>
        <w:t>a</w:t>
      </w:r>
      <w:r w:rsidRPr="00AA6098">
        <w:rPr>
          <w:rFonts w:asciiTheme="majorBidi" w:hAnsiTheme="majorBidi" w:cs="Times New Roman"/>
          <w:sz w:val="24"/>
          <w:szCs w:val="24"/>
        </w:rPr>
        <w:t>n tersebut.</w:t>
      </w:r>
      <w:r>
        <w:rPr>
          <w:rFonts w:asciiTheme="majorBidi" w:hAnsiTheme="majorBidi" w:cs="Times New Roman"/>
          <w:sz w:val="24"/>
          <w:szCs w:val="24"/>
          <w:lang w:val="id-ID"/>
        </w:rPr>
        <w:t xml:space="preserve"> </w:t>
      </w:r>
    </w:p>
    <w:p w14:paraId="02CE1E86" w14:textId="77777777" w:rsidR="00FE0590" w:rsidRDefault="00FE0590" w:rsidP="00FE0590">
      <w:pPr>
        <w:spacing w:line="240" w:lineRule="auto"/>
        <w:ind w:right="-1" w:firstLine="720"/>
        <w:jc w:val="both"/>
        <w:rPr>
          <w:rFonts w:asciiTheme="majorBidi" w:hAnsiTheme="majorBidi" w:cs="Times New Roman"/>
          <w:sz w:val="24"/>
          <w:szCs w:val="24"/>
          <w:lang w:val="id-ID"/>
        </w:rPr>
      </w:pPr>
      <w:r>
        <w:rPr>
          <w:rFonts w:asciiTheme="majorBidi" w:hAnsiTheme="majorBidi" w:cs="Times New Roman"/>
          <w:sz w:val="24"/>
          <w:szCs w:val="24"/>
          <w:lang w:val="id-ID"/>
        </w:rPr>
        <w:t xml:space="preserve">Adapun hasil penelitian ini bahwasanya M Quraish Shihab dan Hamka telah menafsirkan tentang pemimpin ideal dalam Al-Qur’an yaitu ada </w:t>
      </w:r>
      <w:r w:rsidRPr="003350C9">
        <w:rPr>
          <w:rFonts w:asciiTheme="majorBidi" w:hAnsiTheme="majorBidi" w:cs="Times New Roman"/>
          <w:sz w:val="24"/>
          <w:szCs w:val="24"/>
          <w:lang w:val="id-ID"/>
        </w:rPr>
        <w:t>beberapa konsep dan ciri khas yang</w:t>
      </w:r>
      <w:r>
        <w:rPr>
          <w:rFonts w:asciiTheme="majorBidi" w:hAnsiTheme="majorBidi" w:cs="Times New Roman"/>
          <w:sz w:val="24"/>
          <w:szCs w:val="24"/>
          <w:lang w:val="id-ID"/>
        </w:rPr>
        <w:t xml:space="preserve"> harus</w:t>
      </w:r>
      <w:r w:rsidRPr="003350C9">
        <w:rPr>
          <w:rFonts w:asciiTheme="majorBidi" w:hAnsiTheme="majorBidi" w:cs="Times New Roman"/>
          <w:sz w:val="24"/>
          <w:szCs w:val="24"/>
          <w:lang w:val="id-ID"/>
        </w:rPr>
        <w:t xml:space="preserve"> dimiliki pemimpin yang ideal di</w:t>
      </w:r>
      <w:r>
        <w:rPr>
          <w:rFonts w:asciiTheme="majorBidi" w:hAnsiTheme="majorBidi" w:cs="Times New Roman"/>
          <w:sz w:val="24"/>
          <w:szCs w:val="24"/>
          <w:lang w:val="id-ID"/>
        </w:rPr>
        <w:t xml:space="preserve"> </w:t>
      </w:r>
      <w:r w:rsidRPr="003350C9">
        <w:rPr>
          <w:rFonts w:asciiTheme="majorBidi" w:hAnsiTheme="majorBidi" w:cs="Times New Roman"/>
          <w:sz w:val="24"/>
          <w:szCs w:val="24"/>
          <w:lang w:val="id-ID"/>
        </w:rPr>
        <w:t xml:space="preserve">antaranya, Pertama, </w:t>
      </w:r>
      <w:r>
        <w:rPr>
          <w:rFonts w:asciiTheme="majorBidi" w:hAnsiTheme="majorBidi" w:cs="Times New Roman"/>
          <w:sz w:val="24"/>
          <w:szCs w:val="24"/>
          <w:lang w:val="id-ID"/>
        </w:rPr>
        <w:t>o</w:t>
      </w:r>
      <w:r w:rsidRPr="003350C9">
        <w:rPr>
          <w:rFonts w:asciiTheme="majorBidi" w:hAnsiTheme="majorBidi" w:cs="Times New Roman"/>
          <w:sz w:val="24"/>
          <w:szCs w:val="24"/>
          <w:lang w:val="id-ID"/>
        </w:rPr>
        <w:t xml:space="preserve">rang yang berilmu. Kedua, </w:t>
      </w:r>
      <w:r>
        <w:rPr>
          <w:rFonts w:asciiTheme="majorBidi" w:hAnsiTheme="majorBidi" w:cs="Times New Roman"/>
          <w:sz w:val="24"/>
          <w:szCs w:val="24"/>
          <w:lang w:val="id-ID"/>
        </w:rPr>
        <w:t>o</w:t>
      </w:r>
      <w:r w:rsidRPr="003350C9">
        <w:rPr>
          <w:rFonts w:asciiTheme="majorBidi" w:hAnsiTheme="majorBidi" w:cs="Times New Roman"/>
          <w:sz w:val="24"/>
          <w:szCs w:val="24"/>
          <w:lang w:val="id-ID"/>
        </w:rPr>
        <w:t xml:space="preserve">rang </w:t>
      </w:r>
      <w:r>
        <w:rPr>
          <w:rFonts w:asciiTheme="majorBidi" w:hAnsiTheme="majorBidi" w:cs="Times New Roman"/>
          <w:sz w:val="24"/>
          <w:szCs w:val="24"/>
          <w:lang w:val="id-ID"/>
        </w:rPr>
        <w:t xml:space="preserve">yang selalu berjuang. </w:t>
      </w:r>
      <w:r w:rsidRPr="003350C9">
        <w:rPr>
          <w:rFonts w:asciiTheme="majorBidi" w:hAnsiTheme="majorBidi" w:cs="Times New Roman"/>
          <w:sz w:val="24"/>
          <w:szCs w:val="24"/>
          <w:lang w:val="id-ID"/>
        </w:rPr>
        <w:t>Ketiga,</w:t>
      </w:r>
      <w:r>
        <w:rPr>
          <w:rFonts w:asciiTheme="majorBidi" w:hAnsiTheme="majorBidi" w:cs="Times New Roman"/>
          <w:sz w:val="24"/>
          <w:szCs w:val="24"/>
          <w:lang w:val="id-ID"/>
        </w:rPr>
        <w:t xml:space="preserve"> o</w:t>
      </w:r>
      <w:r w:rsidRPr="003350C9">
        <w:rPr>
          <w:rFonts w:asciiTheme="majorBidi" w:hAnsiTheme="majorBidi" w:cs="Times New Roman"/>
          <w:sz w:val="24"/>
          <w:szCs w:val="24"/>
          <w:lang w:val="id-ID"/>
        </w:rPr>
        <w:t>rang yang selalu berkorban. Keempat, Seorang khalifah berpotensi bahkan secara aktual</w:t>
      </w:r>
      <w:r>
        <w:rPr>
          <w:rFonts w:asciiTheme="majorBidi" w:hAnsiTheme="majorBidi" w:cs="Times New Roman"/>
          <w:sz w:val="24"/>
          <w:szCs w:val="24"/>
          <w:lang w:val="id-ID"/>
        </w:rPr>
        <w:t xml:space="preserve"> </w:t>
      </w:r>
      <w:r w:rsidRPr="003350C9">
        <w:rPr>
          <w:rFonts w:asciiTheme="majorBidi" w:hAnsiTheme="majorBidi" w:cs="Times New Roman"/>
          <w:sz w:val="24"/>
          <w:szCs w:val="24"/>
          <w:lang w:val="id-ID"/>
        </w:rPr>
        <w:t>dapat menjauhkan hawa</w:t>
      </w:r>
      <w:r>
        <w:rPr>
          <w:rFonts w:asciiTheme="majorBidi" w:hAnsiTheme="majorBidi" w:cs="Times New Roman"/>
          <w:sz w:val="24"/>
          <w:szCs w:val="24"/>
          <w:lang w:val="id-ID"/>
        </w:rPr>
        <w:t xml:space="preserve"> </w:t>
      </w:r>
      <w:r w:rsidRPr="003350C9">
        <w:rPr>
          <w:rFonts w:asciiTheme="majorBidi" w:hAnsiTheme="majorBidi" w:cs="Times New Roman"/>
          <w:sz w:val="24"/>
          <w:szCs w:val="24"/>
          <w:lang w:val="id-ID"/>
        </w:rPr>
        <w:t>nafsu</w:t>
      </w:r>
      <w:r>
        <w:rPr>
          <w:rFonts w:asciiTheme="majorBidi" w:hAnsiTheme="majorBidi" w:cs="Times New Roman"/>
          <w:sz w:val="24"/>
          <w:szCs w:val="24"/>
          <w:lang w:val="id-ID"/>
        </w:rPr>
        <w:t xml:space="preserve"> </w:t>
      </w:r>
      <w:r w:rsidRPr="003350C9">
        <w:rPr>
          <w:rFonts w:asciiTheme="majorBidi" w:hAnsiTheme="majorBidi" w:cs="Times New Roman"/>
          <w:sz w:val="24"/>
          <w:szCs w:val="24"/>
          <w:lang w:val="id-ID"/>
        </w:rPr>
        <w:t>dalam melakukan kepemimpinan.</w:t>
      </w:r>
      <w:r>
        <w:rPr>
          <w:rFonts w:asciiTheme="majorBidi" w:hAnsiTheme="majorBidi" w:cs="Times New Roman"/>
          <w:sz w:val="24"/>
          <w:szCs w:val="24"/>
          <w:lang w:val="id-ID"/>
        </w:rPr>
        <w:t xml:space="preserve"> </w:t>
      </w:r>
      <w:r w:rsidRPr="003350C9">
        <w:rPr>
          <w:rFonts w:asciiTheme="majorBidi" w:hAnsiTheme="majorBidi" w:cs="Times New Roman"/>
          <w:sz w:val="24"/>
          <w:szCs w:val="24"/>
          <w:lang w:val="id-ID"/>
        </w:rPr>
        <w:t>Kelima,</w:t>
      </w:r>
      <w:r>
        <w:rPr>
          <w:rFonts w:asciiTheme="majorBidi" w:hAnsiTheme="majorBidi" w:cs="Times New Roman"/>
          <w:sz w:val="24"/>
          <w:szCs w:val="24"/>
          <w:lang w:val="id-ID"/>
        </w:rPr>
        <w:t xml:space="preserve"> o</w:t>
      </w:r>
      <w:r w:rsidRPr="003350C9">
        <w:rPr>
          <w:rFonts w:asciiTheme="majorBidi" w:hAnsiTheme="majorBidi" w:cs="Times New Roman"/>
          <w:sz w:val="24"/>
          <w:szCs w:val="24"/>
          <w:lang w:val="id-ID"/>
        </w:rPr>
        <w:t>rang yang totalitas.</w:t>
      </w:r>
      <w:r>
        <w:rPr>
          <w:rFonts w:asciiTheme="majorBidi" w:hAnsiTheme="majorBidi" w:cs="Times New Roman"/>
          <w:sz w:val="24"/>
          <w:szCs w:val="24"/>
          <w:lang w:val="id-ID"/>
        </w:rPr>
        <w:t xml:space="preserve"> </w:t>
      </w:r>
      <w:r w:rsidRPr="003A2846">
        <w:rPr>
          <w:rFonts w:asciiTheme="majorBidi" w:hAnsiTheme="majorBidi" w:cs="Times New Roman"/>
          <w:sz w:val="24"/>
          <w:szCs w:val="24"/>
          <w:lang w:val="id-ID"/>
        </w:rPr>
        <w:t>Sedangkan perbedaannya tentang pengertian pemimpin ideal, menurut Quraish Shihab para pemimpin di bumi ini sebagai pengganti Allah dalam menegakkan kehendak-Nya, tetapi bukan karena Allah tidak mampu atau menjadikan manusia berkedudukan sebagai Tuhan, namun karena Allah bermaksud menguji manusia dan memberinya penghormatan</w:t>
      </w:r>
      <w:r w:rsidRPr="003A2846">
        <w:rPr>
          <w:rFonts w:asciiTheme="majorBidi" w:hAnsiTheme="majorBidi" w:cs="Times New Roman"/>
          <w:i/>
          <w:iCs/>
          <w:sz w:val="24"/>
          <w:szCs w:val="24"/>
          <w:lang w:val="id-ID"/>
        </w:rPr>
        <w:t xml:space="preserve">. </w:t>
      </w:r>
      <w:r w:rsidRPr="003A2846">
        <w:rPr>
          <w:rFonts w:asciiTheme="majorBidi" w:hAnsiTheme="majorBidi" w:cs="Times New Roman"/>
          <w:sz w:val="24"/>
          <w:szCs w:val="24"/>
          <w:lang w:val="id-ID"/>
        </w:rPr>
        <w:t>Adapun menurut Hamka pemimpin ideal di artikan sebagai menggantikan Allah, dengan pemahaman bahwa sebagai pengganti Allah bukanlah berarti ia berkuasa pula sebagai Allah dan sama kedudukannya dengan Allah, bukan bermaksud demikian, melainkan manusia diangkat oleh Allah menjadi Khalifah-Nya dengan perintah-perintah tertentu.</w:t>
      </w:r>
    </w:p>
    <w:p w14:paraId="5C294A4E" w14:textId="77777777" w:rsidR="00FE0590" w:rsidRPr="00FE0590" w:rsidRDefault="00FE0590" w:rsidP="00FE059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id-ID"/>
        </w:rPr>
        <w:t xml:space="preserve">Kata Kunci: </w:t>
      </w:r>
      <w:r w:rsidRPr="00FE0590">
        <w:rPr>
          <w:rFonts w:asciiTheme="majorBidi" w:hAnsiTheme="majorBidi" w:cstheme="majorBidi"/>
          <w:sz w:val="24"/>
          <w:szCs w:val="24"/>
        </w:rPr>
        <w:t>Ayat</w:t>
      </w:r>
      <w:r w:rsidRPr="00FE0590">
        <w:rPr>
          <w:rFonts w:asciiTheme="majorBidi" w:hAnsiTheme="majorBidi" w:cstheme="majorBidi"/>
          <w:sz w:val="24"/>
          <w:szCs w:val="24"/>
          <w:lang w:val="id-ID"/>
        </w:rPr>
        <w:t xml:space="preserve"> </w:t>
      </w:r>
      <w:r w:rsidRPr="00FE0590">
        <w:rPr>
          <w:rFonts w:asciiTheme="majorBidi" w:hAnsiTheme="majorBidi" w:cstheme="majorBidi"/>
          <w:sz w:val="24"/>
          <w:szCs w:val="24"/>
        </w:rPr>
        <w:t xml:space="preserve">Kepemimpinan, Pemimpin </w:t>
      </w:r>
      <w:r w:rsidRPr="00FE0590">
        <w:rPr>
          <w:rFonts w:asciiTheme="majorBidi" w:hAnsiTheme="majorBidi" w:cstheme="majorBidi"/>
          <w:sz w:val="24"/>
          <w:szCs w:val="24"/>
          <w:lang w:val="id-ID"/>
        </w:rPr>
        <w:t xml:space="preserve"> </w:t>
      </w:r>
      <w:r w:rsidRPr="00FE0590">
        <w:rPr>
          <w:rFonts w:asciiTheme="majorBidi" w:hAnsiTheme="majorBidi" w:cstheme="majorBidi"/>
          <w:sz w:val="24"/>
          <w:szCs w:val="24"/>
        </w:rPr>
        <w:t>Ideal</w:t>
      </w:r>
      <w:r w:rsidRPr="00FE0590">
        <w:rPr>
          <w:rFonts w:asciiTheme="majorBidi" w:hAnsiTheme="majorBidi" w:cstheme="majorBidi"/>
          <w:sz w:val="24"/>
          <w:szCs w:val="24"/>
          <w:lang w:val="id-ID"/>
        </w:rPr>
        <w:t xml:space="preserve"> dalam Al Qur’an</w:t>
      </w:r>
      <w:r w:rsidRPr="00FE0590">
        <w:rPr>
          <w:rFonts w:asciiTheme="majorBidi" w:hAnsiTheme="majorBidi" w:cstheme="majorBidi"/>
          <w:sz w:val="24"/>
          <w:szCs w:val="24"/>
        </w:rPr>
        <w:t>.</w:t>
      </w:r>
    </w:p>
    <w:p w14:paraId="38B54CA5" w14:textId="77777777" w:rsidR="009C2A66" w:rsidRDefault="009C2A66" w:rsidP="009C2A66">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Abstract</w:t>
      </w:r>
    </w:p>
    <w:p w14:paraId="1E4A1A6E" w14:textId="77777777" w:rsidR="009C2A66" w:rsidRDefault="009C2A66" w:rsidP="009C2A66">
      <w:pPr>
        <w:spacing w:after="0" w:line="240" w:lineRule="auto"/>
        <w:jc w:val="both"/>
        <w:rPr>
          <w:rFonts w:asciiTheme="majorBidi" w:hAnsiTheme="majorBidi" w:cstheme="majorBidi"/>
          <w:b/>
          <w:bCs/>
          <w:sz w:val="24"/>
          <w:szCs w:val="24"/>
          <w:lang w:val="id-ID"/>
        </w:rPr>
      </w:pPr>
    </w:p>
    <w:p w14:paraId="1BE4A230" w14:textId="77777777" w:rsidR="009C2A66" w:rsidRDefault="009C2A66" w:rsidP="009C2A66">
      <w:pPr>
        <w:spacing w:line="240" w:lineRule="auto"/>
        <w:ind w:right="-1" w:firstLine="720"/>
        <w:jc w:val="both"/>
        <w:rPr>
          <w:rFonts w:asciiTheme="majorBidi" w:hAnsiTheme="majorBidi" w:cs="Times New Roman"/>
          <w:sz w:val="24"/>
          <w:szCs w:val="24"/>
        </w:rPr>
      </w:pPr>
      <w:r>
        <w:rPr>
          <w:rFonts w:asciiTheme="majorBidi" w:hAnsiTheme="majorBidi" w:cs="Times New Roman"/>
          <w:sz w:val="24"/>
          <w:szCs w:val="24"/>
        </w:rPr>
        <w:t>Man as a creature created by Allah SWT who is full of perfection. The perfection of man is due to the trust given by God that makes man a leader on earth. To be an ideal leader, humans must be responsible for organizing, cultivating, preserving and prospering the earth. In today's era, many leaders make Islam an important aspect, but the Islamic attitude has not yet appeared in the leaders. Al-Quran itself is a valid text to know the essence of a good and whole leader, which guides people to perform duties and responsibilities in leadership.</w:t>
      </w:r>
    </w:p>
    <w:p w14:paraId="2D2ED611" w14:textId="77777777" w:rsidR="009C2A66" w:rsidRDefault="009C2A66" w:rsidP="009C2A66">
      <w:pPr>
        <w:spacing w:line="240" w:lineRule="auto"/>
        <w:ind w:right="-1" w:firstLine="720"/>
        <w:jc w:val="both"/>
        <w:rPr>
          <w:rFonts w:asciiTheme="majorBidi" w:hAnsiTheme="majorBidi" w:cs="Times New Roman"/>
          <w:sz w:val="24"/>
          <w:szCs w:val="24"/>
          <w:lang w:val="id-ID"/>
        </w:rPr>
      </w:pPr>
      <w:r>
        <w:rPr>
          <w:rFonts w:asciiTheme="majorBidi" w:hAnsiTheme="majorBidi" w:cs="Times New Roman"/>
          <w:sz w:val="24"/>
          <w:szCs w:val="24"/>
        </w:rPr>
        <w:t>The formulation of the problem in this research is: (1) How is the Ideal Leader in the Qur'an according to M Quraish Shihab and Hamka? (2) What are the similarities and differences between ideal leaders in the Qur'an according to M Quraish Shihab and Hamka? and In this research, the author uses the library research approach (library research), and this research uses the maudhu'i method of interpretation, which is to gather verses of the Qur'an that have one purpose and discuss certain topics by highlighting the theme or topic of discussion. The selected theme will be studied from various aspects to find a solution to the problem.</w:t>
      </w:r>
    </w:p>
    <w:p w14:paraId="78D720B7" w14:textId="77777777" w:rsidR="009C2A66" w:rsidRDefault="009C2A66" w:rsidP="009C2A66">
      <w:pPr>
        <w:spacing w:line="240" w:lineRule="auto"/>
        <w:ind w:right="-1" w:firstLine="720"/>
        <w:jc w:val="both"/>
        <w:rPr>
          <w:rFonts w:asciiTheme="majorBidi" w:hAnsiTheme="majorBidi" w:cs="Times New Roman"/>
          <w:sz w:val="24"/>
          <w:szCs w:val="24"/>
          <w:lang w:val="id-ID"/>
        </w:rPr>
      </w:pPr>
      <w:r>
        <w:rPr>
          <w:rFonts w:asciiTheme="majorBidi" w:hAnsiTheme="majorBidi" w:cs="Times New Roman"/>
          <w:sz w:val="24"/>
          <w:szCs w:val="24"/>
          <w:lang w:val="id-ID"/>
        </w:rPr>
        <w:t>As for the results of this research, M Quraish Shihab and Hamka have interpreted the ideal leader in the Qur'an, that is, there are several concepts and characteristics that an ideal leader must possess, among them, firstly, a knowledgeable person. Second, people who always struggle. Third, people who always sacrifice. Fourth, A caliph can potentially even actually be able to distance himself from lust in leadership. Fifth, people who are totalitarian. While the difference is about the understanding of the ideal leader, according to Quraish Shihab, the leaders on this earth are substitutes for God in upholding His will, but not because God is incapable or making man a God, but because God intends to test man and give him respect.</w:t>
      </w:r>
    </w:p>
    <w:p w14:paraId="700F04D0" w14:textId="77777777" w:rsidR="009C2A66" w:rsidRDefault="009C2A66" w:rsidP="009C2A6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id-ID"/>
        </w:rPr>
        <w:t>Keywords:</w:t>
      </w:r>
      <w:r>
        <w:rPr>
          <w:rFonts w:asciiTheme="majorBidi" w:hAnsiTheme="majorBidi" w:cstheme="majorBidi"/>
          <w:sz w:val="24"/>
          <w:szCs w:val="24"/>
        </w:rPr>
        <w:t>Leadership Verses, Ideal Leaders in the Qur'an.</w:t>
      </w:r>
    </w:p>
    <w:p w14:paraId="43B02AF0" w14:textId="30694236" w:rsidR="00F56239" w:rsidRDefault="00F56239" w:rsidP="00F56239">
      <w:pPr>
        <w:spacing w:after="0" w:line="240" w:lineRule="auto"/>
        <w:jc w:val="both"/>
        <w:rPr>
          <w:rFonts w:asciiTheme="majorBidi" w:hAnsiTheme="majorBidi" w:cstheme="majorBidi"/>
          <w:b/>
          <w:bCs/>
          <w:sz w:val="24"/>
          <w:szCs w:val="24"/>
        </w:rPr>
      </w:pPr>
    </w:p>
    <w:p w14:paraId="28F70808" w14:textId="77777777" w:rsidR="00F56239" w:rsidRPr="00A6427F" w:rsidRDefault="00F56239" w:rsidP="00A6427F">
      <w:pPr>
        <w:spacing w:after="0" w:line="480" w:lineRule="auto"/>
        <w:jc w:val="both"/>
        <w:rPr>
          <w:rFonts w:asciiTheme="majorBidi" w:hAnsiTheme="majorBidi" w:cstheme="majorBidi"/>
          <w:b/>
          <w:bCs/>
          <w:sz w:val="24"/>
          <w:szCs w:val="24"/>
          <w:lang w:val="id-ID"/>
        </w:rPr>
      </w:pPr>
      <w:r w:rsidRPr="00A6427F">
        <w:rPr>
          <w:rFonts w:asciiTheme="majorBidi" w:hAnsiTheme="majorBidi" w:cstheme="majorBidi"/>
          <w:b/>
          <w:bCs/>
          <w:sz w:val="24"/>
          <w:szCs w:val="24"/>
          <w:lang w:val="id-ID"/>
        </w:rPr>
        <w:t>PENDAHULUAN</w:t>
      </w:r>
      <w:bookmarkStart w:id="3" w:name="_Hlk113609431"/>
    </w:p>
    <w:p w14:paraId="0E250DD4" w14:textId="77777777" w:rsidR="003A6B7B" w:rsidRDefault="00F56239" w:rsidP="00A6427F">
      <w:pPr>
        <w:pStyle w:val="ListParagraph"/>
        <w:spacing w:after="0" w:line="240" w:lineRule="auto"/>
        <w:ind w:left="0" w:firstLine="720"/>
        <w:jc w:val="both"/>
        <w:rPr>
          <w:rFonts w:asciiTheme="majorBidi" w:hAnsiTheme="majorBidi" w:cs="Times New Roman"/>
          <w:sz w:val="24"/>
          <w:szCs w:val="24"/>
          <w:lang w:val="id-ID"/>
        </w:rPr>
      </w:pPr>
      <w:r w:rsidRPr="00F56239">
        <w:rPr>
          <w:rFonts w:asciiTheme="majorBidi" w:hAnsiTheme="majorBidi" w:cs="Times New Roman"/>
          <w:sz w:val="24"/>
          <w:szCs w:val="24"/>
          <w:lang w:val="id-ID"/>
        </w:rPr>
        <w:t>Dalam kamus Besar Bahasa Indonesia (KBBI), makna pemimpin diartikan sebagai tokoh, pembimbing (pemberi contoh) atau pemandu</w:t>
      </w:r>
      <w:bookmarkEnd w:id="3"/>
      <w:r w:rsidRPr="00F56239">
        <w:rPr>
          <w:rFonts w:asciiTheme="majorBidi" w:hAnsiTheme="majorBidi" w:cs="Times New Roman"/>
          <w:sz w:val="24"/>
          <w:szCs w:val="24"/>
          <w:lang w:val="id-ID"/>
        </w:rPr>
        <w:t>.</w:t>
      </w:r>
      <w:r w:rsidRPr="00544A6F">
        <w:rPr>
          <w:rStyle w:val="FootnoteReference"/>
          <w:rFonts w:asciiTheme="majorBidi" w:hAnsiTheme="majorBidi"/>
          <w:sz w:val="20"/>
          <w:szCs w:val="20"/>
        </w:rPr>
        <w:footnoteReference w:id="1"/>
      </w:r>
      <w:r w:rsidRPr="00F56239">
        <w:rPr>
          <w:rFonts w:asciiTheme="majorBidi" w:hAnsiTheme="majorBidi" w:cs="Times New Roman"/>
          <w:sz w:val="20"/>
          <w:szCs w:val="20"/>
          <w:lang w:val="id-ID"/>
        </w:rPr>
        <w:t xml:space="preserve"> </w:t>
      </w:r>
      <w:r w:rsidRPr="00F56239">
        <w:rPr>
          <w:rFonts w:asciiTheme="majorBidi" w:hAnsiTheme="majorBidi" w:cs="Times New Roman"/>
          <w:sz w:val="24"/>
          <w:szCs w:val="24"/>
          <w:lang w:val="id-ID"/>
        </w:rPr>
        <w:t>Jadi secara fisik pemimpin itu berada di garda terdepan. Namun pada intinya, siapa saja dan di mana saja bisa menjadi pemimpin dengan menawarkan kualitas kepemimpinannya</w:t>
      </w:r>
      <w:r w:rsidRPr="00F56239">
        <w:rPr>
          <w:rFonts w:asciiTheme="majorBidi" w:hAnsiTheme="majorBidi" w:cs="Times New Roman"/>
          <w:sz w:val="24"/>
          <w:szCs w:val="24"/>
        </w:rPr>
        <w:t>.</w:t>
      </w:r>
      <w:r w:rsidRPr="00F56239">
        <w:rPr>
          <w:rFonts w:asciiTheme="majorBidi" w:hAnsiTheme="majorBidi" w:cs="Times New Roman"/>
          <w:sz w:val="24"/>
          <w:szCs w:val="24"/>
          <w:lang w:val="id-ID"/>
        </w:rPr>
        <w:t xml:space="preserve"> Hal ini sesuai dengan ungkapan Ki Hadjar Dewantoro yang sangat terkenal dari dulu hingga sekarang, yaitu </w:t>
      </w:r>
      <w:r w:rsidRPr="00F56239">
        <w:rPr>
          <w:rFonts w:asciiTheme="majorBidi" w:hAnsiTheme="majorBidi" w:cs="Times New Roman"/>
          <w:i/>
          <w:iCs/>
          <w:sz w:val="24"/>
          <w:szCs w:val="24"/>
          <w:lang w:val="id-ID"/>
        </w:rPr>
        <w:t>“ing ngarso sung tulodo, ing madyo mangun karso, tut wuri handayani”</w:t>
      </w:r>
      <w:r w:rsidRPr="00F56239">
        <w:rPr>
          <w:rFonts w:asciiTheme="majorBidi" w:hAnsiTheme="majorBidi" w:cs="Times New Roman"/>
          <w:sz w:val="24"/>
          <w:szCs w:val="24"/>
          <w:lang w:val="id-ID"/>
        </w:rPr>
        <w:t xml:space="preserve"> artinya, menjadi Pemimpin itu harus di depan memberi contoh yang baik bagi orang lain, di tengah bisa menginspirasi dan membangkitkan semangat, dan di belakang memberikan daya kekuatan rohani maupun jasmani.</w:t>
      </w:r>
      <w:r w:rsidRPr="00934162">
        <w:rPr>
          <w:rStyle w:val="FootnoteReference"/>
          <w:rFonts w:asciiTheme="majorBidi" w:hAnsiTheme="majorBidi"/>
          <w:sz w:val="20"/>
          <w:szCs w:val="20"/>
          <w:lang w:val="id-ID"/>
        </w:rPr>
        <w:footnoteReference w:id="2"/>
      </w:r>
    </w:p>
    <w:p w14:paraId="4D5CD9CB" w14:textId="77777777" w:rsidR="003A6B7B" w:rsidRDefault="00F56239" w:rsidP="00A6427F">
      <w:pPr>
        <w:pStyle w:val="ListParagraph"/>
        <w:spacing w:after="0" w:line="240" w:lineRule="auto"/>
        <w:ind w:left="0" w:firstLine="720"/>
        <w:jc w:val="both"/>
        <w:rPr>
          <w:rFonts w:asciiTheme="majorBidi" w:hAnsiTheme="majorBidi" w:cs="Times New Roman"/>
          <w:sz w:val="24"/>
          <w:szCs w:val="24"/>
        </w:rPr>
      </w:pPr>
      <w:r w:rsidRPr="003A6B7B">
        <w:rPr>
          <w:rFonts w:asciiTheme="majorBidi" w:hAnsiTheme="majorBidi" w:cs="Times New Roman"/>
          <w:sz w:val="24"/>
          <w:szCs w:val="24"/>
        </w:rPr>
        <w:lastRenderedPageBreak/>
        <w:t xml:space="preserve">Dalam </w:t>
      </w:r>
      <w:r w:rsidRPr="003A6B7B">
        <w:rPr>
          <w:rFonts w:asciiTheme="majorBidi" w:hAnsiTheme="majorBidi" w:cs="Times New Roman"/>
          <w:sz w:val="24"/>
          <w:szCs w:val="24"/>
          <w:lang w:val="id-ID"/>
        </w:rPr>
        <w:t>b</w:t>
      </w:r>
      <w:r w:rsidRPr="003A6B7B">
        <w:rPr>
          <w:rFonts w:asciiTheme="majorBidi" w:hAnsiTheme="majorBidi" w:cs="Times New Roman"/>
          <w:sz w:val="24"/>
          <w:szCs w:val="24"/>
        </w:rPr>
        <w:t xml:space="preserve">ahasa Inggris, istilah kepemimpian disebut dengan </w:t>
      </w:r>
      <w:r w:rsidRPr="003A6B7B">
        <w:rPr>
          <w:rFonts w:asciiTheme="majorBidi" w:hAnsiTheme="majorBidi" w:cs="Times New Roman"/>
          <w:i/>
          <w:iCs/>
          <w:sz w:val="24"/>
          <w:szCs w:val="24"/>
        </w:rPr>
        <w:t>leadership</w:t>
      </w:r>
      <w:r w:rsidRPr="003A6B7B">
        <w:rPr>
          <w:rFonts w:asciiTheme="majorBidi" w:hAnsiTheme="majorBidi" w:cs="Times New Roman"/>
          <w:sz w:val="24"/>
          <w:szCs w:val="24"/>
        </w:rPr>
        <w:t>,</w:t>
      </w:r>
      <w:r w:rsidRPr="003A6B7B">
        <w:rPr>
          <w:rFonts w:asciiTheme="majorBidi" w:hAnsiTheme="majorBidi" w:cs="Times New Roman"/>
          <w:sz w:val="24"/>
          <w:szCs w:val="24"/>
          <w:lang w:val="id-ID"/>
        </w:rPr>
        <w:t xml:space="preserve"> bersamaan </w:t>
      </w:r>
      <w:r w:rsidRPr="003A6B7B">
        <w:rPr>
          <w:rFonts w:asciiTheme="majorBidi" w:hAnsiTheme="majorBidi" w:cs="Times New Roman"/>
          <w:sz w:val="24"/>
          <w:szCs w:val="24"/>
        </w:rPr>
        <w:t xml:space="preserve">dengan istilah tersebut, Soehardjono </w:t>
      </w:r>
      <w:r w:rsidRPr="003A6B7B">
        <w:rPr>
          <w:rFonts w:asciiTheme="majorBidi" w:hAnsiTheme="majorBidi" w:cs="Times New Roman"/>
          <w:sz w:val="24"/>
          <w:szCs w:val="24"/>
          <w:lang w:val="id-ID"/>
        </w:rPr>
        <w:t xml:space="preserve">menjelaskan </w:t>
      </w:r>
      <w:r w:rsidRPr="003A6B7B">
        <w:rPr>
          <w:rFonts w:asciiTheme="majorBidi" w:hAnsiTheme="majorBidi" w:cs="Times New Roman"/>
          <w:sz w:val="24"/>
          <w:szCs w:val="24"/>
        </w:rPr>
        <w:t xml:space="preserve">istilah kepemimpinan </w:t>
      </w:r>
      <w:r w:rsidRPr="003A6B7B">
        <w:rPr>
          <w:rFonts w:asciiTheme="majorBidi" w:hAnsiTheme="majorBidi" w:cs="Times New Roman"/>
          <w:i/>
          <w:iCs/>
          <w:sz w:val="24"/>
          <w:szCs w:val="24"/>
        </w:rPr>
        <w:t>(leadership)</w:t>
      </w:r>
      <w:r w:rsidRPr="003A6B7B">
        <w:rPr>
          <w:rFonts w:asciiTheme="majorBidi" w:hAnsiTheme="majorBidi" w:cs="Times New Roman"/>
          <w:sz w:val="24"/>
          <w:szCs w:val="24"/>
        </w:rPr>
        <w:t xml:space="preserve"> secara etimologis, </w:t>
      </w:r>
      <w:r w:rsidRPr="003A6B7B">
        <w:rPr>
          <w:rFonts w:asciiTheme="majorBidi" w:hAnsiTheme="majorBidi" w:cs="Times New Roman"/>
          <w:i/>
          <w:iCs/>
          <w:sz w:val="24"/>
          <w:szCs w:val="24"/>
        </w:rPr>
        <w:t xml:space="preserve">leadership </w:t>
      </w:r>
      <w:r w:rsidRPr="003A6B7B">
        <w:rPr>
          <w:rFonts w:asciiTheme="majorBidi" w:hAnsiTheme="majorBidi" w:cs="Times New Roman"/>
          <w:sz w:val="24"/>
          <w:szCs w:val="24"/>
        </w:rPr>
        <w:t>ber</w:t>
      </w:r>
      <w:r w:rsidRPr="003A6B7B">
        <w:rPr>
          <w:rFonts w:asciiTheme="majorBidi" w:hAnsiTheme="majorBidi" w:cs="Times New Roman"/>
          <w:sz w:val="24"/>
          <w:szCs w:val="24"/>
          <w:lang w:val="id-ID"/>
        </w:rPr>
        <w:t>a</w:t>
      </w:r>
      <w:r w:rsidRPr="003A6B7B">
        <w:rPr>
          <w:rFonts w:asciiTheme="majorBidi" w:hAnsiTheme="majorBidi" w:cs="Times New Roman"/>
          <w:sz w:val="24"/>
          <w:szCs w:val="24"/>
        </w:rPr>
        <w:t xml:space="preserve">sal dari kata </w:t>
      </w:r>
      <w:r w:rsidRPr="003A6B7B">
        <w:rPr>
          <w:rFonts w:asciiTheme="majorBidi" w:hAnsiTheme="majorBidi" w:cs="Times New Roman"/>
          <w:i/>
          <w:iCs/>
          <w:sz w:val="24"/>
          <w:szCs w:val="24"/>
        </w:rPr>
        <w:t>“lead”</w:t>
      </w:r>
      <w:r w:rsidRPr="003A6B7B">
        <w:rPr>
          <w:rFonts w:asciiTheme="majorBidi" w:hAnsiTheme="majorBidi" w:cs="Times New Roman"/>
          <w:sz w:val="24"/>
          <w:szCs w:val="24"/>
          <w:lang w:val="id-ID"/>
        </w:rPr>
        <w:t xml:space="preserve"> </w:t>
      </w:r>
      <w:r w:rsidRPr="003A6B7B">
        <w:rPr>
          <w:rFonts w:asciiTheme="majorBidi" w:hAnsiTheme="majorBidi" w:cs="Times New Roman"/>
          <w:sz w:val="24"/>
          <w:szCs w:val="24"/>
        </w:rPr>
        <w:t xml:space="preserve">yang </w:t>
      </w:r>
      <w:r w:rsidRPr="003A6B7B">
        <w:rPr>
          <w:rFonts w:asciiTheme="majorBidi" w:hAnsiTheme="majorBidi" w:cs="Times New Roman"/>
          <w:sz w:val="24"/>
          <w:szCs w:val="24"/>
          <w:lang w:val="id-ID"/>
        </w:rPr>
        <w:t>berarti</w:t>
      </w:r>
      <w:r w:rsidRPr="003A6B7B">
        <w:rPr>
          <w:rFonts w:asciiTheme="majorBidi" w:hAnsiTheme="majorBidi" w:cs="Times New Roman"/>
          <w:sz w:val="24"/>
          <w:szCs w:val="24"/>
        </w:rPr>
        <w:t xml:space="preserve"> memimpin, Selanjutnya</w:t>
      </w:r>
      <w:r w:rsidRPr="003A6B7B">
        <w:rPr>
          <w:rFonts w:asciiTheme="majorBidi" w:hAnsiTheme="majorBidi" w:cs="Times New Roman"/>
          <w:sz w:val="24"/>
          <w:szCs w:val="24"/>
          <w:lang w:val="id-ID"/>
        </w:rPr>
        <w:t xml:space="preserve"> diikuti </w:t>
      </w:r>
      <w:r w:rsidRPr="003A6B7B">
        <w:rPr>
          <w:rFonts w:asciiTheme="majorBidi" w:hAnsiTheme="majorBidi" w:cs="Times New Roman"/>
          <w:sz w:val="24"/>
          <w:szCs w:val="24"/>
        </w:rPr>
        <w:t xml:space="preserve"> kata </w:t>
      </w:r>
      <w:r w:rsidRPr="003A6B7B">
        <w:rPr>
          <w:rFonts w:asciiTheme="majorBidi" w:hAnsiTheme="majorBidi" w:cs="Times New Roman"/>
          <w:i/>
          <w:iCs/>
          <w:sz w:val="24"/>
          <w:szCs w:val="24"/>
        </w:rPr>
        <w:t>“leader”</w:t>
      </w:r>
      <w:r w:rsidRPr="003A6B7B">
        <w:rPr>
          <w:rFonts w:asciiTheme="majorBidi" w:hAnsiTheme="majorBidi" w:cs="Times New Roman"/>
          <w:sz w:val="24"/>
          <w:szCs w:val="24"/>
        </w:rPr>
        <w:t xml:space="preserve"> </w:t>
      </w:r>
      <w:r w:rsidRPr="003A6B7B">
        <w:rPr>
          <w:rFonts w:asciiTheme="majorBidi" w:hAnsiTheme="majorBidi" w:cs="Times New Roman"/>
          <w:sz w:val="24"/>
          <w:szCs w:val="24"/>
          <w:lang w:val="id-ID"/>
        </w:rPr>
        <w:t>yang berarti</w:t>
      </w:r>
      <w:r w:rsidRPr="003A6B7B">
        <w:rPr>
          <w:rFonts w:asciiTheme="majorBidi" w:hAnsiTheme="majorBidi" w:cs="Times New Roman"/>
          <w:sz w:val="24"/>
          <w:szCs w:val="24"/>
        </w:rPr>
        <w:t xml:space="preserve"> pemimpin</w:t>
      </w:r>
      <w:r w:rsidRPr="003A6B7B">
        <w:rPr>
          <w:rFonts w:asciiTheme="majorBidi" w:hAnsiTheme="majorBidi" w:cs="Times New Roman"/>
          <w:sz w:val="24"/>
          <w:szCs w:val="24"/>
          <w:lang w:val="id-ID"/>
        </w:rPr>
        <w:t xml:space="preserve">, dan </w:t>
      </w:r>
      <w:r w:rsidRPr="003A6B7B">
        <w:rPr>
          <w:rFonts w:asciiTheme="majorBidi" w:hAnsiTheme="majorBidi" w:cs="Times New Roman"/>
          <w:sz w:val="24"/>
          <w:szCs w:val="24"/>
        </w:rPr>
        <w:t>akhirnya</w:t>
      </w:r>
      <w:r w:rsidRPr="003A6B7B">
        <w:rPr>
          <w:rFonts w:asciiTheme="majorBidi" w:hAnsiTheme="majorBidi" w:cs="Times New Roman"/>
          <w:sz w:val="24"/>
          <w:szCs w:val="24"/>
          <w:lang w:val="id-ID"/>
        </w:rPr>
        <w:t xml:space="preserve"> muncullah</w:t>
      </w:r>
      <w:r w:rsidRPr="003A6B7B">
        <w:rPr>
          <w:rFonts w:asciiTheme="majorBidi" w:hAnsiTheme="majorBidi" w:cs="Times New Roman"/>
          <w:sz w:val="24"/>
          <w:szCs w:val="24"/>
        </w:rPr>
        <w:t xml:space="preserve"> istilah </w:t>
      </w:r>
      <w:r w:rsidRPr="003A6B7B">
        <w:rPr>
          <w:rFonts w:asciiTheme="majorBidi" w:hAnsiTheme="majorBidi" w:cs="Times New Roman"/>
          <w:i/>
          <w:iCs/>
          <w:sz w:val="24"/>
          <w:szCs w:val="24"/>
        </w:rPr>
        <w:t>leadership</w:t>
      </w:r>
      <w:r w:rsidRPr="003A6B7B">
        <w:rPr>
          <w:rFonts w:asciiTheme="majorBidi" w:hAnsiTheme="majorBidi" w:cs="Times New Roman"/>
          <w:sz w:val="24"/>
          <w:szCs w:val="24"/>
        </w:rPr>
        <w:t xml:space="preserve"> yang di</w:t>
      </w:r>
      <w:r w:rsidRPr="003A6B7B">
        <w:rPr>
          <w:rFonts w:asciiTheme="majorBidi" w:hAnsiTheme="majorBidi" w:cs="Times New Roman"/>
          <w:sz w:val="24"/>
          <w:szCs w:val="24"/>
          <w:lang w:val="id-ID"/>
        </w:rPr>
        <w:t>artikan</w:t>
      </w:r>
      <w:r w:rsidRPr="003A6B7B">
        <w:rPr>
          <w:rFonts w:asciiTheme="majorBidi" w:hAnsiTheme="majorBidi" w:cs="Times New Roman"/>
          <w:sz w:val="24"/>
          <w:szCs w:val="24"/>
        </w:rPr>
        <w:t xml:space="preserve"> </w:t>
      </w:r>
      <w:r w:rsidRPr="003A6B7B">
        <w:rPr>
          <w:rFonts w:asciiTheme="majorBidi" w:hAnsiTheme="majorBidi" w:cs="Times New Roman"/>
          <w:sz w:val="24"/>
          <w:szCs w:val="24"/>
          <w:lang w:val="id-ID"/>
        </w:rPr>
        <w:t>menjadi</w:t>
      </w:r>
      <w:r w:rsidRPr="003A6B7B">
        <w:rPr>
          <w:rFonts w:asciiTheme="majorBidi" w:hAnsiTheme="majorBidi" w:cs="Times New Roman"/>
          <w:sz w:val="24"/>
          <w:szCs w:val="24"/>
        </w:rPr>
        <w:t xml:space="preserve"> kepemimpinan.</w:t>
      </w:r>
      <w:r w:rsidRPr="00F56239">
        <w:rPr>
          <w:rStyle w:val="FootnoteReference"/>
          <w:rFonts w:asciiTheme="majorBidi" w:hAnsiTheme="majorBidi" w:cstheme="majorBidi"/>
          <w:sz w:val="20"/>
          <w:szCs w:val="20"/>
        </w:rPr>
        <w:footnoteReference w:id="3"/>
      </w:r>
    </w:p>
    <w:p w14:paraId="101CB0D0" w14:textId="55FC5BDC" w:rsidR="00F56239" w:rsidRPr="003A6B7B" w:rsidRDefault="00F56239" w:rsidP="00A6427F">
      <w:pPr>
        <w:pStyle w:val="ListParagraph"/>
        <w:spacing w:after="0" w:line="240" w:lineRule="auto"/>
        <w:ind w:left="0" w:firstLine="720"/>
        <w:jc w:val="both"/>
        <w:rPr>
          <w:rFonts w:asciiTheme="majorBidi" w:hAnsiTheme="majorBidi" w:cs="Times New Roman"/>
          <w:sz w:val="24"/>
          <w:szCs w:val="24"/>
          <w:lang w:val="id-ID"/>
        </w:rPr>
      </w:pPr>
      <w:r w:rsidRPr="003A6B7B">
        <w:rPr>
          <w:rFonts w:asciiTheme="majorBidi" w:hAnsiTheme="majorBidi" w:cs="Times New Roman"/>
          <w:sz w:val="24"/>
          <w:szCs w:val="24"/>
        </w:rPr>
        <w:t xml:space="preserve">Dalam bahasa Arab seorang pemimpin disebut khalifah. Kata khalifah ini berasal dari akar kata </w:t>
      </w:r>
      <w:r w:rsidRPr="003A6B7B">
        <w:rPr>
          <w:rFonts w:asciiTheme="majorBidi" w:hAnsiTheme="majorBidi" w:cs="Times New Roman"/>
          <w:sz w:val="24"/>
          <w:szCs w:val="24"/>
          <w:rtl/>
          <w:lang w:bidi="ar-EG"/>
        </w:rPr>
        <w:t>خلف - يخلف</w:t>
      </w:r>
      <w:r w:rsidRPr="003A6B7B">
        <w:rPr>
          <w:rFonts w:asciiTheme="majorBidi" w:hAnsiTheme="majorBidi" w:cs="Times New Roman"/>
          <w:sz w:val="24"/>
          <w:szCs w:val="24"/>
          <w:lang w:val="id-ID"/>
        </w:rPr>
        <w:t xml:space="preserve"> </w:t>
      </w:r>
      <w:r w:rsidRPr="003A6B7B">
        <w:rPr>
          <w:rFonts w:asciiTheme="majorBidi" w:hAnsiTheme="majorBidi" w:cs="Times New Roman"/>
          <w:sz w:val="24"/>
          <w:szCs w:val="24"/>
        </w:rPr>
        <w:t xml:space="preserve">dalam kamus </w:t>
      </w:r>
      <w:r w:rsidRPr="003A6B7B">
        <w:rPr>
          <w:rFonts w:ascii="Times New Arabic" w:hAnsi="Times New Arabic" w:cs="Times New Roman"/>
          <w:i/>
          <w:iCs/>
          <w:sz w:val="24"/>
          <w:szCs w:val="24"/>
        </w:rPr>
        <w:t>Al-Asyr</w:t>
      </w:r>
      <w:r w:rsidRPr="003A6B7B">
        <w:rPr>
          <w:rFonts w:ascii="Times New Arabic" w:hAnsi="Times New Arabic" w:cs="Times New Roman"/>
          <w:i/>
          <w:iCs/>
          <w:sz w:val="24"/>
          <w:szCs w:val="24"/>
          <w:lang w:val="id-ID"/>
        </w:rPr>
        <w:t>i&gt;</w:t>
      </w:r>
      <w:r w:rsidRPr="003A6B7B">
        <w:rPr>
          <w:rFonts w:asciiTheme="majorBidi" w:hAnsiTheme="majorBidi" w:cs="Times New Roman"/>
          <w:sz w:val="24"/>
          <w:szCs w:val="24"/>
        </w:rPr>
        <w:t xml:space="preserve"> berarti mengganti</w:t>
      </w:r>
      <w:r w:rsidRPr="003A6B7B">
        <w:rPr>
          <w:rFonts w:asciiTheme="majorBidi" w:hAnsiTheme="majorBidi" w:cs="Times New Roman"/>
          <w:sz w:val="24"/>
          <w:szCs w:val="24"/>
          <w:lang w:val="id-ID"/>
        </w:rPr>
        <w:t xml:space="preserve">, </w:t>
      </w:r>
      <w:r w:rsidRPr="003A6B7B">
        <w:rPr>
          <w:rFonts w:asciiTheme="majorBidi" w:hAnsiTheme="majorBidi" w:cs="Times New Roman"/>
          <w:sz w:val="24"/>
          <w:szCs w:val="24"/>
        </w:rPr>
        <w:t>begitu juga termaktub dalam kamus al-Munaww</w:t>
      </w:r>
      <w:r w:rsidRPr="003A6B7B">
        <w:rPr>
          <w:rFonts w:asciiTheme="majorBidi" w:hAnsiTheme="majorBidi" w:cs="Times New Roman"/>
          <w:sz w:val="24"/>
          <w:szCs w:val="24"/>
          <w:lang w:val="id-ID"/>
        </w:rPr>
        <w:t>i</w:t>
      </w:r>
      <w:r w:rsidRPr="003A6B7B">
        <w:rPr>
          <w:rFonts w:asciiTheme="majorBidi" w:hAnsiTheme="majorBidi" w:cs="Times New Roman"/>
          <w:sz w:val="24"/>
          <w:szCs w:val="24"/>
        </w:rPr>
        <w:t xml:space="preserve">r. </w:t>
      </w:r>
      <w:r w:rsidRPr="003A6B7B">
        <w:rPr>
          <w:rFonts w:ascii="Times New Arabic" w:hAnsi="Times New Arabic" w:cs="Times New Roman"/>
          <w:sz w:val="24"/>
          <w:szCs w:val="24"/>
        </w:rPr>
        <w:t>Kh</w:t>
      </w:r>
      <w:r w:rsidRPr="003A6B7B">
        <w:rPr>
          <w:rFonts w:ascii="Times New Arabic" w:hAnsi="Times New Arabic" w:cs="Times New Roman"/>
          <w:sz w:val="24"/>
          <w:szCs w:val="24"/>
          <w:lang w:val="id-ID"/>
        </w:rPr>
        <w:t>a</w:t>
      </w:r>
      <w:r w:rsidRPr="003A6B7B">
        <w:rPr>
          <w:rFonts w:ascii="Times New Arabic" w:hAnsi="Times New Arabic" w:cs="Times New Roman"/>
          <w:sz w:val="24"/>
          <w:szCs w:val="24"/>
        </w:rPr>
        <w:t>li</w:t>
      </w:r>
      <w:r w:rsidRPr="003A6B7B">
        <w:rPr>
          <w:rFonts w:ascii="Times New Arabic" w:hAnsi="Times New Arabic" w:cs="Times New Roman"/>
          <w:sz w:val="24"/>
          <w:szCs w:val="24"/>
          <w:lang w:val="id-ID"/>
        </w:rPr>
        <w:t>&gt;</w:t>
      </w:r>
      <w:r w:rsidRPr="003A6B7B">
        <w:rPr>
          <w:rFonts w:ascii="Times New Arabic" w:hAnsi="Times New Arabic" w:cs="Times New Roman"/>
          <w:sz w:val="24"/>
          <w:szCs w:val="24"/>
        </w:rPr>
        <w:t xml:space="preserve">fah </w:t>
      </w:r>
      <w:r w:rsidRPr="003A6B7B">
        <w:rPr>
          <w:rFonts w:asciiTheme="majorBidi" w:hAnsiTheme="majorBidi" w:cs="Times New Roman"/>
          <w:sz w:val="24"/>
          <w:szCs w:val="24"/>
        </w:rPr>
        <w:t xml:space="preserve">adalah </w:t>
      </w:r>
      <w:r w:rsidRPr="003A6B7B">
        <w:rPr>
          <w:rFonts w:asciiTheme="majorBidi" w:hAnsiTheme="majorBidi" w:cs="Times New Roman"/>
          <w:i/>
          <w:iCs/>
          <w:sz w:val="24"/>
          <w:szCs w:val="24"/>
        </w:rPr>
        <w:t>isim f</w:t>
      </w:r>
      <w:r w:rsidRPr="003A6B7B">
        <w:rPr>
          <w:rFonts w:asciiTheme="majorBidi" w:hAnsiTheme="majorBidi" w:cs="Times New Roman"/>
          <w:i/>
          <w:iCs/>
          <w:sz w:val="24"/>
          <w:szCs w:val="24"/>
          <w:lang w:val="id-ID"/>
        </w:rPr>
        <w:t>a</w:t>
      </w:r>
      <w:r w:rsidRPr="003A6B7B">
        <w:rPr>
          <w:rFonts w:asciiTheme="majorBidi" w:hAnsiTheme="majorBidi" w:cs="Times New Roman"/>
          <w:i/>
          <w:iCs/>
          <w:sz w:val="24"/>
          <w:szCs w:val="24"/>
        </w:rPr>
        <w:t>’il</w:t>
      </w:r>
      <w:r w:rsidRPr="003A6B7B">
        <w:rPr>
          <w:rFonts w:asciiTheme="majorBidi" w:hAnsiTheme="majorBidi" w:cs="Times New Roman"/>
          <w:sz w:val="24"/>
          <w:szCs w:val="24"/>
        </w:rPr>
        <w:t xml:space="preserve"> yang berarti pengganti. </w:t>
      </w:r>
      <w:r w:rsidRPr="003A6B7B">
        <w:rPr>
          <w:rFonts w:ascii="Times New Arabic" w:hAnsi="Times New Arabic" w:cs="Times New Roman"/>
          <w:sz w:val="24"/>
          <w:szCs w:val="24"/>
        </w:rPr>
        <w:t>Dalam al-</w:t>
      </w:r>
      <w:r w:rsidRPr="003A6B7B">
        <w:rPr>
          <w:rFonts w:ascii="Times New Arabic" w:hAnsi="Times New Arabic" w:cs="Times New Roman"/>
          <w:sz w:val="24"/>
          <w:szCs w:val="24"/>
          <w:lang w:val="id-ID"/>
        </w:rPr>
        <w:t>Q</w:t>
      </w:r>
      <w:r w:rsidRPr="003A6B7B">
        <w:rPr>
          <w:rFonts w:ascii="Times New Arabic" w:hAnsi="Times New Arabic" w:cs="Times New Roman"/>
          <w:sz w:val="24"/>
          <w:szCs w:val="24"/>
        </w:rPr>
        <w:t>ur</w:t>
      </w:r>
      <w:r w:rsidRPr="003A6B7B">
        <w:rPr>
          <w:rFonts w:ascii="Times New Arabic" w:hAnsi="Times New Arabic" w:cs="Times New Roman"/>
          <w:sz w:val="24"/>
          <w:szCs w:val="24"/>
          <w:lang w:val="id-ID"/>
        </w:rPr>
        <w:t>a&gt;</w:t>
      </w:r>
      <w:r w:rsidRPr="003A6B7B">
        <w:rPr>
          <w:rFonts w:ascii="Times New Arabic" w:hAnsi="Times New Arabic" w:cs="Times New Roman"/>
          <w:sz w:val="24"/>
          <w:szCs w:val="24"/>
        </w:rPr>
        <w:t>n</w:t>
      </w:r>
      <w:r w:rsidRPr="003A6B7B">
        <w:rPr>
          <w:rFonts w:asciiTheme="majorBidi" w:hAnsiTheme="majorBidi" w:cs="Times New Roman"/>
          <w:sz w:val="24"/>
          <w:szCs w:val="24"/>
        </w:rPr>
        <w:t xml:space="preserve"> kata </w:t>
      </w:r>
      <w:r w:rsidRPr="003A6B7B">
        <w:rPr>
          <w:rFonts w:ascii="Times New Arabic" w:hAnsi="Times New Arabic" w:cs="Times New Roman"/>
          <w:sz w:val="24"/>
          <w:szCs w:val="24"/>
        </w:rPr>
        <w:t>kh</w:t>
      </w:r>
      <w:r w:rsidRPr="003A6B7B">
        <w:rPr>
          <w:rFonts w:ascii="Times New Arabic" w:hAnsi="Times New Arabic" w:cs="Times New Roman"/>
          <w:sz w:val="24"/>
          <w:szCs w:val="24"/>
          <w:lang w:val="id-ID"/>
        </w:rPr>
        <w:t>a</w:t>
      </w:r>
      <w:r w:rsidRPr="003A6B7B">
        <w:rPr>
          <w:rFonts w:ascii="Times New Arabic" w:hAnsi="Times New Arabic" w:cs="Times New Roman"/>
          <w:sz w:val="24"/>
          <w:szCs w:val="24"/>
        </w:rPr>
        <w:t>li</w:t>
      </w:r>
      <w:r w:rsidRPr="003A6B7B">
        <w:rPr>
          <w:rFonts w:ascii="Times New Arabic" w:hAnsi="Times New Arabic" w:cs="Times New Roman"/>
          <w:sz w:val="24"/>
          <w:szCs w:val="24"/>
          <w:lang w:val="id-ID"/>
        </w:rPr>
        <w:t>&gt;</w:t>
      </w:r>
      <w:r w:rsidRPr="003A6B7B">
        <w:rPr>
          <w:rFonts w:ascii="Times New Arabic" w:hAnsi="Times New Arabic" w:cs="Times New Roman"/>
          <w:sz w:val="24"/>
          <w:szCs w:val="24"/>
        </w:rPr>
        <w:t>fah</w:t>
      </w:r>
      <w:r w:rsidRPr="003A6B7B">
        <w:rPr>
          <w:rFonts w:asciiTheme="majorBidi" w:hAnsiTheme="majorBidi" w:cs="Times New Roman"/>
          <w:sz w:val="24"/>
          <w:szCs w:val="24"/>
        </w:rPr>
        <w:t xml:space="preserve"> juga berarti pemimpin, </w:t>
      </w:r>
      <w:r w:rsidRPr="003A6B7B">
        <w:rPr>
          <w:rFonts w:ascii="Times New Arabic" w:hAnsi="Times New Arabic" w:cs="Times New Roman"/>
          <w:sz w:val="24"/>
          <w:szCs w:val="24"/>
        </w:rPr>
        <w:t>kh</w:t>
      </w:r>
      <w:r w:rsidRPr="003A6B7B">
        <w:rPr>
          <w:rFonts w:ascii="Times New Arabic" w:hAnsi="Times New Arabic" w:cs="Times New Roman"/>
          <w:sz w:val="24"/>
          <w:szCs w:val="24"/>
          <w:lang w:val="id-ID"/>
        </w:rPr>
        <w:t>a</w:t>
      </w:r>
      <w:r w:rsidRPr="003A6B7B">
        <w:rPr>
          <w:rFonts w:ascii="Times New Arabic" w:hAnsi="Times New Arabic" w:cs="Times New Roman"/>
          <w:sz w:val="24"/>
          <w:szCs w:val="24"/>
        </w:rPr>
        <w:t>li</w:t>
      </w:r>
      <w:r w:rsidRPr="003A6B7B">
        <w:rPr>
          <w:rFonts w:ascii="Times New Arabic" w:hAnsi="Times New Arabic" w:cs="Times New Roman"/>
          <w:sz w:val="24"/>
          <w:szCs w:val="24"/>
          <w:lang w:val="id-ID"/>
        </w:rPr>
        <w:t>&gt;</w:t>
      </w:r>
      <w:r w:rsidRPr="003A6B7B">
        <w:rPr>
          <w:rFonts w:ascii="Times New Arabic" w:hAnsi="Times New Arabic" w:cs="Times New Roman"/>
          <w:sz w:val="24"/>
          <w:szCs w:val="24"/>
        </w:rPr>
        <w:t>fah</w:t>
      </w:r>
      <w:r w:rsidRPr="003A6B7B">
        <w:rPr>
          <w:rFonts w:asciiTheme="majorBidi" w:hAnsiTheme="majorBidi" w:cs="Times New Roman"/>
          <w:sz w:val="24"/>
          <w:szCs w:val="24"/>
        </w:rPr>
        <w:t xml:space="preserve"> adalah gelar yang diberikan untuk pemimpin umat Islam setelah wafatnya Nabi Muhammad SAW.</w:t>
      </w:r>
      <w:r w:rsidRPr="006433D1">
        <w:rPr>
          <w:rStyle w:val="FootnoteReference"/>
          <w:rFonts w:asciiTheme="majorBidi" w:hAnsiTheme="majorBidi"/>
          <w:sz w:val="20"/>
          <w:szCs w:val="20"/>
        </w:rPr>
        <w:footnoteReference w:id="4"/>
      </w:r>
      <w:r w:rsidRPr="003A6B7B">
        <w:rPr>
          <w:rFonts w:asciiTheme="majorBidi" w:hAnsiTheme="majorBidi" w:cs="Times New Roman"/>
          <w:sz w:val="20"/>
          <w:szCs w:val="20"/>
        </w:rPr>
        <w:t xml:space="preserve"> </w:t>
      </w:r>
      <w:r w:rsidRPr="003A6B7B">
        <w:rPr>
          <w:rFonts w:ascii="Times New Arabic" w:hAnsi="Times New Arabic" w:cs="Times New Roman"/>
          <w:sz w:val="24"/>
          <w:szCs w:val="24"/>
        </w:rPr>
        <w:t>Kh</w:t>
      </w:r>
      <w:r w:rsidRPr="003A6B7B">
        <w:rPr>
          <w:rFonts w:ascii="Times New Arabic" w:hAnsi="Times New Arabic" w:cs="Times New Roman"/>
          <w:sz w:val="24"/>
          <w:szCs w:val="24"/>
          <w:lang w:val="id-ID"/>
        </w:rPr>
        <w:t>a</w:t>
      </w:r>
      <w:r w:rsidRPr="003A6B7B">
        <w:rPr>
          <w:rFonts w:ascii="Times New Arabic" w:hAnsi="Times New Arabic" w:cs="Times New Roman"/>
          <w:sz w:val="24"/>
          <w:szCs w:val="24"/>
        </w:rPr>
        <w:t>li</w:t>
      </w:r>
      <w:r w:rsidRPr="003A6B7B">
        <w:rPr>
          <w:rFonts w:ascii="Times New Arabic" w:hAnsi="Times New Arabic" w:cs="Times New Roman"/>
          <w:sz w:val="24"/>
          <w:szCs w:val="24"/>
          <w:lang w:val="id-ID"/>
        </w:rPr>
        <w:t>&gt;</w:t>
      </w:r>
      <w:r w:rsidRPr="003A6B7B">
        <w:rPr>
          <w:rFonts w:ascii="Times New Arabic" w:hAnsi="Times New Arabic" w:cs="Times New Roman"/>
          <w:sz w:val="24"/>
          <w:szCs w:val="24"/>
        </w:rPr>
        <w:t>fah</w:t>
      </w:r>
      <w:r w:rsidRPr="003A6B7B">
        <w:rPr>
          <w:rFonts w:asciiTheme="majorBidi" w:hAnsiTheme="majorBidi" w:cs="Times New Roman"/>
          <w:sz w:val="24"/>
          <w:szCs w:val="24"/>
        </w:rPr>
        <w:t xml:space="preserve"> juga sering disebut sebagai </w:t>
      </w:r>
      <w:r w:rsidRPr="003A6B7B">
        <w:rPr>
          <w:rFonts w:asciiTheme="majorBidi" w:hAnsiTheme="majorBidi" w:cs="Times New Roman"/>
          <w:i/>
          <w:iCs/>
          <w:sz w:val="24"/>
          <w:szCs w:val="24"/>
        </w:rPr>
        <w:t>Amīr al-Mu'minīn</w:t>
      </w:r>
      <w:r w:rsidRPr="003A6B7B">
        <w:rPr>
          <w:rFonts w:asciiTheme="majorBidi" w:hAnsiTheme="majorBidi" w:cs="Times New Roman"/>
          <w:sz w:val="24"/>
          <w:szCs w:val="24"/>
        </w:rPr>
        <w:t xml:space="preserve"> (</w:t>
      </w:r>
      <w:r w:rsidRPr="003A6B7B">
        <w:rPr>
          <w:rFonts w:asciiTheme="majorBidi" w:hAnsiTheme="majorBidi" w:cs="Times New Roman"/>
          <w:sz w:val="24"/>
          <w:szCs w:val="24"/>
          <w:rtl/>
        </w:rPr>
        <w:t>أميرالمؤمنين</w:t>
      </w:r>
      <w:r w:rsidRPr="003A6B7B">
        <w:rPr>
          <w:rFonts w:asciiTheme="majorBidi" w:hAnsiTheme="majorBidi" w:cs="Times New Roman"/>
          <w:sz w:val="24"/>
          <w:szCs w:val="24"/>
        </w:rPr>
        <w:t xml:space="preserve"> </w:t>
      </w:r>
      <w:r w:rsidRPr="003A6B7B">
        <w:rPr>
          <w:rFonts w:asciiTheme="majorBidi" w:hAnsiTheme="majorBidi" w:cs="Times New Roman"/>
          <w:sz w:val="24"/>
          <w:szCs w:val="24"/>
          <w:lang w:val="id-ID"/>
        </w:rPr>
        <w:t xml:space="preserve">) </w:t>
      </w:r>
      <w:r w:rsidRPr="003A6B7B">
        <w:rPr>
          <w:rFonts w:asciiTheme="majorBidi" w:hAnsiTheme="majorBidi" w:cs="Times New Roman"/>
          <w:sz w:val="24"/>
          <w:szCs w:val="24"/>
        </w:rPr>
        <w:t>atau "pemimpin orang yang beriman", atau "pemimpin orang-orang mukmin", yang kadang-kadang disingkat menjadi "</w:t>
      </w:r>
      <w:r w:rsidRPr="003A6B7B">
        <w:rPr>
          <w:rFonts w:asciiTheme="majorBidi" w:hAnsiTheme="majorBidi" w:cs="Times New Roman"/>
          <w:i/>
          <w:iCs/>
          <w:sz w:val="24"/>
          <w:szCs w:val="24"/>
          <w:lang w:val="id-ID"/>
        </w:rPr>
        <w:t>’</w:t>
      </w:r>
      <w:r w:rsidRPr="003A6B7B">
        <w:rPr>
          <w:rFonts w:asciiTheme="majorBidi" w:hAnsiTheme="majorBidi" w:cs="Times New Roman"/>
          <w:i/>
          <w:iCs/>
          <w:sz w:val="24"/>
          <w:szCs w:val="24"/>
        </w:rPr>
        <w:t>amir</w:t>
      </w:r>
      <w:r w:rsidRPr="003A6B7B">
        <w:rPr>
          <w:rFonts w:asciiTheme="majorBidi" w:hAnsiTheme="majorBidi" w:cs="Times New Roman"/>
          <w:sz w:val="24"/>
          <w:szCs w:val="24"/>
        </w:rPr>
        <w:t>".</w:t>
      </w:r>
      <w:r w:rsidRPr="00050FE7">
        <w:rPr>
          <w:rStyle w:val="FootnoteReference"/>
          <w:rFonts w:cs="Arial"/>
        </w:rPr>
        <w:footnoteReference w:id="5"/>
      </w:r>
      <w:r w:rsidRPr="003A6B7B">
        <w:rPr>
          <w:rFonts w:asciiTheme="majorBidi" w:hAnsiTheme="majorBidi" w:cs="Times New Roman"/>
          <w:sz w:val="24"/>
          <w:szCs w:val="24"/>
        </w:rPr>
        <w:t xml:space="preserve"> Disebut dalam firman Allah SWT</w:t>
      </w:r>
      <w:r w:rsidRPr="003A6B7B">
        <w:rPr>
          <w:rFonts w:asciiTheme="majorBidi" w:hAnsiTheme="majorBidi" w:cs="Times New Roman"/>
          <w:sz w:val="24"/>
          <w:szCs w:val="24"/>
          <w:lang w:val="id-ID"/>
        </w:rPr>
        <w:t>. QS. Al-Baqarah ayat 30:</w:t>
      </w:r>
    </w:p>
    <w:p w14:paraId="37B7D076" w14:textId="77777777" w:rsidR="00F56239" w:rsidRPr="00F56239" w:rsidRDefault="00F56239" w:rsidP="008D0B88">
      <w:pPr>
        <w:bidi/>
        <w:spacing w:line="240" w:lineRule="auto"/>
        <w:ind w:right="709"/>
        <w:jc w:val="both"/>
        <w:rPr>
          <w:rFonts w:asciiTheme="majorBidi" w:hAnsiTheme="majorBidi" w:cstheme="majorBidi"/>
          <w:sz w:val="24"/>
          <w:szCs w:val="28"/>
          <w:rtl/>
          <w:lang w:val="id-ID"/>
        </w:rPr>
      </w:pPr>
      <w:r w:rsidRPr="00F56239">
        <w:rPr>
          <w:rFonts w:asciiTheme="majorBidi" w:hAnsiTheme="majorBidi" w:cstheme="majorBidi"/>
          <w:sz w:val="24"/>
          <w:szCs w:val="28"/>
          <w:rtl/>
        </w:rPr>
        <w:t>وَاِذْ قَالَ رَبُّكَ لِلْمَلٰۤىِٕكَةِ اِنِّيْ جَاعِلٌ فِى الْاَرْضِ خَلِيْفَةً ۗ قَالُوْٓا اَتَجْعَلُ فِيْهَا مَنْ يُّفْسِدُ فِيْهَا وَيَسْفِكُ الدِّمَاۤءَۚ وَنَحْنُ نُسَبِّحُ بِحَمْدِكَ وَنُقَدِّسُ لَكَ ۗ قَالَ اِنِّيْٓ اَعْلَمُ مَا لَا تَعْلَمُوْنَ</w:t>
      </w:r>
    </w:p>
    <w:p w14:paraId="21C521DA" w14:textId="3FB02D4E" w:rsidR="00F56239" w:rsidRDefault="00F56239" w:rsidP="008D0B88">
      <w:pPr>
        <w:pStyle w:val="ListParagraph"/>
        <w:spacing w:line="240" w:lineRule="auto"/>
        <w:ind w:left="709" w:right="-1"/>
        <w:jc w:val="both"/>
        <w:rPr>
          <w:rFonts w:asciiTheme="majorBidi" w:hAnsiTheme="majorBidi" w:cs="Times New Roman"/>
          <w:i/>
          <w:iCs/>
          <w:sz w:val="24"/>
          <w:szCs w:val="24"/>
          <w:lang w:val="id-ID"/>
        </w:rPr>
      </w:pPr>
      <w:r w:rsidRPr="00DF4070">
        <w:rPr>
          <w:rFonts w:asciiTheme="majorBidi" w:hAnsiTheme="majorBidi" w:cs="Times New Roman"/>
          <w:i/>
          <w:iCs/>
          <w:sz w:val="24"/>
          <w:szCs w:val="24"/>
          <w:lang w:val="id-ID"/>
        </w:rPr>
        <w:t>“</w:t>
      </w:r>
      <w:r w:rsidRPr="00DF4070">
        <w:rPr>
          <w:rFonts w:asciiTheme="majorBidi" w:hAnsiTheme="majorBidi" w:cs="Times New Roman"/>
          <w:i/>
          <w:iCs/>
          <w:sz w:val="24"/>
          <w:szCs w:val="24"/>
        </w:rPr>
        <w:t>(Ingatlah) ketika Tuhanmu berfirman kepada para malaikat, “Aku hendak menjadikan khalifah13) di bumi.” Mereka berkata, “Apakah Engkau hendak menjadikan orang yang merusak dan menumpahkan darah di sana, sedangkan kami bertasbih memuji-Mu dan menyucikan nama-Mu?” Dia berfirman, “Sesungguhnya Aku mengetahui apa yang tidak kamu ketahui</w:t>
      </w:r>
      <w:r w:rsidRPr="00DF4070">
        <w:rPr>
          <w:rFonts w:asciiTheme="majorBidi" w:hAnsiTheme="majorBidi" w:cs="Times New Roman"/>
          <w:i/>
          <w:iCs/>
          <w:sz w:val="24"/>
          <w:szCs w:val="24"/>
          <w:lang w:val="id-ID"/>
        </w:rPr>
        <w:t>”</w:t>
      </w:r>
      <w:r>
        <w:rPr>
          <w:rFonts w:asciiTheme="majorBidi" w:hAnsiTheme="majorBidi" w:cs="Times New Roman"/>
          <w:i/>
          <w:iCs/>
          <w:sz w:val="24"/>
          <w:szCs w:val="24"/>
          <w:lang w:val="id-ID"/>
        </w:rPr>
        <w:t>.</w:t>
      </w:r>
      <w:r w:rsidRPr="00F56239">
        <w:rPr>
          <w:rStyle w:val="FootnoteReference"/>
          <w:rFonts w:asciiTheme="majorBidi" w:hAnsiTheme="majorBidi"/>
          <w:i/>
          <w:iCs/>
          <w:sz w:val="20"/>
          <w:szCs w:val="20"/>
          <w:lang w:val="id-ID"/>
        </w:rPr>
        <w:footnoteReference w:id="6"/>
      </w:r>
    </w:p>
    <w:p w14:paraId="64C6DBAE" w14:textId="77777777" w:rsidR="00F56239" w:rsidRDefault="00F56239" w:rsidP="00A6427F">
      <w:pPr>
        <w:pStyle w:val="ListParagraph"/>
        <w:spacing w:line="240" w:lineRule="auto"/>
        <w:ind w:left="0" w:right="-1"/>
        <w:jc w:val="both"/>
        <w:rPr>
          <w:rFonts w:asciiTheme="majorBidi" w:hAnsiTheme="majorBidi" w:cs="Times New Roman"/>
          <w:i/>
          <w:iCs/>
          <w:sz w:val="24"/>
          <w:szCs w:val="24"/>
          <w:lang w:val="id-ID"/>
        </w:rPr>
      </w:pPr>
    </w:p>
    <w:p w14:paraId="02767A98" w14:textId="77777777" w:rsidR="003A6B7B" w:rsidRDefault="00F56239" w:rsidP="00A6427F">
      <w:pPr>
        <w:pStyle w:val="ListParagraph"/>
        <w:spacing w:line="240" w:lineRule="auto"/>
        <w:ind w:left="0" w:firstLine="698"/>
        <w:jc w:val="both"/>
        <w:rPr>
          <w:rFonts w:asciiTheme="majorBidi" w:hAnsiTheme="majorBidi" w:cs="Times New Roman"/>
          <w:sz w:val="24"/>
          <w:szCs w:val="24"/>
        </w:rPr>
      </w:pPr>
      <w:r w:rsidRPr="00F56239">
        <w:rPr>
          <w:rFonts w:asciiTheme="majorBidi" w:hAnsiTheme="majorBidi" w:cs="Times New Roman"/>
          <w:sz w:val="24"/>
          <w:szCs w:val="24"/>
        </w:rPr>
        <w:t>Ayat</w:t>
      </w:r>
      <w:r w:rsidRPr="00F56239">
        <w:rPr>
          <w:rFonts w:asciiTheme="majorBidi" w:hAnsiTheme="majorBidi" w:cs="Times New Roman"/>
          <w:sz w:val="24"/>
          <w:szCs w:val="24"/>
          <w:lang w:val="id-ID"/>
        </w:rPr>
        <w:t xml:space="preserve"> yang lain</w:t>
      </w:r>
      <w:r w:rsidRPr="00F56239">
        <w:rPr>
          <w:rFonts w:asciiTheme="majorBidi" w:hAnsiTheme="majorBidi" w:cs="Times New Roman"/>
          <w:sz w:val="24"/>
          <w:szCs w:val="24"/>
        </w:rPr>
        <w:t xml:space="preserve"> mengatakan ahli waris</w:t>
      </w:r>
      <w:r w:rsidRPr="00F56239">
        <w:rPr>
          <w:rFonts w:asciiTheme="majorBidi" w:hAnsiTheme="majorBidi" w:cs="Times New Roman"/>
          <w:sz w:val="24"/>
          <w:szCs w:val="24"/>
          <w:lang w:val="id-ID"/>
        </w:rPr>
        <w:t xml:space="preserve">, </w:t>
      </w:r>
      <w:r w:rsidRPr="00F56239">
        <w:rPr>
          <w:rFonts w:asciiTheme="majorBidi" w:hAnsiTheme="majorBidi" w:cs="Times New Roman"/>
          <w:sz w:val="24"/>
          <w:szCs w:val="24"/>
        </w:rPr>
        <w:t>Mungkin semua makna ini hilang sesuai dengan ketentuan ayat-ayat Al</w:t>
      </w:r>
      <w:r w:rsidRPr="00F56239">
        <w:rPr>
          <w:rFonts w:asciiTheme="majorBidi" w:hAnsiTheme="majorBidi" w:cs="Times New Roman"/>
          <w:sz w:val="24"/>
          <w:szCs w:val="24"/>
          <w:lang w:val="id-ID"/>
        </w:rPr>
        <w:t xml:space="preserve"> Q</w:t>
      </w:r>
      <w:r w:rsidRPr="00F56239">
        <w:rPr>
          <w:rFonts w:asciiTheme="majorBidi" w:hAnsiTheme="majorBidi" w:cs="Times New Roman"/>
          <w:sz w:val="24"/>
          <w:szCs w:val="24"/>
        </w:rPr>
        <w:t>ur</w:t>
      </w:r>
      <w:r w:rsidRPr="00F56239">
        <w:rPr>
          <w:rFonts w:asciiTheme="majorBidi" w:hAnsiTheme="majorBidi" w:cs="Times New Roman"/>
          <w:sz w:val="24"/>
          <w:szCs w:val="24"/>
          <w:lang w:val="id-ID"/>
        </w:rPr>
        <w:t>’</w:t>
      </w:r>
      <w:r w:rsidRPr="00F56239">
        <w:rPr>
          <w:rFonts w:asciiTheme="majorBidi" w:hAnsiTheme="majorBidi" w:cs="Times New Roman"/>
          <w:sz w:val="24"/>
          <w:szCs w:val="24"/>
        </w:rPr>
        <w:t>an dan artinya. Dengan kata lain, Manusia diciptakan untuk memiliki kemampuan menjadi pemimpin, pewaris, atau pengganti.</w:t>
      </w:r>
      <w:r w:rsidRPr="00F56239">
        <w:rPr>
          <w:rStyle w:val="FootnoteReference"/>
          <w:rFonts w:asciiTheme="majorBidi" w:hAnsiTheme="majorBidi" w:cstheme="majorBidi"/>
          <w:sz w:val="20"/>
          <w:szCs w:val="20"/>
        </w:rPr>
        <w:footnoteReference w:id="7"/>
      </w:r>
    </w:p>
    <w:p w14:paraId="69ED9DB2" w14:textId="77777777" w:rsidR="003A6B7B" w:rsidRDefault="00F56239" w:rsidP="00A6427F">
      <w:pPr>
        <w:pStyle w:val="ListParagraph"/>
        <w:spacing w:line="240" w:lineRule="auto"/>
        <w:ind w:left="0" w:firstLine="698"/>
        <w:jc w:val="both"/>
        <w:rPr>
          <w:rFonts w:asciiTheme="majorBidi" w:hAnsiTheme="majorBidi" w:cs="Times New Roman"/>
          <w:sz w:val="24"/>
          <w:szCs w:val="24"/>
        </w:rPr>
      </w:pPr>
      <w:r w:rsidRPr="003A6B7B">
        <w:rPr>
          <w:rFonts w:asciiTheme="majorBidi" w:hAnsiTheme="majorBidi" w:cs="Times New Roman"/>
          <w:i/>
          <w:iCs/>
          <w:sz w:val="24"/>
          <w:szCs w:val="24"/>
          <w:lang w:val="id-ID"/>
        </w:rPr>
        <w:t>Ulil Amri</w:t>
      </w:r>
      <w:r w:rsidRPr="003A6B7B">
        <w:rPr>
          <w:rFonts w:asciiTheme="majorBidi" w:hAnsiTheme="majorBidi" w:cs="Times New Roman"/>
          <w:sz w:val="24"/>
          <w:szCs w:val="24"/>
        </w:rPr>
        <w:t xml:space="preserve"> adalah seseorang yang diberi kedudukan oleh Allah untuk mengelola suatu wilayah, ia berkewajiban menciptakan suatu masyarakat yang hubunganya dengan Allah baik, kehidupan masyarakat harmonis dan agama, akal, dan budayanya terpelihara.</w:t>
      </w:r>
      <w:r w:rsidRPr="00F56239">
        <w:rPr>
          <w:rStyle w:val="FootnoteReference"/>
          <w:rFonts w:asciiTheme="majorBidi" w:hAnsiTheme="majorBidi" w:cstheme="majorBidi"/>
          <w:sz w:val="20"/>
          <w:szCs w:val="20"/>
        </w:rPr>
        <w:footnoteReference w:id="8"/>
      </w:r>
    </w:p>
    <w:p w14:paraId="409477E1" w14:textId="77777777" w:rsidR="00A6427F" w:rsidRDefault="00F56239" w:rsidP="00A6427F">
      <w:pPr>
        <w:pStyle w:val="ListParagraph"/>
        <w:spacing w:line="240" w:lineRule="auto"/>
        <w:ind w:left="0" w:firstLine="698"/>
        <w:jc w:val="both"/>
        <w:rPr>
          <w:rFonts w:asciiTheme="majorBidi" w:hAnsiTheme="majorBidi" w:cs="Times New Roman"/>
          <w:sz w:val="24"/>
          <w:szCs w:val="24"/>
          <w:lang w:val="id-ID"/>
        </w:rPr>
      </w:pPr>
      <w:r w:rsidRPr="003A6B7B">
        <w:rPr>
          <w:rFonts w:asciiTheme="majorBidi" w:hAnsiTheme="majorBidi" w:cs="Times New Roman"/>
          <w:sz w:val="24"/>
          <w:szCs w:val="24"/>
        </w:rPr>
        <w:t xml:space="preserve">Adalah suatu kenyataan dalam kehidupan berbangsa dan bernegara bahwa mayoritas manusia telah berjuang untuk menemukan suatu bentuk pemerintahan yang menjamin rakyatnya mencapai kemakmuran dan keadilan. Diantaranya muncul pemerintahan yang demokratis yang sumber hukumnya semua atau sebagian besar aturannya diilhami oleh konsep atau penemuan manusia itu sendiri yang tidak langsung berasal dari ajaran Islam, sehingga dalam pelaksanaannya </w:t>
      </w:r>
      <w:r w:rsidRPr="003A6B7B">
        <w:rPr>
          <w:rFonts w:asciiTheme="majorBidi" w:hAnsiTheme="majorBidi" w:cs="Times New Roman"/>
          <w:sz w:val="24"/>
          <w:szCs w:val="24"/>
        </w:rPr>
        <w:lastRenderedPageBreak/>
        <w:t>masih banyak kekurangan yang disebabkan oleh banyaknya kehendak masyarakat yang tidak terpenuhi</w:t>
      </w:r>
      <w:r w:rsidRPr="003A6B7B">
        <w:rPr>
          <w:rFonts w:asciiTheme="majorBidi" w:hAnsiTheme="majorBidi" w:cs="Times New Roman"/>
          <w:sz w:val="24"/>
          <w:szCs w:val="24"/>
          <w:lang w:val="id-ID"/>
        </w:rPr>
        <w:t>.</w:t>
      </w:r>
      <w:r w:rsidRPr="00544A6F">
        <w:rPr>
          <w:rStyle w:val="FootnoteReference"/>
          <w:rFonts w:asciiTheme="majorBidi" w:hAnsiTheme="majorBidi"/>
          <w:sz w:val="20"/>
          <w:szCs w:val="20"/>
        </w:rPr>
        <w:footnoteReference w:id="9"/>
      </w:r>
    </w:p>
    <w:p w14:paraId="1A878DDA" w14:textId="77777777" w:rsidR="00A6427F" w:rsidRDefault="00F56239" w:rsidP="00A6427F">
      <w:pPr>
        <w:pStyle w:val="ListParagraph"/>
        <w:spacing w:line="240" w:lineRule="auto"/>
        <w:ind w:left="0" w:firstLine="698"/>
        <w:jc w:val="both"/>
        <w:rPr>
          <w:rFonts w:asciiTheme="majorBidi" w:hAnsiTheme="majorBidi" w:cs="Times New Roman"/>
          <w:sz w:val="24"/>
          <w:szCs w:val="24"/>
        </w:rPr>
      </w:pPr>
      <w:r w:rsidRPr="00A6427F">
        <w:rPr>
          <w:rFonts w:asciiTheme="majorBidi" w:hAnsiTheme="majorBidi" w:cs="Times New Roman"/>
          <w:sz w:val="24"/>
          <w:szCs w:val="24"/>
          <w:lang w:val="id-ID"/>
        </w:rPr>
        <w:t xml:space="preserve">Kepemimpinan dapat dipandang sebagai suatu instrumen dalam upaya mempengaruhi dan mengendalikan orang atau sekelompok orang agar mau bekerjasama dalam mencapai tujuan tertentu. </w:t>
      </w:r>
      <w:r w:rsidRPr="00A6427F">
        <w:rPr>
          <w:rFonts w:asciiTheme="majorBidi" w:hAnsiTheme="majorBidi" w:cs="Times New Roman"/>
          <w:sz w:val="24"/>
          <w:szCs w:val="24"/>
        </w:rPr>
        <w:t>Selain itu juga kepemimpinan</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sangat diperlukan dalam menggerakan</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aktivitas suatu organisasi. Jadi,</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kepemimpinan ini merupakan salah</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satu faktor penentu dan terpenting</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dalam suatu organisasi.</w:t>
      </w:r>
      <w:r w:rsidRPr="001F5692">
        <w:rPr>
          <w:rStyle w:val="FootnoteReference"/>
          <w:rFonts w:asciiTheme="majorBidi" w:hAnsiTheme="majorBidi" w:cstheme="majorBidi"/>
          <w:sz w:val="20"/>
          <w:szCs w:val="20"/>
        </w:rPr>
        <w:footnoteReference w:id="10"/>
      </w:r>
    </w:p>
    <w:p w14:paraId="017B1FB9" w14:textId="77777777" w:rsidR="00A6427F" w:rsidRDefault="00F56239" w:rsidP="00A6427F">
      <w:pPr>
        <w:pStyle w:val="ListParagraph"/>
        <w:spacing w:line="240" w:lineRule="auto"/>
        <w:ind w:left="0" w:firstLine="698"/>
        <w:jc w:val="both"/>
        <w:rPr>
          <w:rFonts w:asciiTheme="majorBidi" w:hAnsiTheme="majorBidi" w:cs="Times New Roman"/>
          <w:sz w:val="24"/>
          <w:szCs w:val="24"/>
        </w:rPr>
      </w:pPr>
      <w:r w:rsidRPr="00A6427F">
        <w:rPr>
          <w:rFonts w:asciiTheme="majorBidi" w:hAnsiTheme="majorBidi" w:cs="Times New Roman"/>
          <w:sz w:val="24"/>
          <w:szCs w:val="24"/>
        </w:rPr>
        <w:t xml:space="preserve">Suatu </w:t>
      </w:r>
      <w:r w:rsidRPr="00A6427F">
        <w:rPr>
          <w:rFonts w:asciiTheme="majorBidi" w:hAnsiTheme="majorBidi" w:cs="Times New Roman"/>
          <w:sz w:val="24"/>
          <w:szCs w:val="24"/>
          <w:lang w:val="id-ID"/>
        </w:rPr>
        <w:t xml:space="preserve">negara atau </w:t>
      </w:r>
      <w:r w:rsidRPr="00A6427F">
        <w:rPr>
          <w:rFonts w:asciiTheme="majorBidi" w:hAnsiTheme="majorBidi" w:cs="Times New Roman"/>
          <w:sz w:val="24"/>
          <w:szCs w:val="24"/>
        </w:rPr>
        <w:t>organisasi akan berjalan</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dengan baik, apabila kepemimpinan</w:t>
      </w:r>
      <w:r w:rsidRPr="00A6427F">
        <w:rPr>
          <w:rFonts w:asciiTheme="majorBidi" w:hAnsiTheme="majorBidi" w:cs="Times New Roman"/>
          <w:sz w:val="24"/>
          <w:szCs w:val="24"/>
          <w:lang w:val="id-ID"/>
        </w:rPr>
        <w:t xml:space="preserve">nya </w:t>
      </w:r>
      <w:r w:rsidRPr="00A6427F">
        <w:rPr>
          <w:rFonts w:asciiTheme="majorBidi" w:hAnsiTheme="majorBidi" w:cs="Times New Roman"/>
          <w:sz w:val="24"/>
          <w:szCs w:val="24"/>
        </w:rPr>
        <w:t>mempunyai rasa tanggung</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jawab yang</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tinggi. Rasa tanggung jawab seorang</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pemimpin merupakan salah satu</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karakter dari kepemimpinan ideal. Tapi</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tidak kalah penting, seorang pemimpin</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harus cerdas, agar senantiasa dapat</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memilih dan memecahkan suatu</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masalah yang dihadapi dalam</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organisasi yang dipimpinnya.</w:t>
      </w:r>
      <w:r w:rsidRPr="001F5692">
        <w:rPr>
          <w:rStyle w:val="FootnoteReference"/>
          <w:rFonts w:asciiTheme="majorBidi" w:hAnsiTheme="majorBidi" w:cstheme="majorBidi"/>
          <w:sz w:val="20"/>
          <w:szCs w:val="20"/>
        </w:rPr>
        <w:footnoteReference w:id="11"/>
      </w:r>
    </w:p>
    <w:p w14:paraId="1C79338E" w14:textId="77777777" w:rsidR="00A6427F" w:rsidRDefault="00F56239" w:rsidP="00A6427F">
      <w:pPr>
        <w:pStyle w:val="ListParagraph"/>
        <w:spacing w:line="240" w:lineRule="auto"/>
        <w:ind w:left="0" w:firstLine="698"/>
        <w:jc w:val="both"/>
        <w:rPr>
          <w:rFonts w:asciiTheme="majorBidi" w:hAnsiTheme="majorBidi" w:cs="Times New Roman"/>
          <w:sz w:val="24"/>
          <w:szCs w:val="24"/>
        </w:rPr>
      </w:pPr>
      <w:r w:rsidRPr="00A6427F">
        <w:rPr>
          <w:rFonts w:asciiTheme="majorBidi" w:hAnsiTheme="majorBidi" w:cs="Times New Roman"/>
          <w:sz w:val="24"/>
          <w:szCs w:val="24"/>
          <w:lang w:val="id-ID"/>
        </w:rPr>
        <w:t xml:space="preserve">Buya Hamka </w:t>
      </w:r>
      <w:r w:rsidRPr="00A6427F">
        <w:rPr>
          <w:rFonts w:asciiTheme="majorBidi" w:hAnsiTheme="majorBidi" w:cs="Times New Roman"/>
          <w:sz w:val="24"/>
          <w:szCs w:val="24"/>
        </w:rPr>
        <w:t xml:space="preserve">menjelaskan bahawa </w:t>
      </w:r>
      <w:bookmarkStart w:id="4" w:name="_Hlk113611351"/>
      <w:r w:rsidRPr="00A6427F">
        <w:rPr>
          <w:rFonts w:ascii="Times New Arabic" w:hAnsi="Times New Arabic" w:cs="Times New Roman"/>
          <w:i/>
          <w:iCs/>
          <w:sz w:val="24"/>
          <w:szCs w:val="24"/>
        </w:rPr>
        <w:t>al-kh</w:t>
      </w:r>
      <w:r w:rsidRPr="00A6427F">
        <w:rPr>
          <w:rFonts w:ascii="Times New Arabic" w:hAnsi="Times New Arabic" w:cs="Times New Roman"/>
          <w:i/>
          <w:iCs/>
          <w:sz w:val="24"/>
          <w:szCs w:val="24"/>
          <w:lang w:val="id-ID"/>
        </w:rPr>
        <w:t>a</w:t>
      </w:r>
      <w:r w:rsidRPr="00A6427F">
        <w:rPr>
          <w:rFonts w:ascii="Times New Arabic" w:hAnsi="Times New Arabic" w:cs="Times New Roman"/>
          <w:i/>
          <w:iCs/>
          <w:sz w:val="24"/>
          <w:szCs w:val="24"/>
        </w:rPr>
        <w:t>l</w:t>
      </w:r>
      <w:r w:rsidRPr="00A6427F">
        <w:rPr>
          <w:rFonts w:ascii="Times New Arabic" w:hAnsi="Times New Arabic" w:cs="Times New Roman"/>
          <w:i/>
          <w:iCs/>
          <w:sz w:val="24"/>
          <w:szCs w:val="24"/>
          <w:lang w:val="id-ID"/>
        </w:rPr>
        <w:t>i&gt;</w:t>
      </w:r>
      <w:r w:rsidRPr="00A6427F">
        <w:rPr>
          <w:rFonts w:ascii="Times New Arabic" w:hAnsi="Times New Arabic" w:cs="Times New Roman"/>
          <w:i/>
          <w:iCs/>
          <w:sz w:val="24"/>
          <w:szCs w:val="24"/>
        </w:rPr>
        <w:t>fah</w:t>
      </w:r>
      <w:r w:rsidRPr="00A6427F">
        <w:rPr>
          <w:rFonts w:asciiTheme="majorBidi" w:hAnsiTheme="majorBidi" w:cs="Times New Roman"/>
          <w:i/>
          <w:iCs/>
          <w:sz w:val="24"/>
          <w:szCs w:val="24"/>
        </w:rPr>
        <w:t xml:space="preserve"> wa</w:t>
      </w:r>
      <w:r w:rsidRPr="00A6427F">
        <w:rPr>
          <w:rFonts w:asciiTheme="majorBidi" w:hAnsiTheme="majorBidi" w:cs="Times New Roman"/>
          <w:i/>
          <w:iCs/>
          <w:sz w:val="24"/>
          <w:szCs w:val="24"/>
          <w:lang w:val="id-ID"/>
        </w:rPr>
        <w:t xml:space="preserve"> </w:t>
      </w:r>
      <w:r w:rsidRPr="00A6427F">
        <w:rPr>
          <w:rFonts w:asciiTheme="majorBidi" w:hAnsiTheme="majorBidi" w:cs="Times New Roman"/>
          <w:i/>
          <w:iCs/>
          <w:sz w:val="24"/>
          <w:szCs w:val="24"/>
        </w:rPr>
        <w:t>al-</w:t>
      </w:r>
      <w:r w:rsidRPr="00A6427F">
        <w:rPr>
          <w:rFonts w:ascii="Times New Arabic" w:hAnsi="Times New Arabic" w:cs="Times New Roman"/>
          <w:i/>
          <w:iCs/>
          <w:sz w:val="24"/>
          <w:szCs w:val="24"/>
        </w:rPr>
        <w:t>Im</w:t>
      </w:r>
      <w:r w:rsidRPr="00A6427F">
        <w:rPr>
          <w:rFonts w:ascii="Times New Arabic" w:hAnsi="Times New Arabic" w:cs="Times New Roman"/>
          <w:i/>
          <w:iCs/>
          <w:sz w:val="24"/>
          <w:szCs w:val="24"/>
          <w:lang w:val="id-ID"/>
        </w:rPr>
        <w:t>a&gt;</w:t>
      </w:r>
      <w:r w:rsidRPr="00A6427F">
        <w:rPr>
          <w:rFonts w:ascii="Times New Arabic" w:hAnsi="Times New Arabic" w:cs="Times New Roman"/>
          <w:i/>
          <w:iCs/>
          <w:sz w:val="24"/>
          <w:szCs w:val="24"/>
        </w:rPr>
        <w:t>mah</w:t>
      </w:r>
      <w:r w:rsidRPr="00A6427F">
        <w:rPr>
          <w:rFonts w:asciiTheme="majorBidi" w:hAnsiTheme="majorBidi" w:cs="Times New Roman"/>
          <w:sz w:val="24"/>
          <w:szCs w:val="24"/>
        </w:rPr>
        <w:t xml:space="preserve"> (pemimpin)</w:t>
      </w:r>
      <w:r w:rsidRPr="00A6427F">
        <w:rPr>
          <w:rFonts w:asciiTheme="majorBidi" w:hAnsiTheme="majorBidi" w:cs="Times New Roman"/>
          <w:i/>
          <w:iCs/>
          <w:sz w:val="24"/>
          <w:szCs w:val="24"/>
          <w:lang w:val="id-ID"/>
        </w:rPr>
        <w:t xml:space="preserve"> </w:t>
      </w:r>
      <w:bookmarkEnd w:id="4"/>
      <w:r w:rsidRPr="00A6427F">
        <w:rPr>
          <w:rFonts w:asciiTheme="majorBidi" w:hAnsiTheme="majorBidi" w:cs="Times New Roman"/>
          <w:i/>
          <w:iCs/>
          <w:sz w:val="24"/>
          <w:szCs w:val="24"/>
        </w:rPr>
        <w:t>Imam</w:t>
      </w:r>
      <w:r w:rsidRPr="00A6427F">
        <w:rPr>
          <w:rFonts w:asciiTheme="majorBidi" w:hAnsiTheme="majorBidi" w:cs="Times New Roman"/>
          <w:sz w:val="24"/>
          <w:szCs w:val="24"/>
        </w:rPr>
        <w:t xml:space="preserve"> berarti pemimpin yang diikuti, yaitu seseorang yang tidak memiliki pemimpin (Imam) untuk diikuti di dunia, maka dia akan buta terhadap agama sehingga kehidupannya di akhirat akan gelap. Jika seseorang tidak percaya pada kebenaran, dia pasti akan memilih seorang imam yang sesat.</w:t>
      </w:r>
      <w:r w:rsidRPr="00F56239">
        <w:rPr>
          <w:rStyle w:val="FootnoteReference"/>
          <w:rFonts w:asciiTheme="majorBidi" w:hAnsiTheme="majorBidi" w:cstheme="majorBidi"/>
          <w:sz w:val="20"/>
          <w:szCs w:val="20"/>
        </w:rPr>
        <w:footnoteReference w:id="12"/>
      </w:r>
    </w:p>
    <w:p w14:paraId="44CD9DF3" w14:textId="77777777" w:rsidR="00A6427F" w:rsidRDefault="00F56239" w:rsidP="00A6427F">
      <w:pPr>
        <w:pStyle w:val="ListParagraph"/>
        <w:spacing w:line="240" w:lineRule="auto"/>
        <w:ind w:left="0" w:firstLine="698"/>
        <w:jc w:val="both"/>
        <w:rPr>
          <w:rFonts w:asciiTheme="majorBidi" w:hAnsiTheme="majorBidi" w:cs="Times New Roman"/>
          <w:sz w:val="24"/>
          <w:szCs w:val="24"/>
          <w:lang w:val="id-ID"/>
        </w:rPr>
      </w:pPr>
      <w:r w:rsidRPr="00A6427F">
        <w:rPr>
          <w:rFonts w:asciiTheme="majorBidi" w:hAnsiTheme="majorBidi" w:cs="Times New Roman"/>
          <w:sz w:val="24"/>
          <w:szCs w:val="24"/>
        </w:rPr>
        <w:t>Perkataan wali juga digunakan oleh Hamka dalam menjelaskan ma</w:t>
      </w:r>
      <w:r w:rsidRPr="00A6427F">
        <w:rPr>
          <w:rFonts w:asciiTheme="majorBidi" w:hAnsiTheme="majorBidi" w:cs="Times New Roman"/>
          <w:sz w:val="24"/>
          <w:szCs w:val="24"/>
          <w:lang w:val="id-ID"/>
        </w:rPr>
        <w:t xml:space="preserve">ksud </w:t>
      </w:r>
      <w:r w:rsidRPr="00A6427F">
        <w:rPr>
          <w:rFonts w:asciiTheme="majorBidi" w:hAnsiTheme="majorBidi" w:cs="Times New Roman"/>
          <w:sz w:val="24"/>
          <w:szCs w:val="24"/>
        </w:rPr>
        <w:t>pemimpin, penguasa, pengatur, pengurus, pemuka, penolong dan</w:t>
      </w:r>
      <w:r w:rsidRPr="00A6427F">
        <w:rPr>
          <w:rFonts w:asciiTheme="majorBidi" w:hAnsiTheme="majorBidi" w:cs="Times New Roman"/>
          <w:sz w:val="24"/>
          <w:szCs w:val="24"/>
          <w:lang w:val="id-ID"/>
        </w:rPr>
        <w:t xml:space="preserve"> </w:t>
      </w:r>
      <w:r w:rsidRPr="00A6427F">
        <w:rPr>
          <w:rFonts w:asciiTheme="majorBidi" w:hAnsiTheme="majorBidi" w:cs="Times New Roman"/>
          <w:sz w:val="24"/>
          <w:szCs w:val="24"/>
        </w:rPr>
        <w:t>pelindung yang beriman kepada Allah.</w:t>
      </w:r>
      <w:r w:rsidRPr="000909C8">
        <w:rPr>
          <w:rStyle w:val="FootnoteReference"/>
          <w:rFonts w:asciiTheme="majorBidi" w:hAnsiTheme="majorBidi"/>
          <w:sz w:val="20"/>
          <w:szCs w:val="20"/>
        </w:rPr>
        <w:footnoteReference w:id="13"/>
      </w:r>
      <w:r w:rsidRPr="00A6427F">
        <w:rPr>
          <w:rFonts w:asciiTheme="majorBidi" w:hAnsiTheme="majorBidi" w:cs="Times New Roman"/>
          <w:sz w:val="20"/>
          <w:szCs w:val="20"/>
          <w:lang w:val="id-ID"/>
        </w:rPr>
        <w:t xml:space="preserve"> </w:t>
      </w:r>
      <w:r w:rsidRPr="00A6427F">
        <w:rPr>
          <w:rFonts w:asciiTheme="majorBidi" w:hAnsiTheme="majorBidi" w:cs="Times New Roman"/>
          <w:sz w:val="24"/>
          <w:szCs w:val="24"/>
        </w:rPr>
        <w:t>Hal-hal berkaitan pemimpin adalah merupakan perkara penting</w:t>
      </w:r>
      <w:r w:rsidRPr="00A6427F">
        <w:rPr>
          <w:rFonts w:asciiTheme="majorBidi" w:hAnsiTheme="majorBidi" w:cs="Times New Roman"/>
          <w:sz w:val="24"/>
          <w:szCs w:val="24"/>
          <w:lang w:val="id-ID"/>
        </w:rPr>
        <w:t xml:space="preserve">, oleh karena itu </w:t>
      </w:r>
      <w:r w:rsidRPr="00A6427F">
        <w:rPr>
          <w:rFonts w:asciiTheme="majorBidi" w:hAnsiTheme="majorBidi" w:cs="Times New Roman"/>
          <w:sz w:val="24"/>
          <w:szCs w:val="24"/>
        </w:rPr>
        <w:t>Allah SWT senantiasa memberi peringatan kepada orang yang beriman secara berulang kali tentangnya.</w:t>
      </w:r>
      <w:r w:rsidRPr="000909C8">
        <w:rPr>
          <w:rStyle w:val="FootnoteReference"/>
          <w:rFonts w:ascii="Times New Arabic" w:hAnsi="Times New Arabic" w:cs="Arial"/>
          <w:sz w:val="20"/>
          <w:szCs w:val="20"/>
        </w:rPr>
        <w:footnoteReference w:id="14"/>
      </w:r>
      <w:r w:rsidRPr="00A6427F">
        <w:rPr>
          <w:rFonts w:asciiTheme="majorBidi" w:hAnsiTheme="majorBidi" w:cs="Times New Roman"/>
          <w:sz w:val="24"/>
          <w:szCs w:val="24"/>
          <w:lang w:val="id-ID"/>
        </w:rPr>
        <w:t xml:space="preserve"> Seperti firman Allah SWT dalam QS. Al Baqarah ayat 30, QS. An Nisa’ ayat 58-59 dan QS. Shad ayat 26, QS.</w:t>
      </w:r>
    </w:p>
    <w:p w14:paraId="2D4D4F0E" w14:textId="2C39E9DD" w:rsidR="00F56239" w:rsidRPr="00A6427F" w:rsidRDefault="00F56239" w:rsidP="00A6427F">
      <w:pPr>
        <w:pStyle w:val="ListParagraph"/>
        <w:spacing w:line="240" w:lineRule="auto"/>
        <w:ind w:left="0" w:firstLine="698"/>
        <w:jc w:val="both"/>
        <w:rPr>
          <w:rFonts w:asciiTheme="majorBidi" w:hAnsiTheme="majorBidi" w:cs="Times New Roman"/>
          <w:sz w:val="24"/>
          <w:szCs w:val="24"/>
        </w:rPr>
      </w:pPr>
      <w:r w:rsidRPr="00A6427F">
        <w:rPr>
          <w:rFonts w:asciiTheme="majorBidi" w:hAnsiTheme="majorBidi" w:cs="Times New Roman"/>
          <w:sz w:val="24"/>
          <w:szCs w:val="24"/>
          <w:lang w:val="id-ID"/>
        </w:rPr>
        <w:t xml:space="preserve">Menurut Imam Al-Ghazali pemimpin ideal ialah </w:t>
      </w:r>
      <w:bookmarkStart w:id="5" w:name="_Hlk113609859"/>
      <w:r w:rsidRPr="00A6427F">
        <w:rPr>
          <w:rFonts w:asciiTheme="majorBidi" w:hAnsiTheme="majorBidi" w:cs="Times New Roman"/>
          <w:sz w:val="24"/>
          <w:szCs w:val="24"/>
          <w:lang w:val="id-ID"/>
        </w:rPr>
        <w:t>seorang pemimpin dengan basis intelektual yang luas, pemahaman agama yang mendalam dan akhlak mulia</w:t>
      </w:r>
      <w:bookmarkEnd w:id="5"/>
      <w:r w:rsidRPr="00A6427F">
        <w:rPr>
          <w:rFonts w:asciiTheme="majorBidi" w:hAnsiTheme="majorBidi" w:cs="Times New Roman"/>
          <w:sz w:val="24"/>
          <w:szCs w:val="24"/>
          <w:lang w:val="id-ID"/>
        </w:rPr>
        <w:t>, seperti yang telah dicontohkan oleh Nabi Muhammad SAW dan para sahabat.</w:t>
      </w:r>
      <w:r w:rsidRPr="002A3C7E">
        <w:rPr>
          <w:rStyle w:val="FootnoteReference"/>
          <w:rFonts w:asciiTheme="majorBidi" w:hAnsiTheme="majorBidi"/>
          <w:sz w:val="20"/>
          <w:szCs w:val="20"/>
        </w:rPr>
        <w:footnoteReference w:id="15"/>
      </w:r>
      <w:r w:rsidRPr="00A6427F">
        <w:rPr>
          <w:rFonts w:asciiTheme="majorBidi" w:hAnsiTheme="majorBidi" w:cs="Times New Roman"/>
          <w:sz w:val="24"/>
          <w:szCs w:val="24"/>
          <w:lang w:val="id-ID"/>
        </w:rPr>
        <w:t xml:space="preserve"> Yang tercantum dalam QS. Al-Ahzab ayat 21:</w:t>
      </w:r>
    </w:p>
    <w:p w14:paraId="09DEA6D4" w14:textId="77777777" w:rsidR="00F56239" w:rsidRPr="00F56239" w:rsidRDefault="00F56239" w:rsidP="008D0B88">
      <w:pPr>
        <w:bidi/>
        <w:spacing w:line="240" w:lineRule="auto"/>
        <w:ind w:right="709"/>
        <w:jc w:val="both"/>
        <w:rPr>
          <w:rFonts w:asciiTheme="majorBidi" w:hAnsiTheme="majorBidi" w:cstheme="majorBidi"/>
          <w:sz w:val="28"/>
          <w:szCs w:val="28"/>
          <w:shd w:val="clear" w:color="auto" w:fill="FFFFFF"/>
        </w:rPr>
      </w:pPr>
      <w:r w:rsidRPr="00F56239">
        <w:rPr>
          <w:rFonts w:asciiTheme="majorBidi" w:hAnsiTheme="majorBidi" w:cstheme="majorBidi"/>
          <w:sz w:val="28"/>
          <w:szCs w:val="28"/>
          <w:shd w:val="clear" w:color="auto" w:fill="FFFFFF"/>
          <w:rtl/>
        </w:rPr>
        <w:t>لَقَدْ كَانَ لَكُمْ فِيْ رَسُوْلِ اللّٰهِ اُسْوَةٌ حَسَنَةٌ لِّمَنْ كَانَ يَرْجُوا اللّٰهَ وَالْيَوْمَ الْاٰخِرَ وَذَكَرَ اللّٰهَ كَثِيْرًاۗ</w:t>
      </w:r>
    </w:p>
    <w:p w14:paraId="3DB2C538" w14:textId="77777777" w:rsidR="00F56239" w:rsidRPr="00F56239" w:rsidRDefault="00F56239" w:rsidP="008D0B88">
      <w:pPr>
        <w:pStyle w:val="ListParagraph"/>
        <w:spacing w:line="240" w:lineRule="auto"/>
        <w:ind w:left="709" w:right="-1"/>
        <w:jc w:val="both"/>
        <w:rPr>
          <w:rFonts w:asciiTheme="majorBidi" w:hAnsiTheme="majorBidi" w:cstheme="majorBidi"/>
          <w:i/>
          <w:iCs/>
          <w:sz w:val="24"/>
          <w:szCs w:val="24"/>
          <w:lang w:val="id-ID"/>
        </w:rPr>
      </w:pPr>
      <w:r w:rsidRPr="00F56239">
        <w:rPr>
          <w:rFonts w:asciiTheme="majorBidi" w:hAnsiTheme="majorBidi" w:cstheme="majorBidi"/>
          <w:i/>
          <w:iCs/>
          <w:sz w:val="24"/>
          <w:szCs w:val="24"/>
          <w:lang w:val="id-ID"/>
        </w:rPr>
        <w:t>“Sungguh, telah ada pada (diri) Rasulullah itu suri teladan yang baik bagimu (yaitu) bagi orang yang mengharap (rahmat) Allah dan (kedatangan) hari Kiamat dan yang banyak mengingat Allah.” (Q.S al-Ahzab: 21)</w:t>
      </w:r>
      <w:r w:rsidRPr="00F56239">
        <w:rPr>
          <w:rStyle w:val="FootnoteReference"/>
          <w:rFonts w:asciiTheme="majorBidi" w:hAnsiTheme="majorBidi" w:cstheme="majorBidi"/>
          <w:i/>
          <w:iCs/>
        </w:rPr>
        <w:footnoteReference w:id="16"/>
      </w:r>
    </w:p>
    <w:p w14:paraId="0E44C3A6" w14:textId="77777777" w:rsidR="00F56239" w:rsidRPr="00EB2C06" w:rsidRDefault="00F56239" w:rsidP="008D0B88">
      <w:pPr>
        <w:pStyle w:val="ListParagraph"/>
        <w:spacing w:line="240" w:lineRule="auto"/>
        <w:ind w:left="0" w:right="1134"/>
        <w:jc w:val="both"/>
        <w:rPr>
          <w:rFonts w:asciiTheme="majorBidi" w:hAnsiTheme="majorBidi" w:cs="Times New Roman"/>
          <w:i/>
          <w:iCs/>
          <w:sz w:val="24"/>
          <w:szCs w:val="24"/>
          <w:lang w:val="id-ID"/>
        </w:rPr>
      </w:pPr>
    </w:p>
    <w:p w14:paraId="225EDEF4" w14:textId="77777777" w:rsidR="00A6427F" w:rsidRDefault="00F56239" w:rsidP="00A6427F">
      <w:pPr>
        <w:pStyle w:val="ListParagraph"/>
        <w:spacing w:line="240" w:lineRule="auto"/>
        <w:ind w:left="0" w:right="-1" w:firstLine="720"/>
        <w:jc w:val="both"/>
        <w:rPr>
          <w:rFonts w:asciiTheme="majorBidi" w:hAnsiTheme="majorBidi" w:cs="Times New Roman"/>
          <w:sz w:val="24"/>
          <w:szCs w:val="24"/>
          <w:lang w:val="id-ID"/>
        </w:rPr>
      </w:pPr>
      <w:r>
        <w:rPr>
          <w:rFonts w:asciiTheme="majorBidi" w:hAnsiTheme="majorBidi" w:cs="Times New Roman"/>
          <w:sz w:val="24"/>
          <w:szCs w:val="24"/>
          <w:lang w:val="id-ID"/>
        </w:rPr>
        <w:lastRenderedPageBreak/>
        <w:t>Pemimpin seperti inilah yang diharapkan Imam</w:t>
      </w:r>
      <w:r w:rsidRPr="003A0845">
        <w:rPr>
          <w:rFonts w:asciiTheme="majorBidi" w:hAnsiTheme="majorBidi" w:cs="Times New Roman"/>
          <w:sz w:val="24"/>
          <w:szCs w:val="24"/>
          <w:lang w:val="id-ID"/>
        </w:rPr>
        <w:t xml:space="preserve"> </w:t>
      </w:r>
      <w:r w:rsidRPr="002A3C7E">
        <w:rPr>
          <w:rFonts w:asciiTheme="majorBidi" w:hAnsiTheme="majorBidi" w:cs="Times New Roman"/>
          <w:sz w:val="24"/>
          <w:szCs w:val="24"/>
          <w:lang w:val="id-ID"/>
        </w:rPr>
        <w:t>al-Ghazālī,</w:t>
      </w:r>
      <w:r>
        <w:rPr>
          <w:rFonts w:asciiTheme="majorBidi" w:hAnsiTheme="majorBidi" w:cs="Times New Roman"/>
          <w:sz w:val="24"/>
          <w:szCs w:val="24"/>
          <w:lang w:val="id-ID"/>
        </w:rPr>
        <w:t xml:space="preserve"> pemimpin yang memotivasi bawahannya dengan iman dan ilmu serta membawa perubahan dan regenerasi</w:t>
      </w:r>
      <w:r w:rsidRPr="003A0845">
        <w:rPr>
          <w:rFonts w:asciiTheme="majorBidi" w:hAnsiTheme="majorBidi" w:cs="Times New Roman"/>
          <w:sz w:val="24"/>
          <w:szCs w:val="24"/>
          <w:lang w:val="id-ID"/>
        </w:rPr>
        <w:t>,</w:t>
      </w:r>
      <w:r>
        <w:rPr>
          <w:rFonts w:asciiTheme="majorBidi" w:hAnsiTheme="majorBidi" w:cs="Times New Roman"/>
          <w:sz w:val="24"/>
          <w:szCs w:val="24"/>
          <w:lang w:val="id-ID"/>
        </w:rPr>
        <w:t xml:space="preserve"> serta </w:t>
      </w:r>
      <w:r w:rsidRPr="003A0845">
        <w:rPr>
          <w:rFonts w:asciiTheme="majorBidi" w:hAnsiTheme="majorBidi" w:cs="Times New Roman"/>
          <w:sz w:val="24"/>
          <w:szCs w:val="24"/>
          <w:lang w:val="id-ID"/>
        </w:rPr>
        <w:t>mencerminkan akhlak yang mulia.</w:t>
      </w:r>
      <w:r w:rsidRPr="00F56239">
        <w:rPr>
          <w:rStyle w:val="FootnoteReference"/>
          <w:rFonts w:asciiTheme="majorBidi" w:hAnsiTheme="majorBidi" w:cstheme="majorBidi"/>
          <w:sz w:val="20"/>
          <w:szCs w:val="20"/>
        </w:rPr>
        <w:footnoteReference w:id="17"/>
      </w:r>
    </w:p>
    <w:p w14:paraId="44451631" w14:textId="77777777" w:rsidR="00A6427F" w:rsidRDefault="00F56239" w:rsidP="00A6427F">
      <w:pPr>
        <w:pStyle w:val="ListParagraph"/>
        <w:spacing w:line="240" w:lineRule="auto"/>
        <w:ind w:left="0" w:right="-1" w:firstLine="720"/>
        <w:jc w:val="both"/>
        <w:rPr>
          <w:rFonts w:asciiTheme="majorBidi" w:hAnsiTheme="majorBidi" w:cs="Times New Roman"/>
          <w:sz w:val="24"/>
          <w:szCs w:val="24"/>
          <w:lang w:val="id-ID"/>
        </w:rPr>
      </w:pPr>
      <w:r w:rsidRPr="00A6427F">
        <w:rPr>
          <w:rFonts w:asciiTheme="majorBidi" w:hAnsiTheme="majorBidi" w:cs="Times New Roman"/>
          <w:sz w:val="24"/>
          <w:szCs w:val="24"/>
          <w:lang w:val="id-ID"/>
        </w:rPr>
        <w:t>Pemimpin ideal ialah pemimpin yang cara memimpinnya beracuan pada Al-Qur’an dan Hadits sebagai sumber utama hukum Islam, Tidak membuat aturan sendiri yang berpaling dari ajaran Islam. Kebanyakan para pemimpin tidak mengetahui tentang kriteria pemimpin menurut pandangan Islam dan cara memimpin dalam Islam, keadaan ini sangat memprihatinkan, mengingat banyaknya orang yang perilakunya tidak sesuai dengan apa yang diajarkan dalam Islam. Salah satu sumber dari kekacauan yang akhir-akhir ini terjadi adalah peran pemimpin yang kurang mampu membawa masyarakat ke arah yang lebih baik.</w:t>
      </w:r>
      <w:r w:rsidRPr="00050FE7">
        <w:rPr>
          <w:rStyle w:val="FootnoteReference"/>
          <w:rFonts w:cs="Arial"/>
        </w:rPr>
        <w:footnoteReference w:id="18"/>
      </w:r>
      <w:r w:rsidRPr="00A6427F">
        <w:rPr>
          <w:rFonts w:asciiTheme="majorBidi" w:hAnsiTheme="majorBidi" w:cs="Times New Roman"/>
          <w:sz w:val="24"/>
          <w:szCs w:val="24"/>
          <w:lang w:val="id-ID"/>
        </w:rPr>
        <w:t xml:space="preserve"> Salah satu contohnya yakni, Protes dan kerusuhan rakyat Indonesia pada September 2019 merupakan rangkaian demonstrasi yang diorganisir oleh mahasiswa, pelajar dan jurnalis Indonesia untuk mendesak pemerintah membatalkan revisi undang-undang Komisi Pemberantasan Korupsi (UU KPK) dan menunda pengesahan (RKUHP), segera menyetujui RUU Penghapusan Kekerasan Seksual dan tuntutan lainnya.</w:t>
      </w:r>
      <w:r w:rsidRPr="00050FE7">
        <w:rPr>
          <w:rStyle w:val="FootnoteReference"/>
          <w:rFonts w:cs="Arial"/>
        </w:rPr>
        <w:footnoteReference w:id="19"/>
      </w:r>
      <w:r w:rsidRPr="00A6427F">
        <w:rPr>
          <w:rFonts w:asciiTheme="majorBidi" w:hAnsiTheme="majorBidi" w:cs="Times New Roman"/>
          <w:sz w:val="24"/>
          <w:szCs w:val="24"/>
          <w:lang w:val="id-ID"/>
        </w:rPr>
        <w:t xml:space="preserve"> Bahkan fakta terbaru Pada Kamis, 8 September 2022, ribuan mahasiswa dari berbagai perguruan tinggi dan sekitarnya kembali turun ke jalan untuk berunjuk rasa menolak kebijakan pemerintah yang telah menaikkan harga BBM bersubsidi, mereka berdemonstrasi di depan Kantor DPRD.</w:t>
      </w:r>
      <w:r w:rsidRPr="00F56239">
        <w:rPr>
          <w:rStyle w:val="FootnoteReference"/>
          <w:rFonts w:asciiTheme="majorBidi" w:hAnsiTheme="majorBidi" w:cstheme="majorBidi"/>
          <w:sz w:val="20"/>
          <w:szCs w:val="20"/>
        </w:rPr>
        <w:footnoteReference w:id="20"/>
      </w:r>
    </w:p>
    <w:p w14:paraId="5B36C05E" w14:textId="6C269D26" w:rsidR="00F56239" w:rsidRDefault="00F56239" w:rsidP="00A6427F">
      <w:pPr>
        <w:pStyle w:val="ListParagraph"/>
        <w:spacing w:line="240" w:lineRule="auto"/>
        <w:ind w:left="0" w:right="-1" w:firstLine="720"/>
        <w:jc w:val="both"/>
        <w:rPr>
          <w:rFonts w:asciiTheme="majorBidi" w:hAnsiTheme="majorBidi" w:cs="Times New Roman"/>
          <w:sz w:val="24"/>
          <w:szCs w:val="24"/>
          <w:lang w:val="id-ID"/>
        </w:rPr>
      </w:pPr>
      <w:r w:rsidRPr="00A6427F">
        <w:rPr>
          <w:rFonts w:asciiTheme="majorBidi" w:hAnsiTheme="majorBidi" w:cs="Times New Roman"/>
          <w:sz w:val="24"/>
          <w:szCs w:val="24"/>
          <w:lang w:val="id-ID"/>
        </w:rPr>
        <w:t xml:space="preserve">Permasalahan kepemimpinan ideal ini menjadi menarik untuk dikaji karena menyangkut pentingnya menambah ketajaman dan keluasan pemikiran khususnya bagi umat Islam untuk </w:t>
      </w:r>
      <w:bookmarkStart w:id="6" w:name="_Hlk109993944"/>
      <w:r w:rsidRPr="00A6427F">
        <w:rPr>
          <w:rFonts w:asciiTheme="majorBidi" w:hAnsiTheme="majorBidi" w:cs="Times New Roman"/>
          <w:sz w:val="24"/>
          <w:szCs w:val="24"/>
          <w:lang w:val="id-ID"/>
        </w:rPr>
        <w:t>kepemimpinan sesungguhnya berdasarkan pedoman utama umat Islam ialah Al-Qur’an.</w:t>
      </w:r>
      <w:bookmarkEnd w:id="6"/>
    </w:p>
    <w:p w14:paraId="2067AA86" w14:textId="77777777" w:rsidR="00A6427F" w:rsidRDefault="00A6427F" w:rsidP="00A6427F">
      <w:pPr>
        <w:pStyle w:val="ListParagraph"/>
        <w:spacing w:line="240" w:lineRule="auto"/>
        <w:ind w:left="0" w:right="-1" w:firstLine="720"/>
        <w:jc w:val="both"/>
        <w:rPr>
          <w:rFonts w:asciiTheme="majorBidi" w:hAnsiTheme="majorBidi" w:cs="Times New Roman"/>
          <w:sz w:val="24"/>
          <w:szCs w:val="24"/>
          <w:lang w:val="id-ID"/>
        </w:rPr>
      </w:pPr>
    </w:p>
    <w:p w14:paraId="0ECB92C4" w14:textId="6BDF535F" w:rsidR="00A6427F" w:rsidRPr="00A6427F" w:rsidRDefault="00A6427F" w:rsidP="00A6427F">
      <w:pPr>
        <w:pStyle w:val="ListParagraph"/>
        <w:spacing w:line="240" w:lineRule="auto"/>
        <w:ind w:left="0" w:right="-1"/>
        <w:rPr>
          <w:rFonts w:asciiTheme="majorBidi" w:hAnsiTheme="majorBidi" w:cs="Times New Roman"/>
          <w:b/>
          <w:bCs/>
          <w:sz w:val="24"/>
          <w:szCs w:val="24"/>
          <w:lang w:val="id-ID"/>
        </w:rPr>
      </w:pPr>
      <w:r w:rsidRPr="00A6427F">
        <w:rPr>
          <w:rFonts w:asciiTheme="majorBidi" w:hAnsiTheme="majorBidi" w:cs="Times New Roman"/>
          <w:b/>
          <w:bCs/>
          <w:sz w:val="24"/>
          <w:szCs w:val="24"/>
          <w:lang w:val="id-ID"/>
        </w:rPr>
        <w:t>PEMBAHASAN</w:t>
      </w:r>
    </w:p>
    <w:p w14:paraId="718E545A" w14:textId="4405A9ED" w:rsidR="00A6427F" w:rsidRDefault="00A6427F" w:rsidP="00A6427F">
      <w:pPr>
        <w:pStyle w:val="ListParagraph"/>
        <w:spacing w:line="240" w:lineRule="auto"/>
        <w:ind w:left="0" w:right="-1"/>
        <w:rPr>
          <w:rFonts w:asciiTheme="majorBidi" w:hAnsiTheme="majorBidi" w:cs="Times New Roman"/>
          <w:b/>
          <w:bCs/>
          <w:sz w:val="24"/>
          <w:szCs w:val="24"/>
          <w:lang w:val="id-ID"/>
        </w:rPr>
      </w:pPr>
      <w:r w:rsidRPr="00A6427F">
        <w:rPr>
          <w:rFonts w:asciiTheme="majorBidi" w:hAnsiTheme="majorBidi" w:cs="Times New Roman"/>
          <w:b/>
          <w:bCs/>
          <w:sz w:val="24"/>
          <w:szCs w:val="24"/>
          <w:lang w:val="id-ID"/>
        </w:rPr>
        <w:t>BIOGRAFI TOKOH</w:t>
      </w:r>
    </w:p>
    <w:p w14:paraId="2854BB5F" w14:textId="0EDB3535" w:rsidR="00A6427F" w:rsidRDefault="00A6427F" w:rsidP="00A6427F">
      <w:pPr>
        <w:pStyle w:val="ListParagraph"/>
        <w:numPr>
          <w:ilvl w:val="0"/>
          <w:numId w:val="4"/>
        </w:numPr>
        <w:spacing w:line="240" w:lineRule="auto"/>
        <w:ind w:right="-1"/>
        <w:rPr>
          <w:rFonts w:asciiTheme="majorBidi" w:hAnsiTheme="majorBidi" w:cs="Times New Roman"/>
          <w:b/>
          <w:bCs/>
          <w:sz w:val="24"/>
          <w:szCs w:val="24"/>
          <w:lang w:val="id-ID"/>
        </w:rPr>
      </w:pPr>
      <w:r>
        <w:rPr>
          <w:rFonts w:asciiTheme="majorBidi" w:hAnsiTheme="majorBidi" w:cs="Times New Roman"/>
          <w:b/>
          <w:bCs/>
          <w:sz w:val="24"/>
          <w:szCs w:val="24"/>
          <w:lang w:val="id-ID"/>
        </w:rPr>
        <w:t>M Quraish Shihab</w:t>
      </w:r>
    </w:p>
    <w:p w14:paraId="13EAF113" w14:textId="77777777" w:rsidR="00A6427F" w:rsidRPr="00A6427F" w:rsidRDefault="00A6427F" w:rsidP="00A6427F">
      <w:pPr>
        <w:pStyle w:val="ListParagraph"/>
        <w:numPr>
          <w:ilvl w:val="0"/>
          <w:numId w:val="5"/>
        </w:numPr>
        <w:ind w:left="1134" w:hanging="425"/>
        <w:rPr>
          <w:rFonts w:asciiTheme="majorBidi" w:hAnsiTheme="majorBidi" w:cs="Times New Roman"/>
          <w:b/>
          <w:bCs/>
          <w:sz w:val="24"/>
          <w:szCs w:val="24"/>
          <w:lang w:val="id-ID"/>
        </w:rPr>
      </w:pPr>
      <w:r w:rsidRPr="00A6427F">
        <w:rPr>
          <w:rFonts w:asciiTheme="majorBidi" w:hAnsiTheme="majorBidi" w:cs="Times New Roman"/>
          <w:b/>
          <w:bCs/>
          <w:sz w:val="24"/>
          <w:szCs w:val="24"/>
          <w:lang w:val="id-ID"/>
        </w:rPr>
        <w:t>Riwayat Hidup M Quraish Shihab</w:t>
      </w:r>
    </w:p>
    <w:p w14:paraId="4EBC276B" w14:textId="77777777" w:rsidR="00A6427F" w:rsidRPr="00A6427F" w:rsidRDefault="00A6427F" w:rsidP="00A6427F">
      <w:pPr>
        <w:pStyle w:val="ListParagraph"/>
        <w:spacing w:line="240" w:lineRule="auto"/>
        <w:ind w:left="1134" w:right="-1" w:firstLine="708"/>
        <w:jc w:val="both"/>
        <w:rPr>
          <w:rFonts w:asciiTheme="majorBidi" w:hAnsiTheme="majorBidi" w:cs="Times New Roman"/>
          <w:sz w:val="24"/>
          <w:szCs w:val="24"/>
          <w:lang w:val="id-ID"/>
        </w:rPr>
      </w:pPr>
      <w:r w:rsidRPr="00A6427F">
        <w:rPr>
          <w:rFonts w:asciiTheme="majorBidi" w:hAnsiTheme="majorBidi" w:cs="Times New Roman"/>
          <w:sz w:val="24"/>
          <w:szCs w:val="24"/>
          <w:lang w:val="id-ID"/>
        </w:rPr>
        <w:t xml:space="preserve">Nama lengkapnya Muhammad Quraish Shihab, lahir di Rappang, sebuah kota di Provinsi Sulawesi Selatan, pada 16 Februari 1944. Sebagai putra putri guru besar bidang tafsir, ahli tafsir ini menyandang gelar magister Al-Tafsir Al-Qur'an di Universitas al-Azhar Kairo, Mesir tahun 1969. Pada tahun 1982, ia menerima gelar doktor di bidang Al-Qur'an dengan gelar summa cum laude dan first class award dari universitas yang sama. sebagaimana nama Shihab, adalah keturunan Arab. Dari seorang ayah yang bernama Abdurrahman Shihab (1905-1986) beliau telah sangat berhasil mendidik putra-putrinya. Ayahanda M. Quraish Shihab merupakan guru besar Tafsir </w:t>
      </w:r>
      <w:r w:rsidRPr="00A6427F">
        <w:rPr>
          <w:rFonts w:asciiTheme="majorBidi" w:hAnsiTheme="majorBidi" w:cs="Times New Roman"/>
          <w:sz w:val="24"/>
          <w:szCs w:val="24"/>
          <w:lang w:val="id-ID"/>
        </w:rPr>
        <w:lastRenderedPageBreak/>
        <w:t xml:space="preserve">juga seorang wiraswastawan dan juga menjadi mubaligh yang sedari muda gemar berdakwah dan mengajar ilmu-ilmu keagamaan. </w:t>
      </w:r>
    </w:p>
    <w:p w14:paraId="0A94E103" w14:textId="7347B53A" w:rsidR="00A6427F" w:rsidRDefault="00A6427F" w:rsidP="00D81655">
      <w:pPr>
        <w:pStyle w:val="ListParagraph"/>
        <w:spacing w:after="0" w:line="240" w:lineRule="auto"/>
        <w:ind w:left="1134" w:right="-1" w:firstLine="567"/>
        <w:jc w:val="both"/>
        <w:rPr>
          <w:rFonts w:asciiTheme="majorBidi" w:hAnsiTheme="majorBidi" w:cs="Times New Roman"/>
          <w:sz w:val="24"/>
          <w:szCs w:val="24"/>
          <w:lang w:val="id-ID"/>
        </w:rPr>
      </w:pPr>
      <w:r w:rsidRPr="00A6427F">
        <w:rPr>
          <w:rFonts w:asciiTheme="majorBidi" w:hAnsiTheme="majorBidi" w:cs="Times New Roman"/>
          <w:sz w:val="24"/>
          <w:szCs w:val="24"/>
          <w:lang w:val="id-ID"/>
        </w:rPr>
        <w:t>M. Quraish Shihab mendapatkan motivasi awalnya dari benih-benih kecintaannya pada bidang kajian tafsir yang telah tertanam sejak masa kecilnya. Sebagai akibat langsung dari pendidikan yang telah diterimanya dan kebanggaan terhadap sang ayah yang dipandang sebagai ahli tafsir, tentang hal ini M. Quraish Shihab menulis sebagai berikut: “Dia sering mengajak anak-anaknya duduk bersama, pada saat-saat seperti itu dia memberikan nasehat-nasehat agama.</w:t>
      </w:r>
    </w:p>
    <w:p w14:paraId="21006D2E" w14:textId="68CB758A" w:rsidR="00A6427F" w:rsidRPr="00E26FB5" w:rsidRDefault="00E26FB5" w:rsidP="00D81655">
      <w:pPr>
        <w:pStyle w:val="ListParagraph"/>
        <w:numPr>
          <w:ilvl w:val="0"/>
          <w:numId w:val="5"/>
        </w:numPr>
        <w:spacing w:after="0"/>
        <w:ind w:left="1134" w:hanging="425"/>
        <w:rPr>
          <w:rFonts w:asciiTheme="majorBidi" w:hAnsiTheme="majorBidi" w:cs="Times New Roman"/>
          <w:b/>
          <w:bCs/>
          <w:sz w:val="24"/>
          <w:szCs w:val="24"/>
          <w:lang w:val="id-ID"/>
        </w:rPr>
      </w:pPr>
      <w:r w:rsidRPr="00E26FB5">
        <w:rPr>
          <w:rFonts w:asciiTheme="majorBidi" w:hAnsiTheme="majorBidi" w:cs="Times New Roman"/>
          <w:b/>
          <w:bCs/>
          <w:sz w:val="24"/>
          <w:szCs w:val="24"/>
          <w:lang w:val="id-ID"/>
        </w:rPr>
        <w:t>Riwayat Pendidikan dan Karir Intelektual Quraish Shihab</w:t>
      </w:r>
    </w:p>
    <w:p w14:paraId="7CA75D3A" w14:textId="07C2668E" w:rsidR="00E26FB5" w:rsidRPr="00E26FB5" w:rsidRDefault="00E26FB5" w:rsidP="00D81655">
      <w:pPr>
        <w:spacing w:after="0" w:line="240" w:lineRule="auto"/>
        <w:ind w:left="1134" w:firstLine="567"/>
        <w:jc w:val="both"/>
        <w:rPr>
          <w:rFonts w:asciiTheme="majorBidi" w:hAnsiTheme="majorBidi" w:cstheme="majorBidi"/>
          <w:sz w:val="24"/>
          <w:szCs w:val="24"/>
          <w:lang w:val="id-ID"/>
        </w:rPr>
      </w:pPr>
      <w:r w:rsidRPr="00E26FB5">
        <w:rPr>
          <w:rFonts w:asciiTheme="majorBidi" w:hAnsiTheme="majorBidi" w:cstheme="majorBidi"/>
          <w:sz w:val="24"/>
          <w:szCs w:val="24"/>
          <w:lang w:val="id-ID"/>
        </w:rPr>
        <w:t>Pendidikan formalnya di Makassar dimulai dari SD hingga kelas 2 SMP. Pada tahun 1956, ia dikirim ke kota Malang untuk belajar di pesantren Darul Hadits al-Faqhiyah. Sejak ia tekun belajar di pesantren, 2 tahun kemudian ia sudah menguasai bahasa Arab. Ketika Quraish Shihab dan adik laki-lakinya Alwi Shihab melihat bakatnya dalam bahasa Arab dan kegigihannya mendalami studi Islam, mereka dikirim oleh ayah mereka ke al-Azhar Kairo pada tahun 1958 melalui beasiswa dari provinsi Sulawesi Selatan dan diterima pada tahun kedua. kelas I'dadiyah al-Azhar (setingkat dengan SMP/Tsanawiyah di Indonesia) sampai tamat Tsanawiyah al-Azhar. Ia kemudian melanjutkan studinya di Universitas al-Azhar Fakultas Ushuluddin, Jurusan Tafsir dan Hadits. Pada tahun 1967 ia menerima gelar LC.</w:t>
      </w:r>
      <w:r w:rsidR="00D81655" w:rsidRPr="00D81655">
        <w:rPr>
          <w:rStyle w:val="FootnoteReference"/>
          <w:rFonts w:asciiTheme="majorBidi" w:hAnsiTheme="majorBidi"/>
          <w:sz w:val="20"/>
          <w:szCs w:val="20"/>
          <w:lang w:val="id-ID"/>
        </w:rPr>
        <w:footnoteReference w:id="21"/>
      </w:r>
    </w:p>
    <w:p w14:paraId="3BB07E2B" w14:textId="19118747" w:rsidR="00E26FB5" w:rsidRPr="00E26FB5" w:rsidRDefault="00E26FB5" w:rsidP="00E26FB5">
      <w:pPr>
        <w:spacing w:after="0" w:line="240" w:lineRule="auto"/>
        <w:ind w:left="1134" w:firstLine="567"/>
        <w:jc w:val="both"/>
        <w:rPr>
          <w:rFonts w:asciiTheme="majorBidi" w:hAnsiTheme="majorBidi" w:cstheme="majorBidi"/>
          <w:sz w:val="24"/>
          <w:szCs w:val="24"/>
          <w:lang w:val="id-ID"/>
        </w:rPr>
      </w:pPr>
      <w:r w:rsidRPr="00E26FB5">
        <w:rPr>
          <w:rFonts w:asciiTheme="majorBidi" w:hAnsiTheme="majorBidi" w:cstheme="majorBidi"/>
          <w:sz w:val="24"/>
          <w:szCs w:val="24"/>
          <w:lang w:val="id-ID"/>
        </w:rPr>
        <w:t xml:space="preserve">Dua tahun kemudian (1969), M. Quraish Shihab menerima gelar M.A. dalam bidang yang sama dengan karya berjudul "al-I'jaz at-Tasyri' al-Qur'an al-karim (Keajaiban Al-Qur'an al-Karim dari Perspektif Hukum)". Pada tahun 1973, ia dipanggil kembali ke Makassar oleh ayahnya yang saat itu menjabat rektor untuk membantu mengelola pendidikan di IAIN Alauddin. Ia menjadi wakil dekan bidang akademik dan kemahasiswaan hingga tahun 1980. Selain jabatan resmi tersebut, ia sering mewakili ayahnya yang sudah lanjut usia dalam pelaksanaan beberapa tugas pokok. Lambat laun setelah itu, Quraish Shihab diserahi berbagai jabatan seperti Koordinator Perguruan Tinggi Swasta Wilayah VII Indonesia Timur, Asisten Kapolres Indonesia Timur bidang pembinaan jiwa dan sejumlah jabatan lain di luar kampus. Di sela-sela kesibukannya, ia tetap berhasil menyelesaikan sejumlah tugas penelitian, antara lain Implementasi Kerukunan Umat Beragama di Indonesia (1975) dan masalah wakaf di Sulawesi Selatan (1978). </w:t>
      </w:r>
      <w:r w:rsidR="00D81655" w:rsidRPr="00D81655">
        <w:rPr>
          <w:rStyle w:val="FootnoteReference"/>
          <w:rFonts w:asciiTheme="majorBidi" w:hAnsiTheme="majorBidi"/>
          <w:sz w:val="20"/>
          <w:szCs w:val="20"/>
          <w:lang w:val="id-ID"/>
        </w:rPr>
        <w:footnoteReference w:id="22"/>
      </w:r>
    </w:p>
    <w:p w14:paraId="1C0567A3" w14:textId="12EB14C6" w:rsidR="009C2A66" w:rsidRDefault="00E26FB5" w:rsidP="00E26FB5">
      <w:pPr>
        <w:spacing w:after="0" w:line="240" w:lineRule="auto"/>
        <w:ind w:left="1134" w:firstLine="567"/>
        <w:jc w:val="both"/>
        <w:rPr>
          <w:rFonts w:asciiTheme="majorBidi" w:hAnsiTheme="majorBidi" w:cstheme="majorBidi"/>
          <w:sz w:val="24"/>
          <w:szCs w:val="24"/>
          <w:lang w:val="id-ID"/>
        </w:rPr>
      </w:pPr>
      <w:r w:rsidRPr="00E26FB5">
        <w:rPr>
          <w:rFonts w:asciiTheme="majorBidi" w:hAnsiTheme="majorBidi" w:cstheme="majorBidi"/>
          <w:sz w:val="24"/>
          <w:szCs w:val="24"/>
          <w:lang w:val="id-ID"/>
        </w:rPr>
        <w:t xml:space="preserve">Untuk mewujudkan cita-citanya ia mendalami studi tafsir pada tahun 1980 M Quraish Shihab kembali menuntut ilmu ke almamaternya ke al-Azhar kairo mengambil spesialisasi dalam studi tafsir al-Qur’an. Ia hanya memerlukan waktu dua tahun untuk meraih gelar doktor dalam bidang ini. Disertasinya yang berjudul ”Nazhm ad-Durar al-Biqa’i Tahqiq wa Dirasah (Suatu Kajian dan Analisa Terhadap Keontentikan </w:t>
      </w:r>
      <w:r w:rsidRPr="00E26FB5">
        <w:rPr>
          <w:rFonts w:asciiTheme="majorBidi" w:hAnsiTheme="majorBidi" w:cstheme="majorBidi"/>
          <w:sz w:val="24"/>
          <w:szCs w:val="24"/>
          <w:lang w:val="id-ID"/>
        </w:rPr>
        <w:lastRenderedPageBreak/>
        <w:t>Kitab ad-Durar Karya al- Biqa’i)” berhasil dipertahankan dengan prediket Mumtaz Ma’a Martabah asy-Syaraf al-Ula (summa Cumlaude).</w:t>
      </w:r>
      <w:r w:rsidR="00D81655" w:rsidRPr="00D81655">
        <w:rPr>
          <w:rStyle w:val="FootnoteReference"/>
          <w:rFonts w:asciiTheme="majorBidi" w:hAnsiTheme="majorBidi"/>
          <w:sz w:val="20"/>
          <w:szCs w:val="20"/>
          <w:lang w:val="id-ID"/>
        </w:rPr>
        <w:footnoteReference w:id="23"/>
      </w:r>
    </w:p>
    <w:p w14:paraId="4C4333EC" w14:textId="1BBE421A" w:rsidR="00D81655" w:rsidRDefault="00D81655" w:rsidP="00D81655">
      <w:pPr>
        <w:spacing w:after="0" w:line="240" w:lineRule="auto"/>
        <w:ind w:left="1134" w:firstLine="567"/>
        <w:jc w:val="both"/>
        <w:rPr>
          <w:rFonts w:asciiTheme="majorBidi" w:hAnsiTheme="majorBidi" w:cstheme="majorBidi"/>
          <w:sz w:val="24"/>
          <w:szCs w:val="24"/>
        </w:rPr>
      </w:pPr>
      <w:r w:rsidRPr="00D81655">
        <w:rPr>
          <w:rFonts w:asciiTheme="majorBidi" w:hAnsiTheme="majorBidi" w:cstheme="majorBidi"/>
          <w:sz w:val="24"/>
          <w:szCs w:val="24"/>
        </w:rPr>
        <w:t>Tahun 1984 merupakan babak baru, babak kedua bagi M. Quraish Shihab dalam kelanjutan karirnya. Untuk itu beliau pindah dari IAIN Makassar ke Fakultas Ushuluddin IAIN Jakarta. Di sisi lain, ia aktif mengajar bidang Tafsir dan 'Ulum al-Qur'an pada program sarjana, magister, dan doktoral hingga tahun 1998. Selain menjalankan tugas pokoknya sebagai dosen, ia juga diangkat sebagai Rektor IAIN Jakarta selama dua periode (1992-1996 dan 1997-1998). Kemudian, pada awal tahun 1998, beliau diserahi fungsi Menteri Agama selama kurang lebih dua bulan, hingga kemudian diangkat menjadi Duta Besar Luar Biasa dan Berkuasa Penuh Republik Indonesia untuk Negara Mesir sekaligus Republik Djibouti, dengan kantor pusat di Kairo.</w:t>
      </w:r>
      <w:r w:rsidRPr="00D81655">
        <w:rPr>
          <w:rFonts w:asciiTheme="majorBidi" w:hAnsiTheme="majorBidi" w:cstheme="majorBidi"/>
          <w:sz w:val="20"/>
          <w:szCs w:val="20"/>
          <w:vertAlign w:val="superscript"/>
        </w:rPr>
        <w:footnoteReference w:id="24"/>
      </w:r>
    </w:p>
    <w:p w14:paraId="6CFAA4C1" w14:textId="71CE5AF6" w:rsidR="00665911" w:rsidRPr="00D81655" w:rsidRDefault="00665911" w:rsidP="00665911">
      <w:pPr>
        <w:spacing w:after="0" w:line="240" w:lineRule="auto"/>
        <w:ind w:left="1134" w:firstLine="567"/>
        <w:jc w:val="both"/>
        <w:rPr>
          <w:rFonts w:asciiTheme="majorBidi" w:hAnsiTheme="majorBidi" w:cstheme="majorBidi"/>
          <w:sz w:val="20"/>
          <w:szCs w:val="20"/>
          <w:lang w:val="ms"/>
        </w:rPr>
      </w:pPr>
      <w:r>
        <w:rPr>
          <w:rFonts w:asciiTheme="majorBidi" w:hAnsiTheme="majorBidi" w:cstheme="majorBidi"/>
          <w:sz w:val="24"/>
          <w:szCs w:val="24"/>
          <w:lang w:val="id-ID"/>
        </w:rPr>
        <w:t xml:space="preserve">Adapun corak penafsiran beliau yaitu: </w:t>
      </w:r>
      <w:r w:rsidRPr="00665911">
        <w:rPr>
          <w:rFonts w:asciiTheme="majorBidi" w:hAnsiTheme="majorBidi" w:cstheme="majorBidi"/>
          <w:sz w:val="24"/>
          <w:szCs w:val="24"/>
          <w:lang w:val="ms"/>
        </w:rPr>
        <w:t xml:space="preserve">Corak tafsir adalah yang menjadi kecendrungan dalam suatu karya tafsir, corak tafsir ini dapat di kelompokkan ke dalam beberapa corak, diantaranya yaitu: </w:t>
      </w:r>
      <w:r w:rsidRPr="00665911">
        <w:rPr>
          <w:rFonts w:asciiTheme="majorBidi" w:hAnsiTheme="majorBidi" w:cstheme="majorBidi"/>
          <w:i/>
          <w:iCs/>
          <w:sz w:val="24"/>
          <w:szCs w:val="24"/>
          <w:lang w:val="ms"/>
        </w:rPr>
        <w:t>al-Tafsir al-Sufi, al-Tafsir al-Fiqhi, al-Tafsir al-Falsafi, al- Tafsir al-Ilmi, al-Tafsir al-Adabi al-Ijtima’i</w:t>
      </w:r>
      <w:r w:rsidRPr="00665911">
        <w:rPr>
          <w:rFonts w:asciiTheme="majorBidi" w:hAnsiTheme="majorBidi" w:cstheme="majorBidi"/>
          <w:sz w:val="24"/>
          <w:szCs w:val="24"/>
          <w:lang w:val="ms"/>
        </w:rPr>
        <w:t xml:space="preserve"> dan lain sebagainya. Masing- masing dari corak tersebut memiliki kekhususan tersendiri yang membedakan antara yang satu dengan yang lainnya. Dalam hal ini corak penafsiran yang dipergunakan dalam tafsir al-Misbah ini adalah corak </w:t>
      </w:r>
      <w:r w:rsidRPr="00665911">
        <w:rPr>
          <w:rFonts w:asciiTheme="majorBidi" w:hAnsiTheme="majorBidi" w:cstheme="majorBidi"/>
          <w:i/>
          <w:iCs/>
          <w:sz w:val="24"/>
          <w:szCs w:val="24"/>
          <w:lang w:val="ms"/>
        </w:rPr>
        <w:t>al-Adabi al-Ijtima’i</w:t>
      </w:r>
      <w:r w:rsidRPr="00665911">
        <w:rPr>
          <w:rFonts w:asciiTheme="majorBidi" w:hAnsiTheme="majorBidi" w:cstheme="majorBidi"/>
          <w:i/>
          <w:iCs/>
          <w:sz w:val="20"/>
          <w:szCs w:val="20"/>
          <w:lang w:val="ms"/>
        </w:rPr>
        <w:t>.</w:t>
      </w:r>
      <w:r w:rsidRPr="00665911">
        <w:rPr>
          <w:rFonts w:asciiTheme="majorBidi" w:hAnsiTheme="majorBidi" w:cstheme="majorBidi"/>
          <w:i/>
          <w:iCs/>
          <w:sz w:val="20"/>
          <w:szCs w:val="20"/>
          <w:vertAlign w:val="superscript"/>
          <w:lang w:val="ms"/>
        </w:rPr>
        <w:footnoteReference w:id="25"/>
      </w:r>
    </w:p>
    <w:p w14:paraId="491A6962" w14:textId="53132BEC" w:rsidR="00D81655" w:rsidRPr="00D81655" w:rsidRDefault="00D81655" w:rsidP="00D81655">
      <w:pPr>
        <w:pStyle w:val="ListParagraph"/>
        <w:numPr>
          <w:ilvl w:val="0"/>
          <w:numId w:val="5"/>
        </w:numPr>
        <w:spacing w:after="0" w:line="240" w:lineRule="auto"/>
        <w:ind w:left="1134" w:hanging="425"/>
        <w:jc w:val="both"/>
        <w:rPr>
          <w:rFonts w:asciiTheme="majorBidi" w:hAnsiTheme="majorBidi" w:cstheme="majorBidi"/>
          <w:sz w:val="24"/>
          <w:szCs w:val="24"/>
          <w:lang w:val="id-ID"/>
        </w:rPr>
      </w:pPr>
      <w:r>
        <w:rPr>
          <w:rFonts w:asciiTheme="majorBidi" w:hAnsiTheme="majorBidi" w:cstheme="majorBidi"/>
          <w:b/>
          <w:bCs/>
          <w:sz w:val="24"/>
          <w:szCs w:val="24"/>
          <w:lang w:val="id-ID"/>
        </w:rPr>
        <w:t>Karya-karya M Quraish Shihab</w:t>
      </w:r>
    </w:p>
    <w:p w14:paraId="2188EA82" w14:textId="4681BE4D" w:rsidR="00D81655" w:rsidRDefault="00D81655" w:rsidP="00665911">
      <w:pPr>
        <w:pStyle w:val="ListParagraph"/>
        <w:spacing w:after="0" w:line="240" w:lineRule="auto"/>
        <w:ind w:left="1134" w:firstLine="567"/>
        <w:jc w:val="both"/>
        <w:rPr>
          <w:rFonts w:asciiTheme="majorBidi" w:hAnsiTheme="majorBidi" w:cstheme="majorBidi"/>
          <w:sz w:val="24"/>
          <w:szCs w:val="24"/>
        </w:rPr>
      </w:pPr>
      <w:r w:rsidRPr="00D81655">
        <w:rPr>
          <w:rFonts w:asciiTheme="majorBidi" w:hAnsiTheme="majorBidi" w:cstheme="majorBidi"/>
          <w:sz w:val="24"/>
          <w:szCs w:val="24"/>
        </w:rPr>
        <w:t>M. Quraish Shihab sangat aktif sebagai penulis. Beberapa buku yang sudah ia hasilkan antara lain:</w:t>
      </w:r>
      <w:r>
        <w:rPr>
          <w:rFonts w:asciiTheme="majorBidi" w:hAnsiTheme="majorBidi" w:cstheme="majorBidi"/>
          <w:sz w:val="24"/>
          <w:szCs w:val="24"/>
          <w:lang w:val="id-ID"/>
        </w:rPr>
        <w:t xml:space="preserve"> </w:t>
      </w:r>
      <w:r w:rsidRPr="00665911">
        <w:rPr>
          <w:rFonts w:asciiTheme="majorBidi" w:hAnsiTheme="majorBidi" w:cstheme="majorBidi"/>
          <w:i/>
          <w:iCs/>
          <w:sz w:val="24"/>
          <w:szCs w:val="24"/>
        </w:rPr>
        <w:t>Tafsir al-Manar</w:t>
      </w:r>
      <w:r w:rsidRPr="00D81655">
        <w:rPr>
          <w:rFonts w:asciiTheme="majorBidi" w:hAnsiTheme="majorBidi" w:cstheme="majorBidi"/>
          <w:sz w:val="24"/>
          <w:szCs w:val="24"/>
        </w:rPr>
        <w:t>, Keistimewaan dan Kelemahannya, (Ujung Padang: IAIN Alauddin, 1984)</w:t>
      </w:r>
      <w:r>
        <w:rPr>
          <w:rFonts w:asciiTheme="majorBidi" w:hAnsiTheme="majorBidi" w:cstheme="majorBidi"/>
          <w:sz w:val="24"/>
          <w:szCs w:val="24"/>
          <w:lang w:val="id-ID"/>
        </w:rPr>
        <w:t xml:space="preserve">, </w:t>
      </w:r>
      <w:r w:rsidRPr="00665911">
        <w:rPr>
          <w:rFonts w:asciiTheme="majorBidi" w:hAnsiTheme="majorBidi" w:cstheme="majorBidi"/>
          <w:i/>
          <w:iCs/>
          <w:sz w:val="24"/>
          <w:szCs w:val="24"/>
        </w:rPr>
        <w:t>Membumikan al-Qur’an</w:t>
      </w:r>
      <w:r w:rsidRPr="00D81655">
        <w:rPr>
          <w:rFonts w:asciiTheme="majorBidi" w:hAnsiTheme="majorBidi" w:cstheme="majorBidi"/>
          <w:sz w:val="24"/>
          <w:szCs w:val="24"/>
        </w:rPr>
        <w:t>, (Bandung: Mizan, 1992)</w:t>
      </w:r>
      <w:r>
        <w:rPr>
          <w:rFonts w:asciiTheme="majorBidi" w:hAnsiTheme="majorBidi" w:cstheme="majorBidi"/>
          <w:sz w:val="24"/>
          <w:szCs w:val="24"/>
          <w:lang w:val="id-ID"/>
        </w:rPr>
        <w:t xml:space="preserve">, </w:t>
      </w:r>
      <w:r w:rsidRPr="00D81655">
        <w:rPr>
          <w:rFonts w:asciiTheme="majorBidi" w:hAnsiTheme="majorBidi" w:cstheme="majorBidi"/>
          <w:sz w:val="24"/>
          <w:szCs w:val="24"/>
        </w:rPr>
        <w:t>Mukjizat al-Qur’an Ditinjau dari Aspek Kebahasaan, Aspek Ilmiah dan Pemberitaan Ghaib, (Bandung: Mizan, 2007)</w:t>
      </w:r>
      <w:r>
        <w:rPr>
          <w:rFonts w:asciiTheme="majorBidi" w:hAnsiTheme="majorBidi" w:cstheme="majorBidi"/>
          <w:sz w:val="24"/>
          <w:szCs w:val="24"/>
          <w:lang w:val="id-ID"/>
        </w:rPr>
        <w:t xml:space="preserve">, </w:t>
      </w:r>
      <w:r w:rsidRPr="00D81655">
        <w:rPr>
          <w:rFonts w:asciiTheme="majorBidi" w:hAnsiTheme="majorBidi" w:cstheme="majorBidi"/>
          <w:sz w:val="24"/>
          <w:szCs w:val="24"/>
        </w:rPr>
        <w:t>Wawasan al-Qur’an: Tafsir Tematik atas Berbagai Persoalan Umat, (Bandung: Mizan,</w:t>
      </w:r>
      <w:r w:rsidR="00152E79">
        <w:rPr>
          <w:rFonts w:asciiTheme="majorBidi" w:hAnsiTheme="majorBidi" w:cstheme="majorBidi"/>
          <w:sz w:val="24"/>
          <w:szCs w:val="24"/>
          <w:lang w:val="id-ID"/>
        </w:rPr>
        <w:t xml:space="preserve"> </w:t>
      </w:r>
      <w:r w:rsidRPr="00D81655">
        <w:rPr>
          <w:rFonts w:asciiTheme="majorBidi" w:hAnsiTheme="majorBidi" w:cstheme="majorBidi"/>
          <w:sz w:val="24"/>
          <w:szCs w:val="24"/>
        </w:rPr>
        <w:t>2007)</w:t>
      </w:r>
      <w:r>
        <w:rPr>
          <w:rFonts w:asciiTheme="majorBidi" w:hAnsiTheme="majorBidi" w:cstheme="majorBidi"/>
          <w:sz w:val="24"/>
          <w:szCs w:val="24"/>
          <w:lang w:val="id-ID"/>
        </w:rPr>
        <w:t xml:space="preserve">, </w:t>
      </w:r>
      <w:r w:rsidRPr="00D81655">
        <w:rPr>
          <w:rFonts w:asciiTheme="majorBidi" w:hAnsiTheme="majorBidi" w:cstheme="majorBidi"/>
          <w:sz w:val="24"/>
          <w:szCs w:val="24"/>
        </w:rPr>
        <w:t>Sunnah Syi’ah Bergandengan Tangan? Mungkinkah? Kajian atas Konsep Ajaran dan Pemikiran, (Jakarta: Lentera Hati, 2007)</w:t>
      </w:r>
      <w:r>
        <w:rPr>
          <w:rFonts w:asciiTheme="majorBidi" w:hAnsiTheme="majorBidi" w:cstheme="majorBidi"/>
          <w:sz w:val="24"/>
          <w:szCs w:val="24"/>
          <w:lang w:val="id-ID"/>
        </w:rPr>
        <w:t xml:space="preserve">, </w:t>
      </w:r>
      <w:r w:rsidRPr="00D81655">
        <w:rPr>
          <w:rFonts w:asciiTheme="majorBidi" w:hAnsiTheme="majorBidi" w:cstheme="majorBidi"/>
          <w:sz w:val="24"/>
          <w:szCs w:val="24"/>
        </w:rPr>
        <w:t>Tafsir al-Mishbah, Tafsir al-Qur’an Lengkap 30 Juz, (Jakarta: Lentera Hati, 2002)</w:t>
      </w:r>
      <w:r>
        <w:rPr>
          <w:rFonts w:asciiTheme="majorBidi" w:hAnsiTheme="majorBidi" w:cstheme="majorBidi"/>
          <w:sz w:val="24"/>
          <w:szCs w:val="24"/>
          <w:lang w:val="id-ID"/>
        </w:rPr>
        <w:t xml:space="preserve">, </w:t>
      </w:r>
      <w:r w:rsidRPr="00D81655">
        <w:rPr>
          <w:rFonts w:asciiTheme="majorBidi" w:hAnsiTheme="majorBidi" w:cstheme="majorBidi"/>
          <w:sz w:val="24"/>
          <w:szCs w:val="24"/>
        </w:rPr>
        <w:t>Jilbab: Pakaian Wanita Muslimah, Pandangan Ulama Masa Lalu dan Cendekiawan Kontemporer, (Jakarta: Lentera Hati, 2004)</w:t>
      </w:r>
      <w:r>
        <w:rPr>
          <w:rFonts w:asciiTheme="majorBidi" w:hAnsiTheme="majorBidi" w:cstheme="majorBidi"/>
          <w:sz w:val="24"/>
          <w:szCs w:val="24"/>
          <w:lang w:val="id-ID"/>
        </w:rPr>
        <w:t xml:space="preserve">, </w:t>
      </w:r>
      <w:r w:rsidRPr="00D81655">
        <w:rPr>
          <w:rFonts w:asciiTheme="majorBidi" w:hAnsiTheme="majorBidi" w:cstheme="majorBidi"/>
          <w:sz w:val="24"/>
          <w:szCs w:val="24"/>
        </w:rPr>
        <w:t>Perempuan: Dari Cinta Sampai Seks, Dari Nikah Mut’ah Sampai Nikah Sunnah, Dari Bias Lama Sampai Bias Baru, (Jakarta: Lentera Hati, 2005).</w:t>
      </w:r>
    </w:p>
    <w:p w14:paraId="22B7DE56" w14:textId="102A8F60" w:rsidR="00665911" w:rsidRPr="00665911" w:rsidRDefault="00665911" w:rsidP="00665911">
      <w:pPr>
        <w:pStyle w:val="ListParagraph"/>
        <w:numPr>
          <w:ilvl w:val="0"/>
          <w:numId w:val="4"/>
        </w:numPr>
        <w:spacing w:after="0" w:line="240" w:lineRule="auto"/>
        <w:jc w:val="both"/>
        <w:rPr>
          <w:rFonts w:asciiTheme="majorBidi" w:hAnsiTheme="majorBidi" w:cstheme="majorBidi"/>
          <w:b/>
          <w:bCs/>
          <w:sz w:val="24"/>
          <w:szCs w:val="24"/>
          <w:lang w:val="id-ID"/>
        </w:rPr>
      </w:pPr>
      <w:r w:rsidRPr="00665911">
        <w:rPr>
          <w:rFonts w:asciiTheme="majorBidi" w:hAnsiTheme="majorBidi" w:cstheme="majorBidi"/>
          <w:b/>
          <w:bCs/>
          <w:sz w:val="24"/>
          <w:szCs w:val="24"/>
          <w:lang w:val="id-ID"/>
        </w:rPr>
        <w:t>Buya Hamka</w:t>
      </w:r>
    </w:p>
    <w:p w14:paraId="751C8593" w14:textId="303D4DD2" w:rsidR="00665911" w:rsidRPr="00665911" w:rsidRDefault="00665911" w:rsidP="00665911">
      <w:pPr>
        <w:pStyle w:val="ListParagraph"/>
        <w:numPr>
          <w:ilvl w:val="0"/>
          <w:numId w:val="6"/>
        </w:numPr>
        <w:spacing w:after="0" w:line="240" w:lineRule="auto"/>
        <w:ind w:left="1134" w:hanging="425"/>
        <w:jc w:val="both"/>
        <w:rPr>
          <w:rFonts w:asciiTheme="majorBidi" w:hAnsiTheme="majorBidi" w:cstheme="majorBidi"/>
          <w:b/>
          <w:bCs/>
          <w:sz w:val="24"/>
          <w:szCs w:val="24"/>
        </w:rPr>
      </w:pPr>
      <w:r w:rsidRPr="00665911">
        <w:rPr>
          <w:rFonts w:asciiTheme="majorBidi" w:hAnsiTheme="majorBidi" w:cstheme="majorBidi"/>
          <w:b/>
          <w:bCs/>
          <w:sz w:val="24"/>
          <w:szCs w:val="24"/>
          <w:lang w:val="id-ID"/>
        </w:rPr>
        <w:t>Riwayat Hidup Hamka</w:t>
      </w:r>
    </w:p>
    <w:p w14:paraId="3B2AF0EC" w14:textId="00A072E4" w:rsidR="00665911" w:rsidRDefault="00665911" w:rsidP="00665911">
      <w:pPr>
        <w:pStyle w:val="BodyText"/>
        <w:spacing w:before="1"/>
        <w:ind w:left="1134" w:right="-1" w:firstLine="567"/>
        <w:jc w:val="both"/>
        <w:rPr>
          <w:sz w:val="20"/>
          <w:szCs w:val="20"/>
          <w:lang w:val="en-ID"/>
        </w:rPr>
      </w:pPr>
      <w:r w:rsidRPr="00665911">
        <w:rPr>
          <w:lang w:val="id-ID"/>
        </w:rPr>
        <w:t>Haji Abdul Malik Karim Amrullah atau biasa dikenal dengan nama Buya Hamka lahir di min</w:t>
      </w:r>
      <w:r w:rsidR="00DA5A6B">
        <w:rPr>
          <w:lang w:val="id-ID"/>
        </w:rPr>
        <w:t>in</w:t>
      </w:r>
      <w:r w:rsidRPr="00665911">
        <w:rPr>
          <w:lang w:val="id-ID"/>
        </w:rPr>
        <w:t xml:space="preserve">jau, padang, Sumatera Barat pada hari </w:t>
      </w:r>
      <w:r w:rsidRPr="00665911">
        <w:rPr>
          <w:lang w:val="id-ID"/>
        </w:rPr>
        <w:lastRenderedPageBreak/>
        <w:t>Minggu 17 Februari 1908 M./13 Muharam 1326 H dari keluarga yang taat beragama. Ia merupakan putra dari pasangan Abdul Karim Amrullah dan Sitti Shafiyah. Ayahnya adalah seorang ulama yang belajar agama di Mekkah, beliau mempelopori pembaharuan pemuda dan tokoh Muhammadiyah di Minangkabau, sedangkan ibunya bernama Siti Shafiyah Tanjung binti Haji Zakaria (w. 1934). Silsilah ini menunjukkan bahwa ia berasal dari latar belakang agama yang taat dan terkait dengan generasi pembaharu Islam di Minangkabau pada akhir abad ke-18 dan awal abad ke-19. Ia lahir dalam struktur masyarakat Minangkabau yang menganut sistem matrilineal. Oleh karena itu, dalam silsilah keluarga Minangkabau, ia berasal dari suku Tanjung, sama seperti suku ibunya</w:t>
      </w:r>
      <w:r w:rsidRPr="00665911">
        <w:rPr>
          <w:lang w:val="en-ID"/>
        </w:rPr>
        <w:t>.</w:t>
      </w:r>
      <w:r w:rsidRPr="00665911">
        <w:rPr>
          <w:rStyle w:val="FootnoteReference"/>
          <w:sz w:val="20"/>
          <w:szCs w:val="20"/>
        </w:rPr>
        <w:footnoteReference w:id="26"/>
      </w:r>
      <w:r w:rsidRPr="00665911">
        <w:rPr>
          <w:sz w:val="20"/>
          <w:szCs w:val="20"/>
          <w:lang w:val="en-ID"/>
        </w:rPr>
        <w:t xml:space="preserve"> </w:t>
      </w:r>
    </w:p>
    <w:p w14:paraId="49137A22" w14:textId="77777777" w:rsidR="00B2158E" w:rsidRDefault="00665911" w:rsidP="00B2158E">
      <w:pPr>
        <w:pStyle w:val="ListParagraph"/>
        <w:numPr>
          <w:ilvl w:val="0"/>
          <w:numId w:val="6"/>
        </w:numPr>
        <w:ind w:left="1134"/>
        <w:rPr>
          <w:rFonts w:ascii="Times New Roman" w:eastAsia="Times New Roman" w:hAnsi="Times New Roman" w:cs="Times New Roman"/>
          <w:b/>
          <w:bCs/>
          <w:sz w:val="24"/>
          <w:szCs w:val="24"/>
        </w:rPr>
      </w:pPr>
      <w:r w:rsidRPr="00665911">
        <w:rPr>
          <w:rFonts w:ascii="Times New Roman" w:eastAsia="Times New Roman" w:hAnsi="Times New Roman" w:cs="Times New Roman"/>
          <w:b/>
          <w:bCs/>
          <w:sz w:val="24"/>
          <w:szCs w:val="24"/>
        </w:rPr>
        <w:t>Riwayat Pendidikan dan Karir Intelektual Hamka</w:t>
      </w:r>
    </w:p>
    <w:p w14:paraId="353B58A2" w14:textId="77777777" w:rsidR="00B2158E" w:rsidRPr="00B2158E" w:rsidRDefault="00B2158E" w:rsidP="00B2158E">
      <w:pPr>
        <w:pStyle w:val="ListParagraph"/>
        <w:spacing w:line="240" w:lineRule="auto"/>
        <w:ind w:left="1134" w:firstLine="567"/>
        <w:jc w:val="both"/>
        <w:rPr>
          <w:rFonts w:asciiTheme="majorBidi" w:hAnsiTheme="majorBidi" w:cstheme="majorBidi"/>
          <w:sz w:val="24"/>
          <w:szCs w:val="24"/>
        </w:rPr>
      </w:pPr>
      <w:r w:rsidRPr="00B2158E">
        <w:rPr>
          <w:rFonts w:asciiTheme="majorBidi" w:hAnsiTheme="majorBidi" w:cstheme="majorBidi"/>
          <w:sz w:val="24"/>
          <w:szCs w:val="24"/>
        </w:rPr>
        <w:t>Sejak kecil, Hamka menerima dasar-dasar agama dan membaca Al</w:t>
      </w:r>
      <w:r w:rsidRPr="00B2158E">
        <w:rPr>
          <w:rFonts w:asciiTheme="majorBidi" w:hAnsiTheme="majorBidi" w:cstheme="majorBidi"/>
          <w:sz w:val="24"/>
          <w:szCs w:val="24"/>
          <w:lang w:val="id-ID"/>
        </w:rPr>
        <w:t xml:space="preserve"> Q</w:t>
      </w:r>
      <w:r w:rsidRPr="00B2158E">
        <w:rPr>
          <w:rFonts w:asciiTheme="majorBidi" w:hAnsiTheme="majorBidi" w:cstheme="majorBidi"/>
          <w:sz w:val="24"/>
          <w:szCs w:val="24"/>
        </w:rPr>
        <w:t>ur</w:t>
      </w:r>
      <w:r w:rsidRPr="00B2158E">
        <w:rPr>
          <w:rFonts w:asciiTheme="majorBidi" w:hAnsiTheme="majorBidi" w:cstheme="majorBidi"/>
          <w:sz w:val="24"/>
          <w:szCs w:val="24"/>
          <w:lang w:val="id-ID"/>
        </w:rPr>
        <w:t>’</w:t>
      </w:r>
      <w:r w:rsidRPr="00B2158E">
        <w:rPr>
          <w:rFonts w:asciiTheme="majorBidi" w:hAnsiTheme="majorBidi" w:cstheme="majorBidi"/>
          <w:sz w:val="24"/>
          <w:szCs w:val="24"/>
        </w:rPr>
        <w:t>an langsung dari ayahnya. Tepat ketika dia berusia 6 tahun pada tahun 1914, ayahnya membawanya ke Padang. Pada usia 7 tahun, ia kemudian dikirim ke sekolah desa, di mana ia hanya bersekolah selama 3 tahun, ia dikeluarkan dari sekolah karena kenakalannya. Ia banyak memperoleh ilmu agama dengan belajar sendiri (otodidak). Tidak hanya ilmu agama, Hamka juga otodidak dalam berbagai bidang ilmu seperti filsafat, sastra, sejarah, sosiologi dan politik, baik Islam maupun Barat.</w:t>
      </w:r>
      <w:r w:rsidRPr="00B2158E">
        <w:rPr>
          <w:rStyle w:val="FootnoteReference"/>
          <w:rFonts w:asciiTheme="majorBidi" w:hAnsiTheme="majorBidi" w:cstheme="majorBidi"/>
          <w:sz w:val="20"/>
          <w:szCs w:val="20"/>
        </w:rPr>
        <w:footnoteReference w:id="27"/>
      </w:r>
    </w:p>
    <w:p w14:paraId="1E594C9B" w14:textId="77777777" w:rsidR="00B2158E" w:rsidRPr="00B2158E" w:rsidRDefault="00B2158E" w:rsidP="00B2158E">
      <w:pPr>
        <w:pStyle w:val="ListParagraph"/>
        <w:spacing w:line="240" w:lineRule="auto"/>
        <w:ind w:left="1134" w:firstLine="567"/>
        <w:jc w:val="both"/>
        <w:rPr>
          <w:rFonts w:asciiTheme="majorBidi" w:hAnsiTheme="majorBidi" w:cstheme="majorBidi"/>
          <w:sz w:val="24"/>
          <w:szCs w:val="24"/>
        </w:rPr>
      </w:pPr>
      <w:r w:rsidRPr="00B2158E">
        <w:rPr>
          <w:rFonts w:asciiTheme="majorBidi" w:hAnsiTheme="majorBidi" w:cstheme="majorBidi"/>
          <w:sz w:val="24"/>
          <w:szCs w:val="24"/>
        </w:rPr>
        <w:t>Saat Hamk</w:t>
      </w:r>
      <w:r w:rsidRPr="00B2158E">
        <w:rPr>
          <w:rFonts w:asciiTheme="majorBidi" w:hAnsiTheme="majorBidi" w:cstheme="majorBidi"/>
          <w:sz w:val="24"/>
          <w:szCs w:val="24"/>
          <w:lang w:val="id-ID"/>
        </w:rPr>
        <w:t>a</w:t>
      </w:r>
      <w:r w:rsidRPr="00B2158E">
        <w:rPr>
          <w:rFonts w:asciiTheme="majorBidi" w:hAnsiTheme="majorBidi" w:cstheme="majorBidi"/>
          <w:sz w:val="24"/>
          <w:szCs w:val="24"/>
        </w:rPr>
        <w:t xml:space="preserve"> berusia 10 tahun, ayahnya mendirikan dan mengembangkan Sumatra Thawalib di Padang. Di sanalah Hamka belajar ilmu agama dan belajar bahasa Arab. Sumatera Thawalib adalah sekolah dan perguruan tinggi yang menekuni dan mempromosikan berbagai macam ilmu yang berkaitan dengan Islam yang membawa kebaikan dan kemajuan di dunia dan akhirat.</w:t>
      </w:r>
      <w:r w:rsidRPr="00B2158E">
        <w:rPr>
          <w:rFonts w:asciiTheme="majorBidi" w:hAnsiTheme="majorBidi" w:cstheme="majorBidi"/>
          <w:sz w:val="24"/>
          <w:szCs w:val="24"/>
          <w:lang w:val="id-ID"/>
        </w:rPr>
        <w:t xml:space="preserve"> </w:t>
      </w:r>
      <w:r w:rsidRPr="00B2158E">
        <w:rPr>
          <w:rFonts w:asciiTheme="majorBidi" w:hAnsiTheme="majorBidi" w:cstheme="majorBidi"/>
          <w:sz w:val="24"/>
          <w:szCs w:val="24"/>
        </w:rPr>
        <w:t>Pada awalnya, Sumatra Thawalib merupakan organisasi atau perkumpulan santri atau santri pengajian di Jembatan Besi Surau Padang dan Surau Parabek Bukittinggi di Sumatera Barat. Namun dalam perkembangannya, Sumatra Thawalib segera terjun ke dunia pendidikan dengan mendirikan sekolah dan perguruan tinggi yang menjadikan surau pengajian menjadi sekolah mewah.</w:t>
      </w:r>
      <w:r w:rsidRPr="00B2158E">
        <w:rPr>
          <w:rStyle w:val="FootnoteReference"/>
          <w:rFonts w:asciiTheme="majorBidi" w:hAnsiTheme="majorBidi" w:cstheme="majorBidi"/>
          <w:sz w:val="20"/>
          <w:szCs w:val="20"/>
        </w:rPr>
        <w:footnoteReference w:id="28"/>
      </w:r>
    </w:p>
    <w:p w14:paraId="46D8CA7C" w14:textId="77777777" w:rsidR="00B2158E" w:rsidRPr="00B2158E" w:rsidRDefault="00B2158E" w:rsidP="00B2158E">
      <w:pPr>
        <w:pStyle w:val="ListParagraph"/>
        <w:spacing w:line="240" w:lineRule="auto"/>
        <w:ind w:left="1134" w:firstLine="567"/>
        <w:jc w:val="both"/>
        <w:rPr>
          <w:rFonts w:asciiTheme="majorBidi" w:hAnsiTheme="majorBidi" w:cstheme="majorBidi"/>
          <w:i/>
          <w:iCs/>
          <w:sz w:val="24"/>
          <w:szCs w:val="24"/>
        </w:rPr>
      </w:pPr>
      <w:r w:rsidRPr="00B2158E">
        <w:rPr>
          <w:rFonts w:asciiTheme="majorBidi" w:hAnsiTheme="majorBidi" w:cstheme="majorBidi"/>
          <w:sz w:val="24"/>
          <w:szCs w:val="24"/>
        </w:rPr>
        <w:t>Secara formal, pendidikan Hamk</w:t>
      </w:r>
      <w:r w:rsidRPr="00B2158E">
        <w:rPr>
          <w:rFonts w:asciiTheme="majorBidi" w:hAnsiTheme="majorBidi" w:cstheme="majorBidi"/>
          <w:sz w:val="24"/>
          <w:szCs w:val="24"/>
          <w:lang w:val="id-ID"/>
        </w:rPr>
        <w:t>a</w:t>
      </w:r>
      <w:r w:rsidRPr="00B2158E">
        <w:rPr>
          <w:rFonts w:asciiTheme="majorBidi" w:hAnsiTheme="majorBidi" w:cstheme="majorBidi"/>
          <w:sz w:val="24"/>
          <w:szCs w:val="24"/>
        </w:rPr>
        <w:t xml:space="preserve"> tidaklah tinggi. Pada usia 8-15 tahun, ia mulai belajar agama di Diniyyah and Sumatra Thawalib School di Padang dan Parabek. Gurunya antara lain Syekh Ibrahim Musa Parabek, Engku Mud</w:t>
      </w:r>
      <w:r w:rsidRPr="00B2158E">
        <w:rPr>
          <w:rFonts w:asciiTheme="majorBidi" w:hAnsiTheme="majorBidi" w:cstheme="majorBidi"/>
          <w:sz w:val="24"/>
          <w:szCs w:val="24"/>
          <w:lang w:val="id-ID"/>
        </w:rPr>
        <w:t>a</w:t>
      </w:r>
      <w:r w:rsidRPr="00B2158E">
        <w:rPr>
          <w:rFonts w:asciiTheme="majorBidi" w:hAnsiTheme="majorBidi" w:cstheme="majorBidi"/>
          <w:sz w:val="24"/>
          <w:szCs w:val="24"/>
        </w:rPr>
        <w:t xml:space="preserve"> Abdul Hamid, Sutan Maraj</w:t>
      </w:r>
      <w:r w:rsidRPr="00B2158E">
        <w:rPr>
          <w:rFonts w:asciiTheme="majorBidi" w:hAnsiTheme="majorBidi" w:cstheme="majorBidi"/>
          <w:sz w:val="24"/>
          <w:szCs w:val="24"/>
          <w:lang w:val="id-ID"/>
        </w:rPr>
        <w:t>a</w:t>
      </w:r>
      <w:r w:rsidRPr="00B2158E">
        <w:rPr>
          <w:rFonts w:asciiTheme="majorBidi" w:hAnsiTheme="majorBidi" w:cstheme="majorBidi"/>
          <w:sz w:val="24"/>
          <w:szCs w:val="24"/>
        </w:rPr>
        <w:t xml:space="preserve"> dan Zainuddin Labay el-Yunusy. Negeri Padang kala itu ramai dengan santri-santri agama Islam yang dipimpin oleh ayahnya sendiri. </w:t>
      </w:r>
      <w:r w:rsidRPr="00B2158E">
        <w:rPr>
          <w:rFonts w:asciiTheme="majorBidi" w:hAnsiTheme="majorBidi" w:cstheme="majorBidi"/>
          <w:sz w:val="24"/>
          <w:szCs w:val="24"/>
        </w:rPr>
        <w:lastRenderedPageBreak/>
        <w:t xml:space="preserve">Pelaksanaan pendidikan pada masa itu masih bersifat tradisional dengan menggunakan sistem </w:t>
      </w:r>
      <w:r w:rsidRPr="00B2158E">
        <w:rPr>
          <w:rFonts w:asciiTheme="majorBidi" w:hAnsiTheme="majorBidi" w:cstheme="majorBidi"/>
          <w:i/>
          <w:iCs/>
          <w:sz w:val="24"/>
          <w:szCs w:val="24"/>
        </w:rPr>
        <w:t>halaqah.</w:t>
      </w:r>
      <w:r w:rsidRPr="00B2158E">
        <w:rPr>
          <w:rStyle w:val="FootnoteReference"/>
          <w:rFonts w:asciiTheme="majorBidi" w:hAnsiTheme="majorBidi" w:cstheme="majorBidi"/>
          <w:sz w:val="20"/>
          <w:szCs w:val="20"/>
        </w:rPr>
        <w:footnoteReference w:id="29"/>
      </w:r>
    </w:p>
    <w:p w14:paraId="36E214E0" w14:textId="77777777" w:rsidR="00B2158E" w:rsidRPr="00B2158E" w:rsidRDefault="00B2158E" w:rsidP="00B2158E">
      <w:pPr>
        <w:pStyle w:val="ListParagraph"/>
        <w:spacing w:line="240" w:lineRule="auto"/>
        <w:ind w:left="1134" w:firstLine="567"/>
        <w:jc w:val="both"/>
        <w:rPr>
          <w:rFonts w:asciiTheme="majorBidi" w:hAnsiTheme="majorBidi" w:cstheme="majorBidi"/>
          <w:sz w:val="24"/>
          <w:szCs w:val="24"/>
        </w:rPr>
      </w:pPr>
      <w:r w:rsidRPr="00B2158E">
        <w:rPr>
          <w:rFonts w:asciiTheme="majorBidi" w:hAnsiTheme="majorBidi" w:cstheme="majorBidi"/>
          <w:sz w:val="24"/>
          <w:szCs w:val="24"/>
        </w:rPr>
        <w:t>Pada tahun 1916, sistem klasik baru diperkenalkan di Thawalib Jembatan Besi di Sumatera. Namun pada saat itu, sistem klasik yang diperkenalkan belum memiliki bangku, meja, kapur tulis dan papan tulis. Materi pendidikan masih berorientasi pada kajian kitab-kitab klasik seperti nahwu, sharaf, manthiq, bayan, fiqh dan sejenisnya. Pendekatan pendidikan dilakukan dengan penekanan pada hafalan. Saat itu, cara penyelenggaraan pendidikan yang paling efektif adalah sistem rotasi</w:t>
      </w:r>
      <w:r w:rsidRPr="00B2158E">
        <w:rPr>
          <w:rFonts w:asciiTheme="majorBidi" w:hAnsiTheme="majorBidi" w:cstheme="majorBidi"/>
          <w:sz w:val="24"/>
          <w:szCs w:val="24"/>
          <w:lang w:val="id-ID"/>
        </w:rPr>
        <w:t xml:space="preserve"> (hafalan)</w:t>
      </w:r>
      <w:r w:rsidRPr="00B2158E">
        <w:rPr>
          <w:rFonts w:asciiTheme="majorBidi" w:hAnsiTheme="majorBidi" w:cstheme="majorBidi"/>
          <w:sz w:val="24"/>
          <w:szCs w:val="24"/>
        </w:rPr>
        <w:t>.</w:t>
      </w:r>
      <w:r w:rsidRPr="00B2158E">
        <w:rPr>
          <w:rStyle w:val="FootnoteReference"/>
          <w:rFonts w:asciiTheme="majorBidi" w:hAnsiTheme="majorBidi" w:cstheme="majorBidi"/>
          <w:sz w:val="20"/>
          <w:szCs w:val="20"/>
        </w:rPr>
        <w:footnoteReference w:id="30"/>
      </w:r>
    </w:p>
    <w:p w14:paraId="328AFB03" w14:textId="2C14D953" w:rsidR="00B2158E" w:rsidRPr="00B2158E" w:rsidRDefault="00B2158E" w:rsidP="00B2158E">
      <w:pPr>
        <w:pStyle w:val="ListParagraph"/>
        <w:spacing w:line="240" w:lineRule="auto"/>
        <w:ind w:left="1134" w:firstLine="567"/>
        <w:jc w:val="both"/>
        <w:rPr>
          <w:rFonts w:asciiTheme="majorBidi" w:eastAsia="Times New Roman" w:hAnsiTheme="majorBidi" w:cstheme="majorBidi"/>
          <w:b/>
          <w:bCs/>
          <w:sz w:val="24"/>
          <w:szCs w:val="24"/>
        </w:rPr>
      </w:pPr>
      <w:r w:rsidRPr="00B2158E">
        <w:rPr>
          <w:rFonts w:asciiTheme="majorBidi" w:hAnsiTheme="majorBidi" w:cstheme="majorBidi"/>
          <w:sz w:val="24"/>
          <w:szCs w:val="24"/>
        </w:rPr>
        <w:t>Di Yogyakarta, Hamka berkenalan dengan Persatuan Islam (SI). Gagasan gerakan ini sangat mempengaruhi pembentukan pemikiran Hamka tentang Islam sebagai sesuatu yang hidup dan dinamis. Hamka mulai melihat perbedaan yang jelas antara Islam yang hidup di Minangkabau yang terkesan statis dengan Islam yang hidup di Yogyakarta yang dinamis.</w:t>
      </w:r>
      <w:r w:rsidRPr="00B2158E">
        <w:rPr>
          <w:rStyle w:val="FootnoteReference"/>
          <w:rFonts w:asciiTheme="majorBidi" w:hAnsiTheme="majorBidi" w:cstheme="majorBidi"/>
          <w:sz w:val="20"/>
          <w:szCs w:val="20"/>
        </w:rPr>
        <w:footnoteReference w:id="31"/>
      </w:r>
    </w:p>
    <w:p w14:paraId="3C4E6EBF" w14:textId="56227DEA" w:rsidR="00B2158E" w:rsidRDefault="00B2158E" w:rsidP="00B2158E">
      <w:pPr>
        <w:pStyle w:val="BodyText"/>
        <w:spacing w:before="1"/>
        <w:ind w:left="1134" w:right="-1" w:firstLine="567"/>
        <w:jc w:val="both"/>
        <w:rPr>
          <w:lang w:val="id-ID"/>
        </w:rPr>
      </w:pPr>
      <w:r w:rsidRPr="00E32F7B">
        <w:rPr>
          <w:lang w:val="en-ID"/>
        </w:rPr>
        <w:t>Secara kronologis, perjalanan karir Hamk</w:t>
      </w:r>
      <w:r>
        <w:rPr>
          <w:lang w:val="id-ID"/>
        </w:rPr>
        <w:t>a</w:t>
      </w:r>
      <w:r w:rsidRPr="00E32F7B">
        <w:rPr>
          <w:lang w:val="en-ID"/>
        </w:rPr>
        <w:t xml:space="preserve"> yang termasuk dalam perjalanan hidupnya adalah sebagai berikut:</w:t>
      </w:r>
      <w:r>
        <w:rPr>
          <w:lang w:val="id-ID"/>
        </w:rPr>
        <w:t xml:space="preserve"> </w:t>
      </w:r>
      <w:r w:rsidRPr="00E32F7B">
        <w:rPr>
          <w:lang w:val="id-ID"/>
        </w:rPr>
        <w:t>Pada tahun 1927, Hamka memulai karirnya sebagai ustadz di perkebunan Medan dan ustadz di Padang Panjang</w:t>
      </w:r>
      <w:r>
        <w:rPr>
          <w:lang w:val="id-ID"/>
        </w:rPr>
        <w:t xml:space="preserve">, </w:t>
      </w:r>
      <w:r w:rsidRPr="00E32F7B">
        <w:rPr>
          <w:lang w:val="id-ID"/>
        </w:rPr>
        <w:t>Pendiri Sekolah Tabligh yang kemudian berganti nama menjadi Kulliyyatul Muballighin (1934-1935</w:t>
      </w:r>
      <w:r>
        <w:rPr>
          <w:lang w:val="id-ID"/>
        </w:rPr>
        <w:t xml:space="preserve">, </w:t>
      </w:r>
      <w:r w:rsidRPr="00BE7AA1">
        <w:rPr>
          <w:lang w:val="en-ID"/>
        </w:rPr>
        <w:t>Ketua Barisan Pertahanan Nasional</w:t>
      </w:r>
      <w:r>
        <w:rPr>
          <w:lang w:val="id-ID"/>
        </w:rPr>
        <w:t xml:space="preserve"> </w:t>
      </w:r>
      <w:r w:rsidRPr="00BE7AA1">
        <w:rPr>
          <w:lang w:val="en-ID"/>
        </w:rPr>
        <w:t xml:space="preserve">Indonesia (1947), Konstituante melalui partai Masyumi dan menjadi </w:t>
      </w:r>
      <w:r>
        <w:rPr>
          <w:lang w:val="id-ID"/>
        </w:rPr>
        <w:t>pembicara</w:t>
      </w:r>
      <w:r w:rsidRPr="00BE7AA1">
        <w:rPr>
          <w:lang w:val="en-ID"/>
        </w:rPr>
        <w:t xml:space="preserve"> utama dalam Pilihan Raya Umum (1955)</w:t>
      </w:r>
      <w:r>
        <w:rPr>
          <w:lang w:val="id-ID"/>
        </w:rPr>
        <w:t xml:space="preserve">, </w:t>
      </w:r>
      <w:r w:rsidRPr="00E32F7B">
        <w:rPr>
          <w:lang w:val="id-ID"/>
        </w:rPr>
        <w:t>Koresponden berbagai majalah seperti Pelita Andalas (Medan), Call of Islam (Tanjung Pura), Bintang Islam dan Suara Muhammadiyah (Yogyakarta), Sights dan Harian Merdeka (Jakarta)</w:t>
      </w:r>
      <w:r>
        <w:rPr>
          <w:lang w:val="id-ID"/>
        </w:rPr>
        <w:t xml:space="preserve">, </w:t>
      </w:r>
      <w:r w:rsidRPr="00BE7AA1">
        <w:rPr>
          <w:lang w:val="id-ID"/>
        </w:rPr>
        <w:t>Pembicara konggres Muhammadiyah ke 19 di Bukittinggi (1930) dan konggres Muhammadiyah ke 20 (1931)</w:t>
      </w:r>
      <w:r>
        <w:rPr>
          <w:lang w:val="id-ID"/>
        </w:rPr>
        <w:t xml:space="preserve">, </w:t>
      </w:r>
      <w:r w:rsidRPr="00BE7AA1">
        <w:rPr>
          <w:lang w:val="id-ID"/>
        </w:rPr>
        <w:t>Anggota tetap Majelis Konsul Muhammadiyah di Sumatera Tengah (1934)</w:t>
      </w:r>
      <w:r>
        <w:rPr>
          <w:lang w:val="id-ID"/>
        </w:rPr>
        <w:t xml:space="preserve">, </w:t>
      </w:r>
      <w:r w:rsidRPr="00BE7AA1">
        <w:rPr>
          <w:lang w:val="en-ID"/>
        </w:rPr>
        <w:t>Pendiri Majalah al-Mahdi (Makassar, 1934)</w:t>
      </w:r>
      <w:r>
        <w:rPr>
          <w:lang w:val="id-ID"/>
        </w:rPr>
        <w:t xml:space="preserve">, </w:t>
      </w:r>
      <w:r w:rsidRPr="00BE7AA1">
        <w:rPr>
          <w:lang w:val="en-ID"/>
        </w:rPr>
        <w:t>Pimpinan majalah Pedoman Masyarakat (Medan, 1936)</w:t>
      </w:r>
      <w:r>
        <w:rPr>
          <w:lang w:val="id-ID"/>
        </w:rPr>
        <w:t xml:space="preserve">, </w:t>
      </w:r>
      <w:r w:rsidRPr="00E32F7B">
        <w:rPr>
          <w:lang w:val="en-ID"/>
        </w:rPr>
        <w:t>Menjabat sebagai anggota Syu Sangi Kai atau Dewan Perwakilan Rakyat pada pemerintahan Jepang (1944)</w:t>
      </w:r>
      <w:r>
        <w:rPr>
          <w:lang w:val="id-ID"/>
        </w:rPr>
        <w:t xml:space="preserve">, </w:t>
      </w:r>
      <w:r w:rsidRPr="00E32F7B">
        <w:rPr>
          <w:lang w:val="en-ID"/>
        </w:rPr>
        <w:t>Presiden Konsul Muhammadiyah di Sumatera Timur (1949)</w:t>
      </w:r>
      <w:r w:rsidRPr="00E32F7B">
        <w:rPr>
          <w:lang w:val="id-ID"/>
        </w:rPr>
        <w:t>Pendiri majalah Panji Masyaraka</w:t>
      </w:r>
      <w:r>
        <w:rPr>
          <w:lang w:val="id-ID"/>
        </w:rPr>
        <w:t xml:space="preserve">, </w:t>
      </w:r>
      <w:r w:rsidRPr="00E32F7B">
        <w:rPr>
          <w:lang w:val="id-ID"/>
        </w:rPr>
        <w:t>t (1959)</w:t>
      </w:r>
      <w:r>
        <w:rPr>
          <w:lang w:val="id-ID"/>
        </w:rPr>
        <w:t xml:space="preserve">, </w:t>
      </w:r>
      <w:r w:rsidRPr="00BE7AA1">
        <w:rPr>
          <w:lang w:val="id-ID"/>
        </w:rPr>
        <w:t>Memenuhi undangan pemerintahan Amerika (1952), anggota komisi kebudayaan di Muangthai (1953), menghadiri peringatan mangkatnya Budha ke-2500 di Burma (1954)</w:t>
      </w:r>
      <w:r>
        <w:rPr>
          <w:lang w:val="id-ID"/>
        </w:rPr>
        <w:t xml:space="preserve">, </w:t>
      </w:r>
      <w:r w:rsidRPr="00BE7AA1">
        <w:rPr>
          <w:lang w:val="id-ID"/>
        </w:rPr>
        <w:t>Departemen Agama pada masa KH Abdul Wahid Hasyim, Penasehat Kementerian Agama, Ketua Dewan Kurator PTIQ</w:t>
      </w:r>
      <w:r>
        <w:rPr>
          <w:lang w:val="id-ID"/>
        </w:rPr>
        <w:t xml:space="preserve">, </w:t>
      </w:r>
      <w:r w:rsidRPr="00E32F7B">
        <w:rPr>
          <w:lang w:val="id-ID"/>
        </w:rPr>
        <w:t xml:space="preserve">Imam Masjid Agung Kebayoran Baru Jakarta, yang kemudian diubah namanya menjadi Masjid Agung al-Azhar oleh rektor Universitas al-Azhar Mesir, Syaikh Mahmud </w:t>
      </w:r>
      <w:r w:rsidRPr="00E32F7B">
        <w:rPr>
          <w:lang w:val="id-ID"/>
        </w:rPr>
        <w:lastRenderedPageBreak/>
        <w:t>Syaltut</w:t>
      </w:r>
      <w:r>
        <w:rPr>
          <w:lang w:val="id-ID"/>
        </w:rPr>
        <w:t xml:space="preserve">, dan </w:t>
      </w:r>
      <w:r w:rsidRPr="003B35DF">
        <w:rPr>
          <w:lang w:val="id-ID"/>
        </w:rPr>
        <w:t>Ketua MUI (1975-1981), Buya Hamka, terpilih secara aklamasi dan tidak ada calon lain yang diajukan sebagai Ketua Umum Dewan Pimpinan MUI.</w:t>
      </w:r>
    </w:p>
    <w:p w14:paraId="0445544D" w14:textId="6DADAC09" w:rsidR="00A671D4" w:rsidRPr="00A671D4" w:rsidRDefault="00A671D4" w:rsidP="00A671D4">
      <w:pPr>
        <w:pStyle w:val="BodyText"/>
        <w:ind w:left="1134" w:firstLine="567"/>
        <w:jc w:val="both"/>
        <w:rPr>
          <w:lang w:val="id-ID"/>
        </w:rPr>
      </w:pPr>
      <w:r w:rsidRPr="00A671D4">
        <w:rPr>
          <w:lang w:val="id-ID"/>
        </w:rPr>
        <w:t>Metode yang digunakan Hamka dalam Tafsir al-Azhar adalah dengan menggunakan metod Tahlili,</w:t>
      </w:r>
      <w:r w:rsidRPr="00A671D4">
        <w:rPr>
          <w:vertAlign w:val="superscript"/>
          <w:lang w:val="en-ID"/>
        </w:rPr>
        <w:footnoteReference w:id="32"/>
      </w:r>
      <w:r w:rsidRPr="00A671D4">
        <w:rPr>
          <w:lang w:val="id-ID"/>
        </w:rPr>
        <w:t xml:space="preserve"> yaitu mengkaji ayat-ayat Al-Quran dari segala segi dan maknannya, menafsirkan ayat demi ayat, surat demi surat, sesuai dengan urutan Mushaf utsmani, menguraikan kosa kata dan lafadznya, menjelaskan arti yang dikehendaki, sasaran yang dituju dan kandungan ayat yakni unsur Balaghah, i’jaz dan keindahan susunan kalimat, menisbatkan hukum dari ayat tersebut, serta mengemukakan kaitan antara yang satu dengan yang lain, merujuk kepada asbabun nuzul, hadis Rasulullah Saw, riwayat dari Sahabat dan Tabi’in</w:t>
      </w:r>
      <w:r w:rsidRPr="00A671D4">
        <w:t>.</w:t>
      </w:r>
      <w:r w:rsidRPr="00A671D4">
        <w:rPr>
          <w:sz w:val="20"/>
          <w:szCs w:val="20"/>
          <w:vertAlign w:val="superscript"/>
        </w:rPr>
        <w:footnoteReference w:id="33"/>
      </w:r>
      <w:r>
        <w:rPr>
          <w:lang w:val="id-ID"/>
        </w:rPr>
        <w:t xml:space="preserve"> </w:t>
      </w:r>
      <w:r w:rsidRPr="00A671D4">
        <w:rPr>
          <w:rFonts w:ascii="Times New Arabic" w:hAnsi="Times New Arabic"/>
          <w:lang w:val="id-ID"/>
        </w:rPr>
        <w:t>Adapun corak penafsiran Hamka adalah adabi&gt; wa al-ijtima&gt;’i&gt;,</w:t>
      </w:r>
    </w:p>
    <w:p w14:paraId="0B489CED" w14:textId="77777777" w:rsidR="00A671D4" w:rsidRPr="00A671D4" w:rsidRDefault="00B2158E" w:rsidP="00A671D4">
      <w:pPr>
        <w:pStyle w:val="BodyText"/>
        <w:numPr>
          <w:ilvl w:val="0"/>
          <w:numId w:val="6"/>
        </w:numPr>
        <w:spacing w:before="1"/>
        <w:ind w:left="1134" w:right="-1"/>
        <w:jc w:val="both"/>
        <w:rPr>
          <w:b/>
          <w:bCs/>
          <w:lang w:val="id-ID"/>
        </w:rPr>
      </w:pPr>
      <w:r w:rsidRPr="00A671D4">
        <w:rPr>
          <w:b/>
          <w:bCs/>
          <w:lang w:val="id-ID"/>
        </w:rPr>
        <w:t>Karya-karya Hamka</w:t>
      </w:r>
    </w:p>
    <w:p w14:paraId="3FCD2FD4" w14:textId="16A56F38" w:rsidR="00A671D4" w:rsidRPr="00A671D4" w:rsidRDefault="00A671D4" w:rsidP="00A671D4">
      <w:pPr>
        <w:pStyle w:val="BodyText"/>
        <w:spacing w:before="1"/>
        <w:ind w:left="1134" w:right="-1" w:firstLine="567"/>
        <w:jc w:val="both"/>
        <w:rPr>
          <w:lang w:val="id-ID"/>
        </w:rPr>
      </w:pPr>
      <w:r w:rsidRPr="00A671D4">
        <w:rPr>
          <w:lang w:val="id-ID"/>
        </w:rPr>
        <w:t>Khatib Ummah jilid 1-3 yang ditulis dengan menggunakan bahasa Arab, Layla Majnun, Di Bawah Lindungan Ka’bah, Tasawuf Modern, Islam dan Demokrasi,</w:t>
      </w:r>
      <w:r>
        <w:rPr>
          <w:lang w:val="id-ID"/>
        </w:rPr>
        <w:t xml:space="preserve"> </w:t>
      </w:r>
      <w:r w:rsidRPr="00A671D4">
        <w:rPr>
          <w:lang w:val="id-ID"/>
        </w:rPr>
        <w:t>Perkembangan Tasawuf dari Abad ke Abad,</w:t>
      </w:r>
      <w:r>
        <w:rPr>
          <w:lang w:val="id-ID"/>
        </w:rPr>
        <w:t xml:space="preserve"> </w:t>
      </w:r>
      <w:r w:rsidRPr="00A671D4">
        <w:rPr>
          <w:lang w:val="id-ID"/>
        </w:rPr>
        <w:t>Mengembara di Lembah Nil,</w:t>
      </w:r>
      <w:r>
        <w:rPr>
          <w:lang w:val="id-ID"/>
        </w:rPr>
        <w:t xml:space="preserve"> </w:t>
      </w:r>
      <w:r w:rsidRPr="00A671D4">
        <w:rPr>
          <w:lang w:val="id-ID"/>
        </w:rPr>
        <w:t>Di Tepi Sungai Dajlah, Islam dan Kebatinan, Ekspansi Ideologi, Falsafah Ideologi Islam, Urat Tunggang Pancasila,</w:t>
      </w:r>
      <w:bookmarkStart w:id="7" w:name="_Hlk126401539"/>
      <w:r>
        <w:rPr>
          <w:lang w:val="id-ID"/>
        </w:rPr>
        <w:t xml:space="preserve"> </w:t>
      </w:r>
      <w:r w:rsidRPr="00A671D4">
        <w:rPr>
          <w:lang w:val="id-ID"/>
        </w:rPr>
        <w:t>Adat Minangkabau Menghadapi Revolusi</w:t>
      </w:r>
      <w:bookmarkEnd w:id="7"/>
      <w:r w:rsidRPr="00A671D4">
        <w:rPr>
          <w:lang w:val="id-ID"/>
        </w:rPr>
        <w:t>, Muhammadiyah di Minangkabau</w:t>
      </w:r>
      <w:r w:rsidRPr="00A671D4">
        <w:rPr>
          <w:i/>
          <w:iCs/>
          <w:lang w:val="id-ID"/>
        </w:rPr>
        <w:t>,</w:t>
      </w:r>
      <w:r>
        <w:rPr>
          <w:lang w:val="id-ID"/>
        </w:rPr>
        <w:t xml:space="preserve"> dan </w:t>
      </w:r>
      <w:r w:rsidRPr="00A671D4">
        <w:rPr>
          <w:i/>
          <w:iCs/>
          <w:lang w:val="id-ID"/>
        </w:rPr>
        <w:t xml:space="preserve">Tafsir al-Azhar Juz 1-30, </w:t>
      </w:r>
      <w:r w:rsidRPr="00A671D4">
        <w:rPr>
          <w:lang w:val="id-ID"/>
        </w:rPr>
        <w:t>Tafsir Al-Azhar adalah karyanya yang paling monumental. Buku ini mulai ditulis pada tahun 1962. Sebagian besar isi eksposisi ini diselesaikan di dalam penjara, khususnya saat ia menjadi narapidana dari tahun 1964-1967.</w:t>
      </w:r>
      <w:r w:rsidRPr="00A671D4">
        <w:rPr>
          <w:rStyle w:val="FootnoteReference"/>
          <w:sz w:val="20"/>
          <w:szCs w:val="20"/>
          <w:lang w:val="id-ID"/>
        </w:rPr>
        <w:footnoteReference w:id="34"/>
      </w:r>
    </w:p>
    <w:p w14:paraId="3ADF44FC" w14:textId="77777777" w:rsidR="00665911" w:rsidRPr="00B2158E" w:rsidRDefault="00665911" w:rsidP="00665911">
      <w:pPr>
        <w:pStyle w:val="ListParagraph"/>
        <w:spacing w:after="0" w:line="240" w:lineRule="auto"/>
        <w:ind w:left="1134"/>
        <w:jc w:val="both"/>
        <w:rPr>
          <w:rFonts w:asciiTheme="majorBidi" w:hAnsiTheme="majorBidi" w:cstheme="majorBidi"/>
          <w:b/>
          <w:bCs/>
          <w:sz w:val="24"/>
          <w:szCs w:val="24"/>
          <w:lang w:val="id-ID"/>
        </w:rPr>
      </w:pPr>
    </w:p>
    <w:p w14:paraId="57BEE1C8" w14:textId="4D57C487" w:rsidR="009C2A66" w:rsidRPr="00F56239" w:rsidRDefault="00A70280" w:rsidP="00A70280">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DISKURSUS KEPEMIMPINAN</w:t>
      </w:r>
    </w:p>
    <w:p w14:paraId="04B34E5D" w14:textId="6D8E977A" w:rsidR="009C2A66" w:rsidRPr="00DA5A6B" w:rsidRDefault="00A70280" w:rsidP="00DA5A6B">
      <w:pPr>
        <w:pStyle w:val="ListParagraph"/>
        <w:numPr>
          <w:ilvl w:val="0"/>
          <w:numId w:val="24"/>
        </w:numPr>
        <w:spacing w:after="0" w:line="240" w:lineRule="auto"/>
        <w:ind w:left="709"/>
        <w:jc w:val="both"/>
        <w:rPr>
          <w:rFonts w:asciiTheme="majorBidi" w:hAnsiTheme="majorBidi" w:cstheme="majorBidi"/>
          <w:b/>
          <w:bCs/>
          <w:sz w:val="24"/>
          <w:szCs w:val="24"/>
          <w:lang w:val="id-ID"/>
        </w:rPr>
      </w:pPr>
      <w:r w:rsidRPr="00DA5A6B">
        <w:rPr>
          <w:rFonts w:asciiTheme="majorBidi" w:hAnsiTheme="majorBidi" w:cstheme="majorBidi"/>
          <w:b/>
          <w:bCs/>
          <w:sz w:val="24"/>
          <w:szCs w:val="24"/>
          <w:lang w:val="id-ID"/>
        </w:rPr>
        <w:t>Pengertian Kepemimpinan Secara Umum</w:t>
      </w:r>
    </w:p>
    <w:p w14:paraId="4630D2FE" w14:textId="33DE6F63" w:rsidR="00A70280" w:rsidRDefault="00A70280" w:rsidP="00A70280">
      <w:pPr>
        <w:spacing w:line="240" w:lineRule="auto"/>
        <w:ind w:left="709" w:right="-1" w:firstLine="709"/>
        <w:jc w:val="both"/>
        <w:rPr>
          <w:rFonts w:asciiTheme="majorBidi" w:hAnsiTheme="majorBidi" w:cs="Times New Roman"/>
          <w:sz w:val="20"/>
          <w:szCs w:val="20"/>
          <w:lang w:val="id-ID"/>
        </w:rPr>
      </w:pPr>
      <w:r w:rsidRPr="00A70280">
        <w:rPr>
          <w:rFonts w:asciiTheme="majorBidi" w:hAnsiTheme="majorBidi" w:cs="Times New Roman"/>
          <w:sz w:val="24"/>
          <w:szCs w:val="24"/>
        </w:rPr>
        <w:t>Kepemimpinan kata dasarnya adalah</w:t>
      </w:r>
      <w:r w:rsidRPr="00A70280">
        <w:rPr>
          <w:rFonts w:asciiTheme="majorBidi" w:hAnsiTheme="majorBidi" w:cs="Times New Roman"/>
          <w:sz w:val="24"/>
          <w:szCs w:val="24"/>
          <w:lang w:val="id-ID"/>
        </w:rPr>
        <w:t xml:space="preserve"> </w:t>
      </w:r>
      <w:r w:rsidRPr="00A70280">
        <w:rPr>
          <w:rFonts w:asciiTheme="majorBidi" w:hAnsiTheme="majorBidi" w:cs="Times New Roman"/>
          <w:sz w:val="24"/>
          <w:szCs w:val="24"/>
        </w:rPr>
        <w:t>orang yang memimpin,</w:t>
      </w:r>
      <w:r w:rsidRPr="00A70280">
        <w:rPr>
          <w:rFonts w:asciiTheme="majorBidi" w:hAnsiTheme="majorBidi" w:cs="Times New Roman"/>
          <w:sz w:val="24"/>
          <w:szCs w:val="24"/>
          <w:lang w:val="id-ID"/>
        </w:rPr>
        <w:t xml:space="preserve"> </w:t>
      </w:r>
      <w:r w:rsidRPr="00A70280">
        <w:rPr>
          <w:rFonts w:asciiTheme="majorBidi" w:hAnsiTheme="majorBidi" w:cs="Times New Roman"/>
          <w:sz w:val="24"/>
          <w:szCs w:val="24"/>
        </w:rPr>
        <w:t>petunjuk, atau pedoman.</w:t>
      </w:r>
      <w:r w:rsidRPr="00A70280">
        <w:rPr>
          <w:rFonts w:asciiTheme="majorBidi" w:hAnsiTheme="majorBidi" w:cstheme="majorBidi"/>
          <w:sz w:val="20"/>
          <w:szCs w:val="20"/>
          <w:vertAlign w:val="superscript"/>
        </w:rPr>
        <w:footnoteReference w:id="35"/>
      </w:r>
      <w:r w:rsidRPr="00A70280">
        <w:rPr>
          <w:rFonts w:asciiTheme="majorBidi" w:hAnsiTheme="majorBidi" w:cstheme="majorBidi"/>
          <w:sz w:val="20"/>
          <w:szCs w:val="20"/>
        </w:rPr>
        <w:t xml:space="preserve"> </w:t>
      </w:r>
      <w:r w:rsidRPr="00A70280">
        <w:rPr>
          <w:rFonts w:asciiTheme="majorBidi" w:hAnsiTheme="majorBidi" w:cs="Times New Roman"/>
          <w:sz w:val="24"/>
          <w:szCs w:val="24"/>
        </w:rPr>
        <w:t xml:space="preserve">Kepemimpinan berasal dari kata </w:t>
      </w:r>
      <w:r w:rsidRPr="00A70280">
        <w:rPr>
          <w:rFonts w:asciiTheme="majorBidi" w:hAnsiTheme="majorBidi" w:cs="Times New Roman"/>
          <w:i/>
          <w:iCs/>
          <w:sz w:val="24"/>
          <w:szCs w:val="24"/>
        </w:rPr>
        <w:t>leadership</w:t>
      </w:r>
      <w:r w:rsidRPr="00A70280">
        <w:rPr>
          <w:rFonts w:asciiTheme="majorBidi" w:hAnsiTheme="majorBidi" w:cs="Times New Roman"/>
          <w:sz w:val="24"/>
          <w:szCs w:val="24"/>
        </w:rPr>
        <w:t xml:space="preserve"> dari asal kata </w:t>
      </w:r>
      <w:r w:rsidRPr="00A70280">
        <w:rPr>
          <w:rFonts w:asciiTheme="majorBidi" w:hAnsiTheme="majorBidi" w:cs="Times New Roman"/>
          <w:i/>
          <w:iCs/>
          <w:sz w:val="24"/>
          <w:szCs w:val="24"/>
        </w:rPr>
        <w:t>to lead</w:t>
      </w:r>
      <w:r w:rsidRPr="00A70280">
        <w:rPr>
          <w:rFonts w:asciiTheme="majorBidi" w:hAnsiTheme="majorBidi" w:cs="Times New Roman"/>
          <w:sz w:val="24"/>
          <w:szCs w:val="24"/>
        </w:rPr>
        <w:t xml:space="preserve">. Kata kerja </w:t>
      </w:r>
      <w:r w:rsidRPr="00A70280">
        <w:rPr>
          <w:rFonts w:asciiTheme="majorBidi" w:hAnsiTheme="majorBidi" w:cs="Times New Roman"/>
          <w:i/>
          <w:iCs/>
          <w:sz w:val="24"/>
          <w:szCs w:val="24"/>
        </w:rPr>
        <w:t>to lead</w:t>
      </w:r>
      <w:r w:rsidRPr="00A70280">
        <w:rPr>
          <w:rFonts w:asciiTheme="majorBidi" w:hAnsiTheme="majorBidi" w:cs="Times New Roman"/>
          <w:sz w:val="24"/>
          <w:szCs w:val="24"/>
        </w:rPr>
        <w:t xml:space="preserve"> mempunyai makna yang salin berhubungan erat, yaitu: bergerak lebih cepat, berjalan di depan, mengambil langkah pertama, berbuat lebih dulu, mempelopori, mengarahkan pikiran orang lain, membimbing, menuntun, dan menggerakkan orang lain melaui pengaruhnya.</w:t>
      </w:r>
      <w:r w:rsidRPr="00A70280">
        <w:rPr>
          <w:rStyle w:val="FootnoteReference"/>
          <w:rFonts w:asciiTheme="majorBidi" w:hAnsiTheme="majorBidi"/>
          <w:sz w:val="20"/>
          <w:szCs w:val="20"/>
        </w:rPr>
        <w:footnoteReference w:id="36"/>
      </w:r>
      <w:r w:rsidRPr="00A70280">
        <w:rPr>
          <w:rFonts w:asciiTheme="majorBidi" w:hAnsiTheme="majorBidi" w:cs="Times New Roman"/>
          <w:sz w:val="20"/>
          <w:szCs w:val="20"/>
        </w:rPr>
        <w:t xml:space="preserve"> </w:t>
      </w:r>
      <w:r w:rsidRPr="00A70280">
        <w:rPr>
          <w:rFonts w:asciiTheme="majorBidi" w:hAnsiTheme="majorBidi" w:cs="Times New Roman"/>
          <w:sz w:val="20"/>
          <w:szCs w:val="20"/>
          <w:lang w:val="id-ID"/>
        </w:rPr>
        <w:t xml:space="preserve">  </w:t>
      </w:r>
    </w:p>
    <w:p w14:paraId="52B56B8B" w14:textId="77777777" w:rsidR="00471FCA" w:rsidRDefault="00471FCA" w:rsidP="00471FCA">
      <w:pPr>
        <w:pStyle w:val="ListParagraph"/>
        <w:spacing w:line="240" w:lineRule="auto"/>
        <w:ind w:right="-1" w:firstLine="720"/>
        <w:jc w:val="both"/>
        <w:rPr>
          <w:rFonts w:asciiTheme="majorBidi" w:hAnsiTheme="majorBidi" w:cs="Times New Roman"/>
          <w:sz w:val="24"/>
          <w:szCs w:val="24"/>
        </w:rPr>
      </w:pPr>
      <w:r w:rsidRPr="00F460B9">
        <w:rPr>
          <w:rFonts w:asciiTheme="majorBidi" w:hAnsiTheme="majorBidi" w:cs="Times New Roman"/>
          <w:sz w:val="24"/>
          <w:szCs w:val="24"/>
        </w:rPr>
        <w:t>Secara terminolog</w:t>
      </w:r>
      <w:r>
        <w:rPr>
          <w:rFonts w:asciiTheme="majorBidi" w:hAnsiTheme="majorBidi" w:cs="Times New Roman"/>
          <w:sz w:val="24"/>
          <w:szCs w:val="24"/>
          <w:lang w:val="id-ID"/>
        </w:rPr>
        <w:t>i</w:t>
      </w:r>
      <w:r w:rsidRPr="00F460B9">
        <w:rPr>
          <w:rFonts w:asciiTheme="majorBidi" w:hAnsiTheme="majorBidi" w:cs="Times New Roman"/>
          <w:sz w:val="24"/>
          <w:szCs w:val="24"/>
        </w:rPr>
        <w:t>, terdapat definisi tentang kepemimpinan. Beberapa ahli menjelaskan pengertian tentang kepemimpinan, antara lain:</w:t>
      </w:r>
    </w:p>
    <w:p w14:paraId="0AF42252" w14:textId="77777777" w:rsidR="00471FCA" w:rsidRPr="00471FCA" w:rsidRDefault="00471FCA" w:rsidP="00471FCA">
      <w:pPr>
        <w:pStyle w:val="ListParagraph"/>
        <w:numPr>
          <w:ilvl w:val="0"/>
          <w:numId w:val="11"/>
        </w:numPr>
        <w:spacing w:line="240" w:lineRule="auto"/>
        <w:ind w:right="-1"/>
        <w:jc w:val="both"/>
        <w:rPr>
          <w:rFonts w:asciiTheme="majorBidi" w:hAnsiTheme="majorBidi" w:cs="Times New Roman"/>
          <w:sz w:val="24"/>
          <w:szCs w:val="24"/>
          <w:lang w:val="id-ID"/>
        </w:rPr>
      </w:pPr>
      <w:r w:rsidRPr="00F460B9">
        <w:rPr>
          <w:rFonts w:asciiTheme="majorBidi" w:hAnsiTheme="majorBidi" w:cs="Times New Roman"/>
          <w:sz w:val="24"/>
          <w:szCs w:val="24"/>
        </w:rPr>
        <w:t>Menurut Imam Suprayogo makna kepemimpinan adalah proses mempengaruhi individu atau</w:t>
      </w:r>
      <w:r>
        <w:rPr>
          <w:rFonts w:asciiTheme="majorBidi" w:hAnsiTheme="majorBidi" w:cs="Times New Roman"/>
          <w:sz w:val="24"/>
          <w:szCs w:val="24"/>
          <w:lang w:val="id-ID"/>
        </w:rPr>
        <w:t xml:space="preserve"> kelompok</w:t>
      </w:r>
      <w:r w:rsidRPr="00F460B9">
        <w:rPr>
          <w:rFonts w:asciiTheme="majorBidi" w:hAnsiTheme="majorBidi" w:cs="Times New Roman"/>
          <w:sz w:val="24"/>
          <w:szCs w:val="24"/>
        </w:rPr>
        <w:t xml:space="preserve"> untuk mencapai tujuan tertentu</w:t>
      </w:r>
      <w:r>
        <w:rPr>
          <w:rFonts w:asciiTheme="majorBidi" w:hAnsiTheme="majorBidi" w:cs="Times New Roman"/>
          <w:sz w:val="24"/>
          <w:szCs w:val="24"/>
          <w:lang w:val="id-ID"/>
        </w:rPr>
        <w:t xml:space="preserve"> </w:t>
      </w:r>
      <w:r w:rsidRPr="00F460B9">
        <w:rPr>
          <w:rFonts w:asciiTheme="majorBidi" w:hAnsiTheme="majorBidi" w:cs="Times New Roman"/>
          <w:sz w:val="24"/>
          <w:szCs w:val="24"/>
        </w:rPr>
        <w:t>dalam situasi yang telah ditetapkan.</w:t>
      </w:r>
      <w:r w:rsidRPr="00471FCA">
        <w:rPr>
          <w:rStyle w:val="FootnoteReference"/>
          <w:rFonts w:asciiTheme="majorBidi" w:hAnsiTheme="majorBidi"/>
          <w:sz w:val="20"/>
          <w:szCs w:val="20"/>
        </w:rPr>
        <w:footnoteReference w:id="37"/>
      </w:r>
    </w:p>
    <w:p w14:paraId="32786174" w14:textId="77777777" w:rsidR="00471FCA" w:rsidRDefault="00471FCA" w:rsidP="00471FCA">
      <w:pPr>
        <w:pStyle w:val="ListParagraph"/>
        <w:numPr>
          <w:ilvl w:val="0"/>
          <w:numId w:val="11"/>
        </w:numPr>
        <w:spacing w:line="240" w:lineRule="auto"/>
        <w:ind w:right="-1"/>
        <w:jc w:val="both"/>
        <w:rPr>
          <w:rFonts w:asciiTheme="majorBidi" w:hAnsiTheme="majorBidi" w:cs="Times New Roman"/>
          <w:sz w:val="24"/>
          <w:szCs w:val="24"/>
          <w:lang w:val="id-ID"/>
        </w:rPr>
      </w:pPr>
      <w:r w:rsidRPr="00471FCA">
        <w:rPr>
          <w:rFonts w:asciiTheme="majorBidi" w:hAnsiTheme="majorBidi" w:cs="Times New Roman"/>
          <w:sz w:val="24"/>
          <w:szCs w:val="24"/>
          <w:lang w:val="id-ID"/>
        </w:rPr>
        <w:lastRenderedPageBreak/>
        <w:t>Menurut Hadi Poerwono, kepemimpinan adalah kemampuan seseorang dalam mengkordinasikan dan menjalin hubungan antar sesama manusia, sehingga mendorong orang lain untuk melaksanakan tugas-tugasnya dengan hasil yang maksinal.</w:t>
      </w:r>
    </w:p>
    <w:p w14:paraId="42070CD1" w14:textId="77777777" w:rsidR="00471FCA" w:rsidRDefault="00471FCA" w:rsidP="00471FCA">
      <w:pPr>
        <w:pStyle w:val="ListParagraph"/>
        <w:numPr>
          <w:ilvl w:val="0"/>
          <w:numId w:val="11"/>
        </w:numPr>
        <w:spacing w:line="240" w:lineRule="auto"/>
        <w:ind w:right="-1"/>
        <w:jc w:val="both"/>
        <w:rPr>
          <w:rFonts w:asciiTheme="majorBidi" w:hAnsiTheme="majorBidi" w:cs="Times New Roman"/>
          <w:sz w:val="24"/>
          <w:szCs w:val="24"/>
          <w:lang w:val="id-ID"/>
        </w:rPr>
      </w:pPr>
      <w:r w:rsidRPr="00471FCA">
        <w:rPr>
          <w:rFonts w:asciiTheme="majorBidi" w:hAnsiTheme="majorBidi" w:cs="Times New Roman"/>
          <w:sz w:val="24"/>
          <w:szCs w:val="24"/>
          <w:lang w:val="id-ID"/>
        </w:rPr>
        <w:t>Fiedler menyatakan kepemimpinan adalah suatu tindakan dalam mengarahkan dan memimpin pekerjaan anggota kelompok, yang meliputi tindakan membentuk hubungan kerja, memuji dan mengkritik anggota kelompok tersebut, serta menunjukkan perhatian terhadap kesejahteraan dan persaan anggota-anggota yang dipimpinnya.</w:t>
      </w:r>
    </w:p>
    <w:p w14:paraId="506C5EDE" w14:textId="464FA39F" w:rsidR="00471FCA" w:rsidRPr="00471FCA" w:rsidRDefault="00471FCA" w:rsidP="00471FCA">
      <w:pPr>
        <w:pStyle w:val="ListParagraph"/>
        <w:numPr>
          <w:ilvl w:val="0"/>
          <w:numId w:val="11"/>
        </w:numPr>
        <w:spacing w:line="240" w:lineRule="auto"/>
        <w:ind w:right="-1"/>
        <w:jc w:val="both"/>
        <w:rPr>
          <w:rFonts w:asciiTheme="majorBidi" w:hAnsiTheme="majorBidi" w:cs="Times New Roman"/>
          <w:sz w:val="24"/>
          <w:szCs w:val="24"/>
          <w:lang w:val="id-ID"/>
        </w:rPr>
      </w:pPr>
      <w:r w:rsidRPr="00471FCA">
        <w:rPr>
          <w:rFonts w:asciiTheme="majorBidi" w:hAnsiTheme="majorBidi" w:cs="Times New Roman"/>
          <w:sz w:val="24"/>
          <w:szCs w:val="24"/>
          <w:lang w:val="id-ID"/>
        </w:rPr>
        <w:t>Freeman dan Gilbert mendefinisikan kepemimpinan sebagai proses mengarahkan dan mempengaruhi anggota dalam hal berbagai aktivitas yang akan dilakukan.</w:t>
      </w:r>
      <w:r w:rsidRPr="00471FCA">
        <w:rPr>
          <w:rStyle w:val="FootnoteReference"/>
          <w:rFonts w:asciiTheme="majorBidi" w:hAnsiTheme="majorBidi"/>
          <w:sz w:val="20"/>
          <w:szCs w:val="20"/>
          <w:lang w:val="id-ID"/>
        </w:rPr>
        <w:footnoteReference w:id="38"/>
      </w:r>
      <w:r w:rsidRPr="00471FCA">
        <w:rPr>
          <w:rFonts w:asciiTheme="majorBidi" w:hAnsiTheme="majorBidi" w:cs="Times New Roman"/>
          <w:sz w:val="20"/>
          <w:szCs w:val="20"/>
          <w:lang w:val="id-ID"/>
        </w:rPr>
        <w:t xml:space="preserve"> </w:t>
      </w:r>
    </w:p>
    <w:p w14:paraId="08B2E277" w14:textId="77777777" w:rsidR="00471FCA" w:rsidRDefault="00471FCA" w:rsidP="00471FCA">
      <w:pPr>
        <w:pStyle w:val="ListParagraph"/>
        <w:spacing w:line="240" w:lineRule="auto"/>
        <w:ind w:left="709" w:right="-1" w:firstLine="709"/>
        <w:jc w:val="both"/>
        <w:rPr>
          <w:rFonts w:asciiTheme="majorBidi" w:hAnsiTheme="majorBidi" w:cs="Times New Roman"/>
          <w:sz w:val="24"/>
          <w:szCs w:val="24"/>
        </w:rPr>
      </w:pPr>
      <w:r w:rsidRPr="00716E0E">
        <w:rPr>
          <w:rFonts w:asciiTheme="majorBidi" w:hAnsiTheme="majorBidi" w:cs="Times New Roman"/>
          <w:sz w:val="24"/>
          <w:szCs w:val="24"/>
          <w:lang w:val="id-ID"/>
        </w:rPr>
        <w:t>Kepemimpinan adalah proses mempengaruhi tindakan seseorang atau kelompok dalam upaya mencapai tujuan dalam dimensi tertentu. Kepemimpinan, apapun namanya atau bentuk dan kualitasnya dilihat dari sudut manapun, harus selalu mementingkan kebajikan dan kemaslahatan serta mengarah pada kemajuan. Manajemen harus dapat menetapkan arah. penciptaan peluang dan lahirnya hal-hal baru melalui pemimpin yang inovatif, yang kesemuanya membutuhkan inisiatif, kreativitas dan pemikiran yang dinamis. Pemimpin proaktif dan visioner, prediktif, menciptakan peluang dan membentuk perubahan, dan lebih peduli melakukan hal yang benar. Pemimpin terlibat dalam aktivitas baru yang relevan dengan kebutuhan dan peluang masa depan dan mengajarkan sesuatu berdasarkan nilai etika dan tanggung jawab sosial</w:t>
      </w:r>
      <w:r w:rsidRPr="00F460B9">
        <w:rPr>
          <w:rFonts w:asciiTheme="majorBidi" w:hAnsiTheme="majorBidi" w:cs="Times New Roman"/>
          <w:sz w:val="24"/>
          <w:szCs w:val="24"/>
        </w:rPr>
        <w:t>.</w:t>
      </w:r>
      <w:r w:rsidRPr="00AA483E">
        <w:rPr>
          <w:rStyle w:val="FootnoteReference"/>
          <w:rFonts w:asciiTheme="majorBidi" w:hAnsiTheme="majorBidi"/>
          <w:sz w:val="20"/>
          <w:szCs w:val="20"/>
        </w:rPr>
        <w:footnoteReference w:id="39"/>
      </w:r>
    </w:p>
    <w:p w14:paraId="588BE302" w14:textId="131ADD92" w:rsidR="00471FCA" w:rsidRPr="00471FCA" w:rsidRDefault="00471FCA" w:rsidP="00471FCA">
      <w:pPr>
        <w:pStyle w:val="ListParagraph"/>
        <w:spacing w:line="240" w:lineRule="auto"/>
        <w:ind w:left="709" w:right="-1" w:firstLine="709"/>
        <w:jc w:val="both"/>
        <w:rPr>
          <w:rFonts w:asciiTheme="majorBidi" w:hAnsiTheme="majorBidi" w:cs="Times New Roman"/>
          <w:sz w:val="24"/>
          <w:szCs w:val="24"/>
        </w:rPr>
      </w:pPr>
      <w:r w:rsidRPr="00471FCA">
        <w:rPr>
          <w:rFonts w:asciiTheme="majorBidi" w:hAnsiTheme="majorBidi" w:cs="Times New Roman"/>
          <w:sz w:val="24"/>
          <w:szCs w:val="24"/>
        </w:rPr>
        <w:t xml:space="preserve">Kepemimpinan adalah kegiatan untuk mempengaruhi orang </w:t>
      </w:r>
      <w:r w:rsidRPr="00471FCA">
        <w:rPr>
          <w:rFonts w:asciiTheme="majorBidi" w:hAnsiTheme="majorBidi" w:cs="Times New Roman"/>
          <w:sz w:val="24"/>
          <w:szCs w:val="24"/>
          <w:lang w:val="id-ID"/>
        </w:rPr>
        <w:t xml:space="preserve">lain </w:t>
      </w:r>
      <w:r w:rsidRPr="00471FCA">
        <w:rPr>
          <w:rFonts w:asciiTheme="majorBidi" w:hAnsiTheme="majorBidi" w:cs="Times New Roman"/>
          <w:sz w:val="24"/>
          <w:szCs w:val="24"/>
        </w:rPr>
        <w:t>agar bekerja dengan tulus untuk mencapai tujuan bersama. Kepemimpinan adalah proses atau tindakan untuk mempengaruhi kegiatan suatu kelompok organisasi dalam upaya mencapai tujuan yang telah ditetapkan.</w:t>
      </w:r>
      <w:r w:rsidRPr="00471FCA">
        <w:rPr>
          <w:rFonts w:asciiTheme="majorBidi" w:hAnsiTheme="majorBidi" w:cs="Times New Roman"/>
          <w:sz w:val="24"/>
          <w:szCs w:val="24"/>
          <w:lang w:val="id-ID"/>
        </w:rPr>
        <w:t xml:space="preserve"> K</w:t>
      </w:r>
      <w:r w:rsidRPr="00471FCA">
        <w:rPr>
          <w:rFonts w:asciiTheme="majorBidi" w:hAnsiTheme="majorBidi" w:cs="Times New Roman"/>
          <w:sz w:val="24"/>
          <w:szCs w:val="24"/>
        </w:rPr>
        <w:t>epemimpinan adalah proses artistik mempengaruhi sekelompok orang agar mau bekerja dengan sungguh-sungguh untuk mencapai tujuan kelompok.</w:t>
      </w:r>
      <w:r w:rsidRPr="00471FCA">
        <w:rPr>
          <w:rStyle w:val="FootnoteReference"/>
          <w:rFonts w:asciiTheme="majorBidi" w:hAnsiTheme="majorBidi"/>
          <w:sz w:val="20"/>
          <w:szCs w:val="20"/>
        </w:rPr>
        <w:footnoteReference w:id="40"/>
      </w:r>
    </w:p>
    <w:p w14:paraId="34931482" w14:textId="3B72C4C3" w:rsidR="00471FCA" w:rsidRDefault="00471FCA" w:rsidP="00471FCA">
      <w:pPr>
        <w:pStyle w:val="ListParagraph"/>
        <w:spacing w:line="240" w:lineRule="auto"/>
        <w:ind w:left="709" w:firstLine="709"/>
        <w:jc w:val="both"/>
        <w:rPr>
          <w:rFonts w:asciiTheme="majorBidi" w:hAnsiTheme="majorBidi" w:cs="Times New Roman"/>
          <w:sz w:val="24"/>
          <w:szCs w:val="24"/>
        </w:rPr>
      </w:pPr>
      <w:r w:rsidRPr="00471FCA">
        <w:rPr>
          <w:rFonts w:asciiTheme="majorBidi" w:hAnsiTheme="majorBidi" w:cs="Times New Roman"/>
          <w:sz w:val="24"/>
          <w:szCs w:val="24"/>
        </w:rPr>
        <w:t xml:space="preserve">Berbicara tentang kepemimpinan menurut M. Quraish Shihab adalah berbicara tentang manusia dan segala potensinya. Karena pemimpin diharapkan untuk tampil sebaik mungkin dan karenanya perlu mengembangkan segala potensi dan kekuatan yang dimilikinya. Menipisnya potensi dan daya manusia sama saja dengan melahirkan anak-anak cacat yang tentunya tidak akan hidup berkualitas, apalagi memimpin. Dengan demikian, seorang pemimpin harus memiliki kesehatan jasmani yang prima, </w:t>
      </w:r>
      <w:r w:rsidRPr="00471FCA">
        <w:rPr>
          <w:rFonts w:asciiTheme="majorBidi" w:hAnsiTheme="majorBidi" w:cs="Times New Roman"/>
          <w:sz w:val="24"/>
          <w:szCs w:val="24"/>
        </w:rPr>
        <w:lastRenderedPageBreak/>
        <w:t>spiritualitas yang sehat dan memiliki kemampuan mengendalikan emosi yang baik.</w:t>
      </w:r>
      <w:r w:rsidRPr="00471FCA">
        <w:rPr>
          <w:rFonts w:asciiTheme="majorBidi" w:hAnsiTheme="majorBidi" w:cs="Times New Roman"/>
          <w:sz w:val="24"/>
          <w:szCs w:val="24"/>
          <w:vertAlign w:val="superscript"/>
        </w:rPr>
        <w:footnoteReference w:id="41"/>
      </w:r>
    </w:p>
    <w:p w14:paraId="75935C37" w14:textId="67C58B32" w:rsidR="00B21856" w:rsidRPr="00DA5A6B" w:rsidRDefault="00471FCA" w:rsidP="00DA5A6B">
      <w:pPr>
        <w:pStyle w:val="ListParagraph"/>
        <w:numPr>
          <w:ilvl w:val="0"/>
          <w:numId w:val="24"/>
        </w:numPr>
        <w:spacing w:line="240" w:lineRule="auto"/>
        <w:ind w:left="709"/>
        <w:jc w:val="both"/>
        <w:rPr>
          <w:rFonts w:asciiTheme="majorBidi" w:hAnsiTheme="majorBidi" w:cs="Times New Roman"/>
          <w:b/>
          <w:bCs/>
          <w:sz w:val="24"/>
          <w:szCs w:val="24"/>
          <w:lang w:val="id-ID"/>
        </w:rPr>
      </w:pPr>
      <w:r w:rsidRPr="00DA5A6B">
        <w:rPr>
          <w:rFonts w:asciiTheme="majorBidi" w:hAnsiTheme="majorBidi" w:cs="Times New Roman"/>
          <w:b/>
          <w:bCs/>
          <w:sz w:val="24"/>
          <w:szCs w:val="24"/>
          <w:lang w:val="id-ID"/>
        </w:rPr>
        <w:t>Pemimpin Ideal Dalam Al-Qur’an</w:t>
      </w:r>
    </w:p>
    <w:p w14:paraId="7454BBEE" w14:textId="220B5374" w:rsidR="00471FCA" w:rsidRDefault="00471FCA" w:rsidP="00B21856">
      <w:pPr>
        <w:pStyle w:val="ListParagraph"/>
        <w:spacing w:line="240" w:lineRule="auto"/>
        <w:ind w:firstLine="720"/>
        <w:jc w:val="both"/>
        <w:rPr>
          <w:rFonts w:asciiTheme="majorBidi" w:hAnsiTheme="majorBidi" w:cs="Times New Roman"/>
          <w:sz w:val="24"/>
          <w:szCs w:val="24"/>
        </w:rPr>
      </w:pPr>
      <w:r w:rsidRPr="00B21856">
        <w:rPr>
          <w:rFonts w:asciiTheme="majorBidi" w:hAnsiTheme="majorBidi" w:cs="Times New Roman"/>
          <w:sz w:val="24"/>
          <w:szCs w:val="24"/>
        </w:rPr>
        <w:t>Pemimpin dan Kepemimpinan merupakan dua unsur yang saling berkaitan. Artinya, kepemimpinan (</w:t>
      </w:r>
      <w:r w:rsidRPr="00B21856">
        <w:rPr>
          <w:rFonts w:asciiTheme="majorBidi" w:hAnsiTheme="majorBidi" w:cs="Times New Roman"/>
          <w:i/>
          <w:iCs/>
          <w:sz w:val="24"/>
          <w:szCs w:val="24"/>
        </w:rPr>
        <w:t>style of the leader</w:t>
      </w:r>
      <w:r w:rsidRPr="00B21856">
        <w:rPr>
          <w:rFonts w:asciiTheme="majorBidi" w:hAnsiTheme="majorBidi" w:cs="Times New Roman"/>
          <w:sz w:val="24"/>
          <w:szCs w:val="24"/>
        </w:rPr>
        <w:t>) merupakan cerminan dari karakter atau perilaku pemimpinnya (</w:t>
      </w:r>
      <w:r w:rsidRPr="00B21856">
        <w:rPr>
          <w:rFonts w:asciiTheme="majorBidi" w:hAnsiTheme="majorBidi" w:cs="Times New Roman"/>
          <w:i/>
          <w:iCs/>
          <w:sz w:val="24"/>
          <w:szCs w:val="24"/>
        </w:rPr>
        <w:t>leader behavior</w:t>
      </w:r>
      <w:r w:rsidRPr="00B21856">
        <w:rPr>
          <w:rFonts w:asciiTheme="majorBidi" w:hAnsiTheme="majorBidi" w:cs="Times New Roman"/>
          <w:sz w:val="24"/>
          <w:szCs w:val="24"/>
        </w:rPr>
        <w:t xml:space="preserve">). Perpaduan atau sintesis antara </w:t>
      </w:r>
      <w:r w:rsidRPr="00B21856">
        <w:rPr>
          <w:rFonts w:asciiTheme="majorBidi" w:hAnsiTheme="majorBidi" w:cs="Times New Roman"/>
          <w:i/>
          <w:iCs/>
          <w:sz w:val="24"/>
          <w:szCs w:val="24"/>
        </w:rPr>
        <w:t>“leader behavior</w:t>
      </w:r>
      <w:r w:rsidRPr="00B21856">
        <w:rPr>
          <w:rFonts w:asciiTheme="majorBidi" w:hAnsiTheme="majorBidi" w:cs="Times New Roman"/>
          <w:sz w:val="24"/>
          <w:szCs w:val="24"/>
        </w:rPr>
        <w:t xml:space="preserve"> dengan </w:t>
      </w:r>
      <w:r w:rsidRPr="00B21856">
        <w:rPr>
          <w:rFonts w:asciiTheme="majorBidi" w:hAnsiTheme="majorBidi" w:cs="Times New Roman"/>
          <w:i/>
          <w:iCs/>
          <w:sz w:val="24"/>
          <w:szCs w:val="24"/>
        </w:rPr>
        <w:t>leader style”</w:t>
      </w:r>
      <w:r w:rsidRPr="00B21856">
        <w:rPr>
          <w:rFonts w:asciiTheme="majorBidi" w:hAnsiTheme="majorBidi" w:cs="Times New Roman"/>
          <w:sz w:val="24"/>
          <w:szCs w:val="24"/>
        </w:rPr>
        <w:t xml:space="preserve"> merupakan kunci keberhasilan pengelolaan suatu institusi atau dalam skala yang lebih luas adalah pengelolaan daerah, dan bahkan negara. Dengan demikian, maka dapat dirumuskan bahwa kepemimpinan merupakan kemampuan seseorang untuk meyakinkan orang lain agar orang lain dengan sukarela mau diajak untuk melaksanakan kehendaknya atau gagasannya.</w:t>
      </w:r>
      <w:r w:rsidRPr="00922832">
        <w:rPr>
          <w:rStyle w:val="FootnoteReference"/>
          <w:rFonts w:asciiTheme="majorBidi" w:hAnsiTheme="majorBidi"/>
          <w:sz w:val="20"/>
          <w:szCs w:val="20"/>
        </w:rPr>
        <w:footnoteReference w:id="42"/>
      </w:r>
    </w:p>
    <w:p w14:paraId="7260053F" w14:textId="77777777" w:rsidR="00B21856" w:rsidRPr="00B21856" w:rsidRDefault="00B21856" w:rsidP="00B21856">
      <w:pPr>
        <w:pStyle w:val="ListParagraph"/>
        <w:spacing w:line="240" w:lineRule="auto"/>
        <w:ind w:firstLine="720"/>
        <w:jc w:val="both"/>
        <w:rPr>
          <w:rFonts w:asciiTheme="majorBidi" w:hAnsiTheme="majorBidi" w:cs="Times New Roman"/>
          <w:sz w:val="24"/>
          <w:szCs w:val="24"/>
        </w:rPr>
      </w:pPr>
      <w:r w:rsidRPr="00B21856">
        <w:rPr>
          <w:rFonts w:asciiTheme="majorBidi" w:hAnsiTheme="majorBidi" w:cs="Times New Roman"/>
          <w:sz w:val="24"/>
          <w:szCs w:val="24"/>
        </w:rPr>
        <w:t>Pemimpin dan Kepemimpinan merupakan dua unsur yang saling berkaitan. Artinya, kepemimpinan (</w:t>
      </w:r>
      <w:r w:rsidRPr="00B21856">
        <w:rPr>
          <w:rFonts w:asciiTheme="majorBidi" w:hAnsiTheme="majorBidi" w:cs="Times New Roman"/>
          <w:i/>
          <w:iCs/>
          <w:sz w:val="24"/>
          <w:szCs w:val="24"/>
        </w:rPr>
        <w:t>style of the leader</w:t>
      </w:r>
      <w:r w:rsidRPr="00B21856">
        <w:rPr>
          <w:rFonts w:asciiTheme="majorBidi" w:hAnsiTheme="majorBidi" w:cs="Times New Roman"/>
          <w:sz w:val="24"/>
          <w:szCs w:val="24"/>
        </w:rPr>
        <w:t>) merupakan cerminan dari karakter atau perilaku pemimpinnya (</w:t>
      </w:r>
      <w:r w:rsidRPr="00B21856">
        <w:rPr>
          <w:rFonts w:asciiTheme="majorBidi" w:hAnsiTheme="majorBidi" w:cs="Times New Roman"/>
          <w:i/>
          <w:iCs/>
          <w:sz w:val="24"/>
          <w:szCs w:val="24"/>
        </w:rPr>
        <w:t>leader behavior</w:t>
      </w:r>
      <w:r w:rsidRPr="00B21856">
        <w:rPr>
          <w:rFonts w:asciiTheme="majorBidi" w:hAnsiTheme="majorBidi" w:cs="Times New Roman"/>
          <w:sz w:val="24"/>
          <w:szCs w:val="24"/>
        </w:rPr>
        <w:t xml:space="preserve">). Perpaduan atau sintesis antara </w:t>
      </w:r>
      <w:r w:rsidRPr="00B21856">
        <w:rPr>
          <w:rFonts w:asciiTheme="majorBidi" w:hAnsiTheme="majorBidi" w:cs="Times New Roman"/>
          <w:i/>
          <w:iCs/>
          <w:sz w:val="24"/>
          <w:szCs w:val="24"/>
        </w:rPr>
        <w:t>“leader behavior</w:t>
      </w:r>
      <w:r w:rsidRPr="00B21856">
        <w:rPr>
          <w:rFonts w:asciiTheme="majorBidi" w:hAnsiTheme="majorBidi" w:cs="Times New Roman"/>
          <w:sz w:val="24"/>
          <w:szCs w:val="24"/>
        </w:rPr>
        <w:t xml:space="preserve"> dengan </w:t>
      </w:r>
      <w:r w:rsidRPr="00B21856">
        <w:rPr>
          <w:rFonts w:asciiTheme="majorBidi" w:hAnsiTheme="majorBidi" w:cs="Times New Roman"/>
          <w:i/>
          <w:iCs/>
          <w:sz w:val="24"/>
          <w:szCs w:val="24"/>
        </w:rPr>
        <w:t>leader style”</w:t>
      </w:r>
      <w:r w:rsidRPr="00B21856">
        <w:rPr>
          <w:rFonts w:asciiTheme="majorBidi" w:hAnsiTheme="majorBidi" w:cs="Times New Roman"/>
          <w:sz w:val="24"/>
          <w:szCs w:val="24"/>
        </w:rPr>
        <w:t xml:space="preserve"> merupakan kunci keberhasilan pengelolaan suatu institusi atau dalam skala yang lebih luas adalah pengelolaan daerah, dan bahkan negara. Dengan demikian, maka dapat dirumuskan bahwa kepemimpinan merupakan kemampuan seseorang untuk meyakinkan orang lain agar orang lain dengan sukarela mau diajak untuk melaksanakan kehendaknya atau gagasannya.</w:t>
      </w:r>
      <w:r w:rsidRPr="00B21856">
        <w:rPr>
          <w:rFonts w:asciiTheme="majorBidi" w:hAnsiTheme="majorBidi" w:cs="Times New Roman"/>
          <w:sz w:val="20"/>
          <w:szCs w:val="20"/>
          <w:vertAlign w:val="superscript"/>
        </w:rPr>
        <w:footnoteReference w:id="43"/>
      </w:r>
    </w:p>
    <w:p w14:paraId="5CDC8395" w14:textId="77777777" w:rsidR="00B21856" w:rsidRPr="00B21856" w:rsidRDefault="00B21856" w:rsidP="00B21856">
      <w:pPr>
        <w:pStyle w:val="ListParagraph"/>
        <w:spacing w:line="240" w:lineRule="auto"/>
        <w:ind w:firstLine="720"/>
        <w:jc w:val="both"/>
        <w:rPr>
          <w:rFonts w:asciiTheme="majorBidi" w:hAnsiTheme="majorBidi" w:cs="Times New Roman"/>
          <w:sz w:val="20"/>
          <w:szCs w:val="20"/>
        </w:rPr>
      </w:pPr>
      <w:r w:rsidRPr="00B21856">
        <w:rPr>
          <w:rFonts w:asciiTheme="majorBidi" w:hAnsiTheme="majorBidi" w:cs="Times New Roman"/>
          <w:sz w:val="24"/>
          <w:szCs w:val="24"/>
        </w:rPr>
        <w:t xml:space="preserve">Para </w:t>
      </w:r>
      <w:r w:rsidRPr="00B21856">
        <w:rPr>
          <w:rFonts w:asciiTheme="majorBidi" w:hAnsiTheme="majorBidi" w:cs="Times New Roman"/>
          <w:sz w:val="24"/>
          <w:szCs w:val="24"/>
          <w:lang w:val="id-ID"/>
        </w:rPr>
        <w:t>R</w:t>
      </w:r>
      <w:r w:rsidRPr="00B21856">
        <w:rPr>
          <w:rFonts w:asciiTheme="majorBidi" w:hAnsiTheme="majorBidi" w:cs="Times New Roman"/>
          <w:sz w:val="24"/>
          <w:szCs w:val="24"/>
        </w:rPr>
        <w:t>asul</w:t>
      </w:r>
      <w:r w:rsidRPr="00B21856">
        <w:rPr>
          <w:rFonts w:asciiTheme="majorBidi" w:hAnsiTheme="majorBidi" w:cs="Times New Roman"/>
          <w:sz w:val="24"/>
          <w:szCs w:val="24"/>
          <w:lang w:val="id-ID"/>
        </w:rPr>
        <w:t>ullah</w:t>
      </w:r>
      <w:r w:rsidRPr="00B21856">
        <w:rPr>
          <w:rFonts w:asciiTheme="majorBidi" w:hAnsiTheme="majorBidi" w:cs="Times New Roman"/>
          <w:sz w:val="24"/>
          <w:szCs w:val="24"/>
        </w:rPr>
        <w:t xml:space="preserve"> adalah manusia pilihan untuk memimpin umat manusia menuju jalan kebenaran. Kepemimpinan mereka bersifat spiritualistik, karena lekat dengan nilai-nilai </w:t>
      </w:r>
      <w:r w:rsidRPr="00B21856">
        <w:rPr>
          <w:rFonts w:asciiTheme="majorBidi" w:hAnsiTheme="majorBidi" w:cs="Times New Roman"/>
          <w:i/>
          <w:iCs/>
          <w:sz w:val="24"/>
          <w:szCs w:val="24"/>
        </w:rPr>
        <w:t>ilahiah.</w:t>
      </w:r>
      <w:r w:rsidRPr="00B21856">
        <w:rPr>
          <w:rFonts w:asciiTheme="majorBidi" w:hAnsiTheme="majorBidi" w:cs="Times New Roman"/>
          <w:sz w:val="24"/>
          <w:szCs w:val="24"/>
        </w:rPr>
        <w:t xml:space="preserve"> Dengan demikian, maka para rasul ini mendasarkan kepemimpinan dirinya pada kebenaran yang berasal dari Allah dalam membimbing, melayani, mencerahkan, dan melakukan perubahan. Kepemimpinan para rasul ini merupakan manifestasi dari hakikat manusia sebagai </w:t>
      </w:r>
      <w:r w:rsidRPr="00B21856">
        <w:rPr>
          <w:rFonts w:asciiTheme="majorBidi" w:hAnsiTheme="majorBidi" w:cs="Times New Roman"/>
          <w:i/>
          <w:iCs/>
          <w:sz w:val="24"/>
          <w:szCs w:val="24"/>
        </w:rPr>
        <w:t>khalifah fil Ardhi.</w:t>
      </w:r>
      <w:r w:rsidRPr="00B21856">
        <w:rPr>
          <w:rFonts w:asciiTheme="majorBidi" w:hAnsiTheme="majorBidi" w:cs="Times New Roman"/>
          <w:sz w:val="24"/>
          <w:szCs w:val="24"/>
        </w:rPr>
        <w:t xml:space="preserve"> Sebagai khalifah, manusia adalah wakil Tuhan yang diberi amanah untuk memimpin dan memelihara bumi-Nya dan segala isinya dari kerusakan. Makna khalifah dalam diri manusia sebagai pemimpin diimplementasikan dalam karakter-karakter kepemimpinan yang senantiasa berpegang pada nurani.</w:t>
      </w:r>
      <w:r w:rsidRPr="00B21856">
        <w:rPr>
          <w:rFonts w:asciiTheme="majorBidi" w:hAnsiTheme="majorBidi" w:cs="Times New Roman"/>
          <w:sz w:val="20"/>
          <w:szCs w:val="20"/>
          <w:vertAlign w:val="superscript"/>
        </w:rPr>
        <w:footnoteReference w:id="44"/>
      </w:r>
    </w:p>
    <w:p w14:paraId="18130981" w14:textId="77777777" w:rsidR="00B21856" w:rsidRPr="00B21856" w:rsidRDefault="00B21856" w:rsidP="00B21856">
      <w:pPr>
        <w:pStyle w:val="ListParagraph"/>
        <w:spacing w:line="240" w:lineRule="auto"/>
        <w:ind w:firstLine="720"/>
        <w:jc w:val="both"/>
        <w:rPr>
          <w:rFonts w:asciiTheme="majorBidi" w:hAnsiTheme="majorBidi" w:cs="Times New Roman"/>
          <w:sz w:val="24"/>
          <w:szCs w:val="24"/>
        </w:rPr>
      </w:pPr>
      <w:r w:rsidRPr="00B21856">
        <w:rPr>
          <w:rFonts w:asciiTheme="majorBidi" w:hAnsiTheme="majorBidi" w:cs="Times New Roman"/>
          <w:sz w:val="24"/>
          <w:szCs w:val="24"/>
        </w:rPr>
        <w:t>Demikianlah rencana kepemimpinan dalam Islam dengan model kepemimpinan kenabian yang dirintis dan dikembangkan oleh Nabi Muhammad SAW, yang tidak hanya bertujuan untuk mendapatkan posisi seseorang sebagai pemimpin, tetapi juga untuk merebut hati pengikutnya berdasarkan visi kemaslahatan.</w:t>
      </w:r>
      <w:r w:rsidRPr="00B21856">
        <w:rPr>
          <w:rFonts w:asciiTheme="majorBidi" w:hAnsiTheme="majorBidi" w:cs="Times New Roman"/>
          <w:sz w:val="24"/>
          <w:szCs w:val="24"/>
          <w:lang w:val="id-ID"/>
        </w:rPr>
        <w:t xml:space="preserve"> </w:t>
      </w:r>
      <w:r w:rsidRPr="00B21856">
        <w:rPr>
          <w:rFonts w:asciiTheme="majorBidi" w:hAnsiTheme="majorBidi" w:cs="Times New Roman"/>
          <w:sz w:val="24"/>
          <w:szCs w:val="24"/>
        </w:rPr>
        <w:t xml:space="preserve">menurut kaidah: </w:t>
      </w:r>
      <w:r w:rsidRPr="00B21856">
        <w:rPr>
          <w:rFonts w:asciiTheme="majorBidi" w:hAnsiTheme="majorBidi" w:cs="Times New Roman"/>
          <w:i/>
          <w:iCs/>
          <w:sz w:val="24"/>
          <w:szCs w:val="24"/>
        </w:rPr>
        <w:t>Tas</w:t>
      </w:r>
      <w:r w:rsidRPr="00B21856">
        <w:rPr>
          <w:rFonts w:asciiTheme="majorBidi" w:hAnsiTheme="majorBidi" w:cs="Times New Roman"/>
          <w:i/>
          <w:iCs/>
          <w:sz w:val="24"/>
          <w:szCs w:val="24"/>
          <w:lang w:val="id-ID"/>
        </w:rPr>
        <w:t>}</w:t>
      </w:r>
      <w:r w:rsidRPr="00B21856">
        <w:rPr>
          <w:rFonts w:asciiTheme="majorBidi" w:hAnsiTheme="majorBidi" w:cs="Times New Roman"/>
          <w:i/>
          <w:iCs/>
          <w:sz w:val="24"/>
          <w:szCs w:val="24"/>
        </w:rPr>
        <w:t>harruf al-Imam</w:t>
      </w:r>
      <w:r w:rsidRPr="00B21856">
        <w:rPr>
          <w:rFonts w:asciiTheme="majorBidi" w:hAnsiTheme="majorBidi" w:cs="Times New Roman"/>
          <w:i/>
          <w:iCs/>
          <w:sz w:val="24"/>
          <w:szCs w:val="24"/>
          <w:lang w:val="id-ID"/>
        </w:rPr>
        <w:t xml:space="preserve"> </w:t>
      </w:r>
      <w:r w:rsidRPr="00B21856">
        <w:rPr>
          <w:rFonts w:asciiTheme="majorBidi" w:hAnsiTheme="majorBidi" w:cs="Times New Roman"/>
          <w:i/>
          <w:iCs/>
          <w:sz w:val="24"/>
          <w:szCs w:val="24"/>
        </w:rPr>
        <w:t>'ala al-Ra'iyah</w:t>
      </w:r>
      <w:r w:rsidRPr="00B21856">
        <w:rPr>
          <w:rFonts w:asciiTheme="majorBidi" w:hAnsiTheme="majorBidi" w:cs="Times New Roman"/>
          <w:i/>
          <w:iCs/>
          <w:sz w:val="24"/>
          <w:szCs w:val="24"/>
          <w:lang w:val="id-ID"/>
        </w:rPr>
        <w:t xml:space="preserve"> </w:t>
      </w:r>
      <w:r w:rsidRPr="00B21856">
        <w:rPr>
          <w:rFonts w:asciiTheme="majorBidi" w:hAnsiTheme="majorBidi" w:cs="Times New Roman"/>
          <w:i/>
          <w:iCs/>
          <w:sz w:val="24"/>
          <w:szCs w:val="24"/>
        </w:rPr>
        <w:t>Manutun bi al-Mas</w:t>
      </w:r>
      <w:r w:rsidRPr="00B21856">
        <w:rPr>
          <w:rFonts w:asciiTheme="majorBidi" w:hAnsiTheme="majorBidi" w:cs="Times New Roman"/>
          <w:i/>
          <w:iCs/>
          <w:sz w:val="24"/>
          <w:szCs w:val="24"/>
          <w:lang w:val="id-ID"/>
        </w:rPr>
        <w:t>}</w:t>
      </w:r>
      <w:r w:rsidRPr="00B21856">
        <w:rPr>
          <w:rFonts w:asciiTheme="majorBidi" w:hAnsiTheme="majorBidi" w:cs="Times New Roman"/>
          <w:i/>
          <w:iCs/>
          <w:sz w:val="24"/>
          <w:szCs w:val="24"/>
        </w:rPr>
        <w:t>lah</w:t>
      </w:r>
      <w:r w:rsidRPr="00B21856">
        <w:rPr>
          <w:rFonts w:asciiTheme="majorBidi" w:hAnsiTheme="majorBidi" w:cs="Times New Roman"/>
          <w:i/>
          <w:iCs/>
          <w:sz w:val="24"/>
          <w:szCs w:val="24"/>
          <w:lang w:val="id-ID"/>
        </w:rPr>
        <w:t>}</w:t>
      </w:r>
      <w:r w:rsidRPr="00B21856">
        <w:rPr>
          <w:rFonts w:asciiTheme="majorBidi" w:hAnsiTheme="majorBidi" w:cs="Times New Roman"/>
          <w:i/>
          <w:iCs/>
          <w:sz w:val="24"/>
          <w:szCs w:val="24"/>
        </w:rPr>
        <w:t>ah</w:t>
      </w:r>
      <w:r w:rsidRPr="00B21856">
        <w:rPr>
          <w:rFonts w:asciiTheme="majorBidi" w:hAnsiTheme="majorBidi" w:cs="Times New Roman"/>
          <w:i/>
          <w:iCs/>
          <w:sz w:val="24"/>
          <w:szCs w:val="24"/>
          <w:lang w:val="id-ID"/>
        </w:rPr>
        <w:t>}</w:t>
      </w:r>
      <w:r w:rsidRPr="00B21856">
        <w:rPr>
          <w:rFonts w:asciiTheme="majorBidi" w:hAnsiTheme="majorBidi" w:cs="Times New Roman"/>
          <w:i/>
          <w:iCs/>
          <w:sz w:val="24"/>
          <w:szCs w:val="24"/>
        </w:rPr>
        <w:t>.</w:t>
      </w:r>
      <w:r w:rsidRPr="00B21856">
        <w:rPr>
          <w:rFonts w:asciiTheme="majorBidi" w:hAnsiTheme="majorBidi" w:cs="Times New Roman"/>
          <w:sz w:val="24"/>
          <w:szCs w:val="24"/>
        </w:rPr>
        <w:t xml:space="preserve"> Singkatnya, model gaya kepemimpinan kenabian Nabi Muhammad SAW adalah contoh terbaik </w:t>
      </w:r>
      <w:r w:rsidRPr="00B21856">
        <w:rPr>
          <w:rFonts w:asciiTheme="majorBidi" w:hAnsiTheme="majorBidi" w:cs="Times New Roman"/>
          <w:sz w:val="24"/>
          <w:szCs w:val="24"/>
        </w:rPr>
        <w:lastRenderedPageBreak/>
        <w:t>untuk digunakan sebagai panutan yang inspiratif</w:t>
      </w:r>
      <w:r w:rsidRPr="00B21856">
        <w:rPr>
          <w:rFonts w:asciiTheme="majorBidi" w:hAnsiTheme="majorBidi" w:cs="Times New Roman"/>
          <w:sz w:val="24"/>
          <w:szCs w:val="24"/>
          <w:lang w:val="id-ID"/>
        </w:rPr>
        <w:t>.</w:t>
      </w:r>
      <w:r w:rsidRPr="00B21856">
        <w:rPr>
          <w:rFonts w:asciiTheme="majorBidi" w:hAnsiTheme="majorBidi" w:cs="Times New Roman"/>
          <w:sz w:val="20"/>
          <w:szCs w:val="20"/>
          <w:vertAlign w:val="superscript"/>
          <w:lang w:val="id-ID"/>
        </w:rPr>
        <w:footnoteReference w:id="45"/>
      </w:r>
      <w:r w:rsidRPr="00B21856">
        <w:rPr>
          <w:rFonts w:asciiTheme="majorBidi" w:hAnsiTheme="majorBidi" w:cs="Times New Roman"/>
          <w:sz w:val="20"/>
          <w:szCs w:val="20"/>
          <w:lang w:val="id-ID"/>
        </w:rPr>
        <w:t xml:space="preserve"> </w:t>
      </w:r>
      <w:r w:rsidRPr="00B21856">
        <w:rPr>
          <w:rFonts w:asciiTheme="majorBidi" w:hAnsiTheme="majorBidi" w:cs="Times New Roman"/>
          <w:sz w:val="24"/>
          <w:szCs w:val="24"/>
        </w:rPr>
        <w:t>sebagaimana firman Allah SWT</w:t>
      </w:r>
      <w:r w:rsidRPr="00B21856">
        <w:rPr>
          <w:rFonts w:asciiTheme="majorBidi" w:hAnsiTheme="majorBidi" w:cs="Times New Roman"/>
          <w:sz w:val="24"/>
          <w:szCs w:val="24"/>
          <w:lang w:val="id-ID"/>
        </w:rPr>
        <w:t xml:space="preserve"> dalam QS. Al Ahzab: 21</w:t>
      </w:r>
      <w:r w:rsidRPr="00B21856">
        <w:rPr>
          <w:rFonts w:asciiTheme="majorBidi" w:hAnsiTheme="majorBidi" w:cs="Times New Roman"/>
          <w:sz w:val="24"/>
          <w:szCs w:val="24"/>
        </w:rPr>
        <w:t>:</w:t>
      </w:r>
    </w:p>
    <w:p w14:paraId="2D6047DF" w14:textId="77777777" w:rsidR="00B21856" w:rsidRPr="00B21856" w:rsidRDefault="00B21856" w:rsidP="00B21856">
      <w:pPr>
        <w:pStyle w:val="ListParagraph"/>
        <w:spacing w:line="240" w:lineRule="auto"/>
        <w:ind w:firstLine="720"/>
        <w:jc w:val="right"/>
        <w:rPr>
          <w:rFonts w:asciiTheme="majorBidi" w:hAnsiTheme="majorBidi" w:cs="Times New Roman"/>
          <w:sz w:val="24"/>
          <w:szCs w:val="24"/>
          <w:rtl/>
          <w:lang w:val="ms"/>
        </w:rPr>
      </w:pPr>
      <w:r w:rsidRPr="00B21856">
        <w:rPr>
          <w:rFonts w:asciiTheme="majorBidi" w:hAnsiTheme="majorBidi" w:cs="Times New Roman"/>
          <w:sz w:val="24"/>
          <w:szCs w:val="24"/>
          <w:rtl/>
          <w:lang w:val="ms"/>
        </w:rPr>
        <w:t>لَقَدْ كَانَ لَكُمْ فِيْ رَسُوْلِ اللّٰهِ اُسْوَةٌ حَسَنَةٌ لِّمَنْ كَانَ يَرْجُوا اللّٰهَ وَالْيَوْمَ الْاٰخِرَ وَذَكَرَ اللّٰهَ كَثِيْرًاۗ</w:t>
      </w:r>
    </w:p>
    <w:p w14:paraId="61B1FDB7" w14:textId="7F563490" w:rsidR="00B21856" w:rsidRDefault="00B21856" w:rsidP="00B21856">
      <w:pPr>
        <w:pStyle w:val="ListParagraph"/>
        <w:spacing w:line="240" w:lineRule="auto"/>
        <w:ind w:left="1560"/>
        <w:jc w:val="both"/>
        <w:rPr>
          <w:rFonts w:asciiTheme="majorBidi" w:hAnsiTheme="majorBidi" w:cs="Times New Roman"/>
          <w:i/>
          <w:iCs/>
          <w:sz w:val="24"/>
          <w:szCs w:val="24"/>
          <w:lang w:val="ms"/>
        </w:rPr>
      </w:pPr>
      <w:r w:rsidRPr="00B21856">
        <w:rPr>
          <w:rFonts w:asciiTheme="majorBidi" w:hAnsiTheme="majorBidi" w:cs="Times New Roman"/>
          <w:i/>
          <w:iCs/>
          <w:sz w:val="24"/>
          <w:szCs w:val="24"/>
          <w:lang w:val="id-ID"/>
        </w:rPr>
        <w:t>“</w:t>
      </w:r>
      <w:r w:rsidRPr="00B21856">
        <w:rPr>
          <w:rFonts w:asciiTheme="majorBidi" w:hAnsiTheme="majorBidi" w:cs="Times New Roman"/>
          <w:i/>
          <w:iCs/>
          <w:sz w:val="24"/>
          <w:szCs w:val="24"/>
          <w:lang w:val="ms"/>
        </w:rPr>
        <w:t>Sungguh, pada (diri) Rasulullah benar-benar ada suri teladan yang baik bagimu, (yaitu) bagi orang yang mengharap (rahmat) Allah dan (kedatangan) hari Kiamat serta yang banyak mengingat Allah</w:t>
      </w:r>
      <w:r w:rsidRPr="00B21856">
        <w:rPr>
          <w:rFonts w:asciiTheme="majorBidi" w:hAnsiTheme="majorBidi" w:cs="Times New Roman"/>
          <w:i/>
          <w:iCs/>
          <w:sz w:val="24"/>
          <w:szCs w:val="24"/>
          <w:lang w:val="id-ID"/>
        </w:rPr>
        <w:t>”</w:t>
      </w:r>
      <w:r w:rsidRPr="00B21856">
        <w:rPr>
          <w:rFonts w:asciiTheme="majorBidi" w:hAnsiTheme="majorBidi" w:cs="Times New Roman"/>
          <w:sz w:val="24"/>
          <w:szCs w:val="24"/>
          <w:lang w:val="ms"/>
        </w:rPr>
        <w:t xml:space="preserve"> </w:t>
      </w:r>
      <w:r w:rsidRPr="00B21856">
        <w:rPr>
          <w:rFonts w:asciiTheme="majorBidi" w:hAnsiTheme="majorBidi" w:cs="Times New Roman"/>
          <w:i/>
          <w:iCs/>
          <w:sz w:val="24"/>
          <w:szCs w:val="24"/>
          <w:lang w:val="ms"/>
        </w:rPr>
        <w:t>”(Q.S :33; Al- Ahzab :21).</w:t>
      </w:r>
      <w:r w:rsidRPr="00B21856">
        <w:rPr>
          <w:rFonts w:asciiTheme="majorBidi" w:hAnsiTheme="majorBidi" w:cs="Times New Roman"/>
          <w:i/>
          <w:iCs/>
          <w:sz w:val="24"/>
          <w:szCs w:val="24"/>
          <w:vertAlign w:val="superscript"/>
          <w:lang w:val="ms"/>
        </w:rPr>
        <w:footnoteReference w:id="46"/>
      </w:r>
    </w:p>
    <w:p w14:paraId="2018528B" w14:textId="77777777" w:rsidR="00B21856" w:rsidRDefault="00B21856" w:rsidP="00DA5A6B">
      <w:pPr>
        <w:pStyle w:val="ListParagraph"/>
        <w:numPr>
          <w:ilvl w:val="0"/>
          <w:numId w:val="24"/>
        </w:numPr>
        <w:spacing w:line="240" w:lineRule="auto"/>
        <w:ind w:left="709"/>
        <w:jc w:val="both"/>
        <w:rPr>
          <w:rFonts w:asciiTheme="majorBidi" w:hAnsiTheme="majorBidi" w:cs="Times New Roman"/>
          <w:b/>
          <w:bCs/>
          <w:sz w:val="24"/>
          <w:szCs w:val="24"/>
          <w:lang w:val="id-ID"/>
        </w:rPr>
      </w:pPr>
      <w:r w:rsidRPr="00B21856">
        <w:rPr>
          <w:rFonts w:asciiTheme="majorBidi" w:hAnsiTheme="majorBidi" w:cs="Times New Roman"/>
          <w:b/>
          <w:bCs/>
          <w:sz w:val="24"/>
          <w:szCs w:val="24"/>
          <w:lang w:val="id-ID"/>
        </w:rPr>
        <w:t>Pemimpin Ideal Dalam Al-Qur’an</w:t>
      </w:r>
    </w:p>
    <w:p w14:paraId="3A6CAA91" w14:textId="77777777" w:rsidR="00B21856" w:rsidRDefault="00B21856" w:rsidP="00B21856">
      <w:pPr>
        <w:pStyle w:val="ListParagraph"/>
        <w:spacing w:line="240" w:lineRule="auto"/>
        <w:ind w:firstLine="698"/>
        <w:jc w:val="both"/>
        <w:rPr>
          <w:rFonts w:asciiTheme="majorBidi" w:hAnsiTheme="majorBidi" w:cs="Times New Roman"/>
          <w:sz w:val="24"/>
          <w:szCs w:val="24"/>
        </w:rPr>
      </w:pPr>
      <w:r w:rsidRPr="00B21856">
        <w:rPr>
          <w:rFonts w:asciiTheme="majorBidi" w:hAnsiTheme="majorBidi" w:cs="Times New Roman"/>
          <w:sz w:val="24"/>
          <w:szCs w:val="24"/>
        </w:rPr>
        <w:t>Kepemimpinan dalam al-Qur’an secara umum tidak jauh berbeda dengan metode kepemimpinan pada umumnya. Artinya bahwa dalam kepemimpinan Islam ada prinsip-prinsip dan persamaan dengan prinsip kepemimpinan pada umumnya</w:t>
      </w:r>
      <w:r w:rsidRPr="00B21856">
        <w:rPr>
          <w:rFonts w:asciiTheme="majorBidi" w:hAnsiTheme="majorBidi" w:cs="Times New Roman"/>
          <w:sz w:val="24"/>
          <w:szCs w:val="24"/>
          <w:lang w:val="id-ID"/>
        </w:rPr>
        <w:t xml:space="preserve"> seperti k</w:t>
      </w:r>
      <w:r w:rsidRPr="00B21856">
        <w:rPr>
          <w:rFonts w:asciiTheme="majorBidi" w:hAnsiTheme="majorBidi" w:cs="Times New Roman"/>
          <w:sz w:val="24"/>
          <w:szCs w:val="24"/>
        </w:rPr>
        <w:t xml:space="preserve">edaulatan </w:t>
      </w:r>
      <w:r w:rsidRPr="00B21856">
        <w:rPr>
          <w:rFonts w:asciiTheme="majorBidi" w:hAnsiTheme="majorBidi" w:cs="Times New Roman"/>
          <w:sz w:val="24"/>
          <w:szCs w:val="24"/>
          <w:lang w:val="id-ID"/>
        </w:rPr>
        <w:t>hanya m</w:t>
      </w:r>
      <w:r w:rsidRPr="00B21856">
        <w:rPr>
          <w:rFonts w:asciiTheme="majorBidi" w:hAnsiTheme="majorBidi" w:cs="Times New Roman"/>
          <w:sz w:val="24"/>
          <w:szCs w:val="24"/>
        </w:rPr>
        <w:t>ilik Allah</w:t>
      </w:r>
      <w:r w:rsidRPr="00B21856">
        <w:rPr>
          <w:rFonts w:asciiTheme="majorBidi" w:hAnsiTheme="majorBidi" w:cs="Times New Roman"/>
          <w:sz w:val="24"/>
          <w:szCs w:val="24"/>
          <w:lang w:val="id-ID"/>
        </w:rPr>
        <w:t>, prinsip keadilan, p</w:t>
      </w:r>
      <w:r w:rsidRPr="00B21856">
        <w:rPr>
          <w:rFonts w:asciiTheme="majorBidi" w:hAnsiTheme="majorBidi" w:cs="Times New Roman"/>
          <w:sz w:val="24"/>
          <w:szCs w:val="24"/>
        </w:rPr>
        <w:t xml:space="preserve">rinsip </w:t>
      </w:r>
      <w:r w:rsidRPr="00B21856">
        <w:rPr>
          <w:rFonts w:asciiTheme="majorBidi" w:hAnsiTheme="majorBidi" w:cs="Times New Roman"/>
          <w:sz w:val="24"/>
          <w:szCs w:val="24"/>
          <w:lang w:val="id-ID"/>
        </w:rPr>
        <w:t>p</w:t>
      </w:r>
      <w:r w:rsidRPr="00B21856">
        <w:rPr>
          <w:rFonts w:asciiTheme="majorBidi" w:hAnsiTheme="majorBidi" w:cs="Times New Roman"/>
          <w:sz w:val="24"/>
          <w:szCs w:val="24"/>
        </w:rPr>
        <w:t xml:space="preserve">ersamaan dan </w:t>
      </w:r>
      <w:r w:rsidRPr="00B21856">
        <w:rPr>
          <w:rFonts w:asciiTheme="majorBidi" w:hAnsiTheme="majorBidi" w:cs="Times New Roman"/>
          <w:sz w:val="24"/>
          <w:szCs w:val="24"/>
          <w:lang w:val="id-ID"/>
        </w:rPr>
        <w:t>k</w:t>
      </w:r>
      <w:r w:rsidRPr="00B21856">
        <w:rPr>
          <w:rFonts w:asciiTheme="majorBidi" w:hAnsiTheme="majorBidi" w:cs="Times New Roman"/>
          <w:sz w:val="24"/>
          <w:szCs w:val="24"/>
        </w:rPr>
        <w:t xml:space="preserve">asih </w:t>
      </w:r>
      <w:r w:rsidRPr="00B21856">
        <w:rPr>
          <w:rFonts w:asciiTheme="majorBidi" w:hAnsiTheme="majorBidi" w:cs="Times New Roman"/>
          <w:sz w:val="24"/>
          <w:szCs w:val="24"/>
          <w:lang w:val="id-ID"/>
        </w:rPr>
        <w:t>sayang, prinsip ta’at dan prinsip musyawarah.</w:t>
      </w:r>
      <w:r w:rsidRPr="00B21856">
        <w:rPr>
          <w:rFonts w:asciiTheme="majorBidi" w:hAnsiTheme="majorBidi" w:cs="Times New Roman"/>
          <w:sz w:val="24"/>
          <w:szCs w:val="24"/>
        </w:rPr>
        <w:t xml:space="preserve"> Manusia diciptakan oleh Allah SWT kemuka bumi ini, sebagai khalifah (pemimpin), oleh sebab itu maka manusia tidak terlepas dari perannya sebagai pemimpin.</w:t>
      </w:r>
      <w:r w:rsidRPr="00A23B91">
        <w:rPr>
          <w:rStyle w:val="FootnoteReference"/>
          <w:rFonts w:asciiTheme="majorBidi" w:hAnsiTheme="majorBidi"/>
          <w:sz w:val="20"/>
          <w:szCs w:val="20"/>
        </w:rPr>
        <w:footnoteReference w:id="47"/>
      </w:r>
    </w:p>
    <w:p w14:paraId="03176E22" w14:textId="52BBC779" w:rsidR="00B21856" w:rsidRDefault="00B21856" w:rsidP="00B21856">
      <w:pPr>
        <w:pStyle w:val="ListParagraph"/>
        <w:spacing w:line="240" w:lineRule="auto"/>
        <w:ind w:firstLine="698"/>
        <w:jc w:val="both"/>
        <w:rPr>
          <w:rFonts w:asciiTheme="majorBidi" w:hAnsiTheme="majorBidi" w:cs="Times New Roman"/>
          <w:sz w:val="24"/>
          <w:szCs w:val="24"/>
        </w:rPr>
      </w:pPr>
      <w:r w:rsidRPr="00B21856">
        <w:rPr>
          <w:rFonts w:asciiTheme="majorBidi" w:hAnsiTheme="majorBidi" w:cs="Times New Roman"/>
          <w:sz w:val="24"/>
          <w:szCs w:val="24"/>
        </w:rPr>
        <w:t xml:space="preserve">Selanjutnya, secara historis umat Islam tidak dapat dipisahkan dari persoalan </w:t>
      </w:r>
      <w:r w:rsidRPr="00B21856">
        <w:rPr>
          <w:rFonts w:asciiTheme="majorBidi" w:hAnsiTheme="majorBidi" w:cs="Times New Roman"/>
          <w:i/>
          <w:iCs/>
          <w:sz w:val="24"/>
          <w:szCs w:val="24"/>
        </w:rPr>
        <w:t>khilafah</w:t>
      </w:r>
      <w:r w:rsidRPr="00B21856">
        <w:rPr>
          <w:rFonts w:asciiTheme="majorBidi" w:hAnsiTheme="majorBidi" w:cs="Times New Roman"/>
          <w:sz w:val="24"/>
          <w:szCs w:val="24"/>
        </w:rPr>
        <w:t xml:space="preserve"> (kepemimpinan). Ini bukan hanya karena kepemimpinan adalah kehormatan besar, tetapi juga memainkan peran penting dalam dakwah Islam. Fakta ini juga terbukti, kepemimpinan tidak hanya aktual dalam tataran praktisnya, tetapi juga selalu aktual dalam wacana intelektual Islam sepanjang sejarah.</w:t>
      </w:r>
      <w:r w:rsidRPr="0051060F">
        <w:rPr>
          <w:rStyle w:val="FootnoteReference"/>
          <w:rFonts w:asciiTheme="majorBidi" w:hAnsiTheme="majorBidi"/>
          <w:sz w:val="20"/>
          <w:szCs w:val="20"/>
        </w:rPr>
        <w:footnoteReference w:id="48"/>
      </w:r>
    </w:p>
    <w:p w14:paraId="7D9DF4BF" w14:textId="77777777" w:rsidR="002166D9" w:rsidRDefault="002166D9" w:rsidP="002166D9">
      <w:pPr>
        <w:pStyle w:val="ListParagraph"/>
        <w:spacing w:line="240" w:lineRule="auto"/>
        <w:ind w:firstLine="698"/>
        <w:jc w:val="both"/>
        <w:rPr>
          <w:rFonts w:asciiTheme="majorBidi" w:hAnsiTheme="majorBidi" w:cs="Times New Roman"/>
          <w:sz w:val="24"/>
          <w:szCs w:val="24"/>
          <w:lang w:val="id-ID"/>
        </w:rPr>
      </w:pPr>
      <w:r w:rsidRPr="002166D9">
        <w:rPr>
          <w:rFonts w:asciiTheme="majorBidi" w:hAnsiTheme="majorBidi" w:cs="Times New Roman"/>
          <w:sz w:val="24"/>
          <w:szCs w:val="24"/>
          <w:lang w:val="ms"/>
        </w:rPr>
        <w:t xml:space="preserve">Sesuai dengan uraian sebelumnya, dapat dirumuskan beberapa kriteria pemimpin yang dipahami melalui ayat-ayat al-Qur'an berdasarkan pendekatan </w:t>
      </w:r>
      <w:r w:rsidRPr="002166D9">
        <w:rPr>
          <w:rFonts w:asciiTheme="majorBidi" w:hAnsiTheme="majorBidi" w:cs="Times New Roman"/>
          <w:sz w:val="24"/>
          <w:szCs w:val="24"/>
          <w:lang w:val="id-ID"/>
        </w:rPr>
        <w:t>tafsir</w:t>
      </w:r>
      <w:r w:rsidRPr="002166D9">
        <w:rPr>
          <w:rFonts w:asciiTheme="majorBidi" w:hAnsiTheme="majorBidi" w:cs="Times New Roman"/>
          <w:sz w:val="24"/>
          <w:szCs w:val="24"/>
          <w:lang w:val="ms"/>
        </w:rPr>
        <w:t xml:space="preserve"> </w:t>
      </w:r>
      <w:r w:rsidRPr="002166D9">
        <w:rPr>
          <w:rFonts w:asciiTheme="majorBidi" w:hAnsiTheme="majorBidi" w:cs="Times New Roman"/>
          <w:i/>
          <w:iCs/>
          <w:sz w:val="24"/>
          <w:szCs w:val="24"/>
          <w:lang w:val="ms"/>
        </w:rPr>
        <w:t>maudhu'i</w:t>
      </w:r>
      <w:r w:rsidRPr="002166D9">
        <w:rPr>
          <w:rFonts w:asciiTheme="majorBidi" w:hAnsiTheme="majorBidi" w:cs="Times New Roman"/>
          <w:i/>
          <w:iCs/>
          <w:sz w:val="24"/>
          <w:szCs w:val="24"/>
          <w:lang w:val="id-ID"/>
        </w:rPr>
        <w:t>,</w:t>
      </w:r>
      <w:r w:rsidRPr="002166D9">
        <w:rPr>
          <w:rFonts w:asciiTheme="majorBidi" w:hAnsiTheme="majorBidi" w:cs="Times New Roman"/>
          <w:sz w:val="24"/>
          <w:szCs w:val="24"/>
          <w:lang w:val="ms"/>
        </w:rPr>
        <w:t xml:space="preserve"> Kriteria tersebut adalah sebagai berikut</w:t>
      </w:r>
      <w:r w:rsidRPr="002166D9">
        <w:rPr>
          <w:rFonts w:asciiTheme="majorBidi" w:hAnsiTheme="majorBidi" w:cs="Times New Roman"/>
          <w:sz w:val="24"/>
          <w:szCs w:val="24"/>
          <w:lang w:val="id-ID"/>
        </w:rPr>
        <w:t>:</w:t>
      </w:r>
    </w:p>
    <w:p w14:paraId="50577D70" w14:textId="32EE5E21" w:rsidR="002166D9" w:rsidRPr="002166D9" w:rsidRDefault="002166D9" w:rsidP="00DA5A6B">
      <w:pPr>
        <w:pStyle w:val="ListParagraph"/>
        <w:numPr>
          <w:ilvl w:val="0"/>
          <w:numId w:val="13"/>
        </w:numPr>
        <w:spacing w:line="240" w:lineRule="auto"/>
        <w:ind w:left="1418" w:hanging="425"/>
        <w:jc w:val="both"/>
        <w:rPr>
          <w:rFonts w:asciiTheme="majorBidi" w:hAnsiTheme="majorBidi" w:cs="Times New Roman"/>
          <w:sz w:val="24"/>
          <w:szCs w:val="24"/>
        </w:rPr>
      </w:pPr>
      <w:r w:rsidRPr="002166D9">
        <w:rPr>
          <w:rFonts w:asciiTheme="majorBidi" w:hAnsiTheme="majorBidi" w:cs="Times New Roman"/>
          <w:sz w:val="24"/>
          <w:szCs w:val="24"/>
          <w:lang w:val="ms"/>
        </w:rPr>
        <w:t>Beriman</w:t>
      </w:r>
    </w:p>
    <w:p w14:paraId="477408D4" w14:textId="77777777" w:rsidR="002166D9" w:rsidRPr="002166D9" w:rsidRDefault="002166D9" w:rsidP="002166D9">
      <w:pPr>
        <w:pStyle w:val="ListParagraph"/>
        <w:spacing w:line="240" w:lineRule="auto"/>
        <w:ind w:firstLine="698"/>
        <w:jc w:val="both"/>
        <w:rPr>
          <w:rFonts w:asciiTheme="majorBidi" w:hAnsiTheme="majorBidi" w:cs="Times New Roman"/>
          <w:sz w:val="24"/>
          <w:szCs w:val="24"/>
          <w:lang w:val="id-ID"/>
        </w:rPr>
      </w:pPr>
      <w:r w:rsidRPr="002166D9">
        <w:rPr>
          <w:rFonts w:asciiTheme="majorBidi" w:hAnsiTheme="majorBidi" w:cs="Times New Roman"/>
          <w:sz w:val="24"/>
          <w:szCs w:val="24"/>
          <w:lang w:val="ms"/>
        </w:rPr>
        <w:t>Kriteria   beriman   dipahami   dari   QS. al-Anbiyā’  (21):  73</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yang menggunakan  term  "</w:t>
      </w:r>
      <w:r w:rsidRPr="002166D9">
        <w:rPr>
          <w:rFonts w:asciiTheme="majorBidi" w:hAnsiTheme="majorBidi" w:cs="Times New Roman"/>
          <w:sz w:val="24"/>
          <w:szCs w:val="24"/>
          <w:rtl/>
          <w:lang w:val="id-ID"/>
        </w:rPr>
        <w:t>الأئمة</w:t>
      </w:r>
      <w:r w:rsidRPr="002166D9">
        <w:rPr>
          <w:rFonts w:asciiTheme="majorBidi" w:hAnsiTheme="majorBidi" w:cs="Times New Roman"/>
          <w:sz w:val="24"/>
          <w:szCs w:val="24"/>
          <w:lang w:val="ms"/>
        </w:rPr>
        <w:t>"</w:t>
      </w:r>
      <w:r w:rsidRPr="002166D9">
        <w:rPr>
          <w:rFonts w:asciiTheme="majorBidi" w:hAnsiTheme="majorBidi" w:cs="Times New Roman"/>
          <w:sz w:val="24"/>
          <w:szCs w:val="24"/>
          <w:lang w:val="id-ID"/>
        </w:rPr>
        <w:t xml:space="preserve"> </w:t>
      </w:r>
      <w:r w:rsidRPr="002166D9">
        <w:rPr>
          <w:rFonts w:asciiTheme="majorBidi" w:hAnsiTheme="majorBidi" w:cs="Times New Roman"/>
          <w:i/>
          <w:iCs/>
          <w:sz w:val="24"/>
          <w:szCs w:val="24"/>
          <w:lang w:val="ms"/>
        </w:rPr>
        <w:t>(al-</w:t>
      </w:r>
      <w:r w:rsidRPr="002166D9">
        <w:rPr>
          <w:rFonts w:asciiTheme="majorBidi" w:hAnsiTheme="majorBidi" w:cs="Times New Roman"/>
          <w:i/>
          <w:iCs/>
          <w:sz w:val="24"/>
          <w:szCs w:val="24"/>
          <w:lang w:val="id-ID"/>
        </w:rPr>
        <w:t>A</w:t>
      </w:r>
      <w:r w:rsidRPr="002166D9">
        <w:rPr>
          <w:rFonts w:asciiTheme="majorBidi" w:hAnsiTheme="majorBidi" w:cs="Times New Roman"/>
          <w:i/>
          <w:iCs/>
          <w:sz w:val="24"/>
          <w:szCs w:val="24"/>
          <w:lang w:val="ms"/>
        </w:rPr>
        <w:t>immah)</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 xml:space="preserve">yang asal kata aslinya adalah </w:t>
      </w:r>
      <w:r w:rsidRPr="002166D9">
        <w:rPr>
          <w:rFonts w:asciiTheme="majorBidi" w:hAnsiTheme="majorBidi" w:cs="Times New Roman"/>
          <w:i/>
          <w:iCs/>
          <w:sz w:val="24"/>
          <w:szCs w:val="24"/>
          <w:lang w:val="ms"/>
        </w:rPr>
        <w:t>al-</w:t>
      </w:r>
      <w:r w:rsidRPr="002166D9">
        <w:rPr>
          <w:rFonts w:asciiTheme="majorBidi" w:hAnsiTheme="majorBidi" w:cs="Times New Roman"/>
          <w:i/>
          <w:iCs/>
          <w:sz w:val="24"/>
          <w:szCs w:val="24"/>
          <w:lang w:val="id-ID"/>
        </w:rPr>
        <w:t>I</w:t>
      </w:r>
      <w:r w:rsidRPr="002166D9">
        <w:rPr>
          <w:rFonts w:asciiTheme="majorBidi" w:hAnsiTheme="majorBidi" w:cs="Times New Roman"/>
          <w:i/>
          <w:iCs/>
          <w:sz w:val="24"/>
          <w:szCs w:val="24"/>
          <w:lang w:val="ms"/>
        </w:rPr>
        <w:t>mām</w:t>
      </w:r>
      <w:r w:rsidRPr="002166D9">
        <w:rPr>
          <w:rFonts w:asciiTheme="majorBidi" w:hAnsiTheme="majorBidi" w:cs="Times New Roman"/>
          <w:sz w:val="24"/>
          <w:szCs w:val="24"/>
          <w:lang w:val="id-ID"/>
        </w:rPr>
        <w:t>, yaitu:</w:t>
      </w:r>
    </w:p>
    <w:p w14:paraId="4983905F" w14:textId="77777777" w:rsidR="002166D9" w:rsidRPr="002166D9" w:rsidRDefault="002166D9" w:rsidP="00DA5A6B">
      <w:pPr>
        <w:pStyle w:val="ListParagraph"/>
        <w:bidi/>
        <w:spacing w:line="240" w:lineRule="auto"/>
        <w:ind w:left="-1" w:right="1418"/>
        <w:jc w:val="both"/>
        <w:rPr>
          <w:rFonts w:asciiTheme="majorBidi" w:hAnsiTheme="majorBidi" w:cs="Times New Roman"/>
          <w:sz w:val="24"/>
          <w:szCs w:val="24"/>
          <w:rtl/>
          <w:lang w:val="id-ID"/>
        </w:rPr>
      </w:pPr>
      <w:bookmarkStart w:id="8" w:name="_Hlk126698631"/>
      <w:r w:rsidRPr="002166D9">
        <w:rPr>
          <w:rFonts w:asciiTheme="majorBidi" w:hAnsiTheme="majorBidi" w:cs="Times New Roman"/>
          <w:sz w:val="24"/>
          <w:szCs w:val="24"/>
          <w:rtl/>
          <w:lang w:val="id-ID"/>
        </w:rPr>
        <w:t>وَجَعَلْنٰهُمْ اَىِٕمَّةً يَّهْدُوْنَ</w:t>
      </w:r>
      <w:bookmarkEnd w:id="8"/>
      <w:r w:rsidRPr="002166D9">
        <w:rPr>
          <w:rFonts w:asciiTheme="majorBidi" w:hAnsiTheme="majorBidi" w:cs="Times New Roman"/>
          <w:sz w:val="24"/>
          <w:szCs w:val="24"/>
          <w:rtl/>
          <w:lang w:val="id-ID"/>
        </w:rPr>
        <w:t xml:space="preserve"> بِاَمْرِنَا وَاَوْحَيْنَآ اِلَيْهِمْ فِعْلَ الْخَيْرٰتِ </w:t>
      </w:r>
      <w:bookmarkStart w:id="9" w:name="_Hlk126698703"/>
      <w:r w:rsidRPr="002166D9">
        <w:rPr>
          <w:rFonts w:asciiTheme="majorBidi" w:hAnsiTheme="majorBidi" w:cs="Times New Roman"/>
          <w:sz w:val="24"/>
          <w:szCs w:val="24"/>
          <w:rtl/>
          <w:lang w:val="id-ID"/>
        </w:rPr>
        <w:t xml:space="preserve">وَاِقَامَ الصَّلٰوةِ </w:t>
      </w:r>
      <w:bookmarkStart w:id="10" w:name="_Hlk126698726"/>
      <w:bookmarkEnd w:id="9"/>
      <w:r w:rsidRPr="002166D9">
        <w:rPr>
          <w:rFonts w:asciiTheme="majorBidi" w:hAnsiTheme="majorBidi" w:cs="Times New Roman"/>
          <w:sz w:val="24"/>
          <w:szCs w:val="24"/>
          <w:rtl/>
          <w:lang w:val="id-ID"/>
        </w:rPr>
        <w:t>وَاِيْتَاۤءَ الزَّكٰوةِۚ</w:t>
      </w:r>
      <w:bookmarkEnd w:id="10"/>
      <w:r w:rsidRPr="002166D9">
        <w:rPr>
          <w:rFonts w:asciiTheme="majorBidi" w:hAnsiTheme="majorBidi" w:cs="Times New Roman"/>
          <w:sz w:val="24"/>
          <w:szCs w:val="24"/>
          <w:rtl/>
          <w:lang w:val="id-ID"/>
        </w:rPr>
        <w:t xml:space="preserve"> وَكَانُوْا لَنَا عٰبِدِيْنَ ۙ</w:t>
      </w:r>
    </w:p>
    <w:p w14:paraId="41FCA5F0" w14:textId="13BC7906" w:rsidR="002166D9" w:rsidRPr="002166D9" w:rsidRDefault="002166D9" w:rsidP="002166D9">
      <w:pPr>
        <w:pStyle w:val="ListParagraph"/>
        <w:ind w:left="1418"/>
        <w:jc w:val="both"/>
        <w:rPr>
          <w:rFonts w:asciiTheme="majorBidi" w:hAnsiTheme="majorBidi" w:cs="Times New Roman"/>
          <w:i/>
          <w:iCs/>
          <w:sz w:val="24"/>
          <w:szCs w:val="24"/>
          <w:lang w:val="id-ID"/>
        </w:rPr>
      </w:pPr>
      <w:r w:rsidRPr="002166D9">
        <w:rPr>
          <w:rFonts w:asciiTheme="majorBidi" w:hAnsiTheme="majorBidi" w:cs="Times New Roman"/>
          <w:i/>
          <w:iCs/>
          <w:sz w:val="24"/>
          <w:szCs w:val="24"/>
          <w:lang w:val="id-ID"/>
        </w:rPr>
        <w:t>“Kami menjadikan mereka itu pemimpin-pemimpin yang memberi petunjuk atas perintah Kami dan Kami mewahyukan kepada mereka (perintah) berbuat kebaikan, menegakkan shalat, dan menunaikan zakat, serta hanya kepada Kami mereka menyembah. (QS. Al-Anbiya’: 73)</w:t>
      </w:r>
      <w:r w:rsidRPr="002166D9">
        <w:rPr>
          <w:rFonts w:asciiTheme="majorBidi" w:hAnsiTheme="majorBidi" w:cs="Times New Roman"/>
          <w:i/>
          <w:iCs/>
          <w:sz w:val="24"/>
          <w:szCs w:val="24"/>
          <w:vertAlign w:val="superscript"/>
          <w:lang w:val="id-ID"/>
        </w:rPr>
        <w:footnoteReference w:id="49"/>
      </w:r>
    </w:p>
    <w:p w14:paraId="1476BFA2" w14:textId="77777777" w:rsidR="002166D9" w:rsidRPr="002166D9" w:rsidRDefault="002166D9" w:rsidP="002166D9">
      <w:pPr>
        <w:pStyle w:val="ListParagraph"/>
        <w:spacing w:line="240" w:lineRule="auto"/>
        <w:ind w:firstLine="698"/>
        <w:jc w:val="both"/>
        <w:rPr>
          <w:rFonts w:asciiTheme="majorBidi" w:hAnsiTheme="majorBidi" w:cs="Times New Roman"/>
          <w:sz w:val="24"/>
          <w:szCs w:val="24"/>
          <w:lang w:val="id-ID"/>
        </w:rPr>
      </w:pPr>
      <w:r w:rsidRPr="002166D9">
        <w:rPr>
          <w:rFonts w:asciiTheme="majorBidi" w:hAnsiTheme="majorBidi" w:cs="Times New Roman"/>
          <w:sz w:val="24"/>
          <w:szCs w:val="24"/>
          <w:lang w:val="id-ID"/>
        </w:rPr>
        <w:t xml:space="preserve">Serta </w:t>
      </w:r>
      <w:r w:rsidRPr="002166D9">
        <w:rPr>
          <w:rFonts w:asciiTheme="majorBidi" w:hAnsiTheme="majorBidi" w:cs="Times New Roman"/>
          <w:sz w:val="24"/>
          <w:szCs w:val="24"/>
          <w:lang w:val="ms"/>
        </w:rPr>
        <w:t>QS</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Fāt</w:t>
      </w:r>
      <w:r w:rsidRPr="002166D9">
        <w:rPr>
          <w:rFonts w:asciiTheme="majorBidi" w:hAnsiTheme="majorBidi" w:cs="Times New Roman"/>
          <w:sz w:val="24"/>
          <w:szCs w:val="24"/>
          <w:lang w:val="id-ID"/>
        </w:rPr>
        <w:t>h</w:t>
      </w:r>
      <w:r w:rsidRPr="002166D9">
        <w:rPr>
          <w:rFonts w:asciiTheme="majorBidi" w:hAnsiTheme="majorBidi" w:cs="Times New Roman"/>
          <w:sz w:val="24"/>
          <w:szCs w:val="24"/>
          <w:lang w:val="ms"/>
        </w:rPr>
        <w:t>ir</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(35):</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39</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yang</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menggunakan</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term</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lang w:val="ms"/>
        </w:rPr>
        <w:t>"</w:t>
      </w:r>
      <w:r w:rsidRPr="002166D9">
        <w:rPr>
          <w:rFonts w:asciiTheme="majorBidi" w:hAnsiTheme="majorBidi" w:cs="Times New Roman"/>
          <w:sz w:val="24"/>
          <w:szCs w:val="24"/>
          <w:rtl/>
          <w:lang w:val="id-ID"/>
        </w:rPr>
        <w:t>خليفة</w:t>
      </w:r>
      <w:r w:rsidRPr="002166D9">
        <w:rPr>
          <w:rFonts w:asciiTheme="majorBidi" w:hAnsiTheme="majorBidi" w:cs="Times New Roman"/>
          <w:sz w:val="24"/>
          <w:szCs w:val="24"/>
          <w:lang w:val="ms"/>
        </w:rPr>
        <w:t>"</w:t>
      </w:r>
      <w:r w:rsidRPr="002166D9">
        <w:rPr>
          <w:rFonts w:asciiTheme="majorBidi" w:hAnsiTheme="majorBidi" w:cs="Times New Roman"/>
          <w:sz w:val="24"/>
          <w:szCs w:val="24"/>
          <w:lang w:val="id-ID"/>
        </w:rPr>
        <w:t xml:space="preserve"> yaitu:</w:t>
      </w:r>
    </w:p>
    <w:p w14:paraId="2AA25C5B" w14:textId="77777777" w:rsidR="002166D9" w:rsidRPr="002166D9" w:rsidRDefault="002166D9" w:rsidP="002166D9">
      <w:pPr>
        <w:pStyle w:val="ListParagraph"/>
        <w:bidi/>
        <w:spacing w:line="240" w:lineRule="auto"/>
        <w:ind w:left="-1" w:right="1560"/>
        <w:jc w:val="both"/>
        <w:rPr>
          <w:rFonts w:asciiTheme="majorBidi" w:hAnsiTheme="majorBidi" w:cs="Times New Roman"/>
          <w:sz w:val="24"/>
          <w:szCs w:val="24"/>
          <w:rtl/>
          <w:lang w:val="id-ID"/>
        </w:rPr>
      </w:pPr>
      <w:r w:rsidRPr="002166D9">
        <w:rPr>
          <w:rFonts w:asciiTheme="majorBidi" w:hAnsiTheme="majorBidi" w:cs="Times New Roman"/>
          <w:sz w:val="24"/>
          <w:szCs w:val="24"/>
          <w:rtl/>
          <w:lang w:val="id-ID"/>
        </w:rPr>
        <w:lastRenderedPageBreak/>
        <w:t>هُوَ الَّذِيْ جَعَلَكُمْ خَلٰۤىِٕفَ فِى الْاَرْضِۗ فَمَنْ كَفَرَ فَعَلَيْهِ كُفْرُهٗۗ وَلَا يَزِيْدُ الْكٰفِرِيْنَ كُفْرُهُمْ عِنْدَ رَبِّهِمْ اِلَّا مَقْتًا ۚوَلَا يَزِيْدُ الْكٰفِرِيْنَ كُفْرُهُمْ اِلَّا خَسَارًا</w:t>
      </w:r>
    </w:p>
    <w:p w14:paraId="5A4F773F" w14:textId="082526AB" w:rsidR="002166D9" w:rsidRPr="00DA5A6B" w:rsidRDefault="002166D9" w:rsidP="00DA5A6B">
      <w:pPr>
        <w:pStyle w:val="ListParagraph"/>
        <w:ind w:left="1560"/>
        <w:jc w:val="both"/>
        <w:rPr>
          <w:rFonts w:asciiTheme="majorBidi" w:hAnsiTheme="majorBidi" w:cs="Times New Roman"/>
          <w:sz w:val="24"/>
          <w:szCs w:val="24"/>
          <w:lang w:val="id-ID"/>
        </w:rPr>
      </w:pPr>
      <w:r w:rsidRPr="002166D9">
        <w:rPr>
          <w:rFonts w:asciiTheme="majorBidi" w:hAnsiTheme="majorBidi" w:cs="Times New Roman"/>
          <w:i/>
          <w:iCs/>
          <w:sz w:val="24"/>
          <w:szCs w:val="24"/>
          <w:lang w:val="id-ID"/>
        </w:rPr>
        <w:t>“Dialah yang menjadikan kamu sebagai khalifah-khalifah di bumi. Siapa yang kufur, (akibat) kekufurannya akan menimpa dirinya sendiri. Kekufuran orang-orang kafir itu hanya akan menambah kemurkaan di sisi Tuhan mereka. Kekufuran orang-orang kafir itu juga hanya akan menambah kerugian mereka. (QS. Fatir: 39)</w:t>
      </w:r>
      <w:r w:rsidRPr="002166D9">
        <w:rPr>
          <w:rFonts w:asciiTheme="majorBidi" w:hAnsiTheme="majorBidi" w:cs="Times New Roman"/>
          <w:sz w:val="24"/>
          <w:szCs w:val="24"/>
          <w:lang w:val="id-ID"/>
        </w:rPr>
        <w:t>.</w:t>
      </w:r>
      <w:r w:rsidRPr="002166D9">
        <w:rPr>
          <w:rFonts w:asciiTheme="majorBidi" w:hAnsiTheme="majorBidi" w:cs="Times New Roman"/>
          <w:sz w:val="24"/>
          <w:szCs w:val="24"/>
          <w:vertAlign w:val="superscript"/>
          <w:lang w:val="id-ID"/>
        </w:rPr>
        <w:footnoteReference w:id="50"/>
      </w:r>
    </w:p>
    <w:p w14:paraId="1E523176" w14:textId="77777777" w:rsidR="002166D9" w:rsidRPr="002166D9" w:rsidRDefault="002166D9" w:rsidP="002166D9">
      <w:pPr>
        <w:pStyle w:val="ListParagraph"/>
        <w:spacing w:line="240" w:lineRule="auto"/>
        <w:ind w:firstLine="698"/>
        <w:jc w:val="both"/>
        <w:rPr>
          <w:rFonts w:asciiTheme="majorBidi" w:hAnsiTheme="majorBidi" w:cs="Times New Roman"/>
          <w:sz w:val="24"/>
          <w:szCs w:val="24"/>
          <w:lang w:val="id-ID"/>
        </w:rPr>
      </w:pPr>
      <w:r w:rsidRPr="002166D9">
        <w:rPr>
          <w:rFonts w:asciiTheme="majorBidi" w:hAnsiTheme="majorBidi" w:cs="Times New Roman"/>
          <w:sz w:val="24"/>
          <w:szCs w:val="24"/>
          <w:lang w:val="ms"/>
        </w:rPr>
        <w:t>Menurut pendapat T</w:t>
      </w:r>
      <w:r w:rsidRPr="002166D9">
        <w:rPr>
          <w:rFonts w:asciiTheme="majorBidi" w:hAnsiTheme="majorBidi" w:cs="Times New Roman"/>
          <w:sz w:val="24"/>
          <w:szCs w:val="24"/>
          <w:lang w:val="id-ID"/>
        </w:rPr>
        <w:t>}</w:t>
      </w:r>
      <w:r w:rsidRPr="002166D9">
        <w:rPr>
          <w:rFonts w:asciiTheme="majorBidi" w:hAnsiTheme="majorBidi" w:cs="Times New Roman"/>
          <w:sz w:val="24"/>
          <w:szCs w:val="24"/>
          <w:lang w:val="ms"/>
        </w:rPr>
        <w:t>abat</w:t>
      </w:r>
      <w:r w:rsidRPr="002166D9">
        <w:rPr>
          <w:rFonts w:asciiTheme="majorBidi" w:hAnsiTheme="majorBidi" w:cs="Times New Roman"/>
          <w:sz w:val="24"/>
          <w:szCs w:val="24"/>
          <w:lang w:val="id-ID"/>
        </w:rPr>
        <w:t>}</w:t>
      </w:r>
      <w:r w:rsidRPr="002166D9">
        <w:rPr>
          <w:rFonts w:asciiTheme="majorBidi" w:hAnsiTheme="majorBidi" w:cs="Times New Roman"/>
          <w:sz w:val="24"/>
          <w:szCs w:val="24"/>
          <w:lang w:val="ms"/>
        </w:rPr>
        <w:t>abā'i, Imam harus beriman dan dalam kedudukannya sebagai pemimpin ia mendapat hidayah, dan ini adalah bagian dari Imam itu sendiri. Kepemimpinan ini tidak diperoleh oleh sembarang orang dan dengan cara apapun. Mendapat hidayah, seperti meraih ma</w:t>
      </w:r>
      <w:r w:rsidRPr="002166D9">
        <w:rPr>
          <w:rFonts w:asciiTheme="majorBidi" w:hAnsiTheme="majorBidi" w:cs="Times New Roman"/>
          <w:sz w:val="24"/>
          <w:szCs w:val="24"/>
          <w:lang w:val="id-ID"/>
        </w:rPr>
        <w:t>’</w:t>
      </w:r>
      <w:r w:rsidRPr="002166D9">
        <w:rPr>
          <w:rFonts w:asciiTheme="majorBidi" w:hAnsiTheme="majorBidi" w:cs="Times New Roman"/>
          <w:sz w:val="24"/>
          <w:szCs w:val="24"/>
          <w:lang w:val="ms"/>
        </w:rPr>
        <w:t xml:space="preserve">sum, akan dicapai melalui </w:t>
      </w:r>
      <w:r w:rsidRPr="002166D9">
        <w:rPr>
          <w:rFonts w:asciiTheme="majorBidi" w:hAnsiTheme="majorBidi" w:cs="Times New Roman"/>
          <w:i/>
          <w:iCs/>
          <w:sz w:val="24"/>
          <w:szCs w:val="24"/>
          <w:lang w:val="id-ID"/>
        </w:rPr>
        <w:t xml:space="preserve">maqam </w:t>
      </w:r>
      <w:r w:rsidRPr="002166D9">
        <w:rPr>
          <w:rFonts w:asciiTheme="majorBidi" w:hAnsiTheme="majorBidi" w:cs="Times New Roman"/>
          <w:sz w:val="24"/>
          <w:szCs w:val="24"/>
          <w:lang w:val="ms"/>
        </w:rPr>
        <w:t>kesabaran hamba dalam menghadapi berbagai cobaan terhadap Allah SWT dan melalui keimanannya yang dalam</w:t>
      </w:r>
      <w:r w:rsidRPr="002166D9">
        <w:rPr>
          <w:rFonts w:asciiTheme="majorBidi" w:hAnsiTheme="majorBidi" w:cs="Times New Roman"/>
          <w:sz w:val="24"/>
          <w:szCs w:val="24"/>
          <w:lang w:val="id-ID"/>
        </w:rPr>
        <w:t>.</w:t>
      </w:r>
      <w:r w:rsidRPr="002166D9">
        <w:rPr>
          <w:rFonts w:asciiTheme="majorBidi" w:hAnsiTheme="majorBidi" w:cs="Times New Roman"/>
          <w:sz w:val="24"/>
          <w:szCs w:val="24"/>
          <w:vertAlign w:val="superscript"/>
          <w:lang w:val="id-ID"/>
        </w:rPr>
        <w:footnoteReference w:id="51"/>
      </w:r>
    </w:p>
    <w:p w14:paraId="52403722" w14:textId="54A63BBC" w:rsidR="002166D9" w:rsidRPr="002166D9" w:rsidRDefault="002166D9" w:rsidP="002166D9">
      <w:pPr>
        <w:pStyle w:val="ListParagraph"/>
        <w:spacing w:line="240" w:lineRule="auto"/>
        <w:ind w:firstLine="698"/>
        <w:jc w:val="both"/>
        <w:rPr>
          <w:rFonts w:asciiTheme="majorBidi" w:hAnsiTheme="majorBidi" w:cs="Times New Roman"/>
          <w:sz w:val="24"/>
          <w:szCs w:val="24"/>
          <w:lang w:val="id-ID"/>
        </w:rPr>
      </w:pPr>
      <w:r w:rsidRPr="002166D9">
        <w:rPr>
          <w:rFonts w:asciiTheme="majorBidi" w:hAnsiTheme="majorBidi" w:cs="Times New Roman"/>
          <w:sz w:val="24"/>
          <w:szCs w:val="24"/>
          <w:lang w:val="id-ID"/>
        </w:rPr>
        <w:t>Penjelasan Taba'tabā'i di atas tentu saja sesuai dengan redaksi awal ayat QS. al-Anbiyā’ (21): 73 yakni "....</w:t>
      </w:r>
      <w:r w:rsidRPr="002166D9">
        <w:rPr>
          <w:rFonts w:asciiTheme="majorBidi" w:hAnsiTheme="majorBidi" w:cs="Times New Roman"/>
          <w:sz w:val="24"/>
          <w:szCs w:val="24"/>
          <w:rtl/>
          <w:lang w:val="id-ID"/>
        </w:rPr>
        <w:t xml:space="preserve"> وَجَعَلْنٰهُمْ اَىِٕمَّةً يَّهْدُوْنَ </w:t>
      </w:r>
      <w:r w:rsidRPr="002166D9">
        <w:rPr>
          <w:rFonts w:asciiTheme="majorBidi" w:hAnsiTheme="majorBidi" w:cs="Times New Roman"/>
          <w:sz w:val="24"/>
          <w:szCs w:val="24"/>
          <w:lang w:val="id-ID"/>
        </w:rPr>
        <w:t>"  di mana kata "</w:t>
      </w:r>
      <w:r w:rsidRPr="002166D9">
        <w:rPr>
          <w:rFonts w:asciiTheme="majorBidi" w:hAnsiTheme="majorBidi" w:cs="Times New Roman"/>
          <w:sz w:val="24"/>
          <w:szCs w:val="24"/>
          <w:rtl/>
          <w:lang w:val="id-ID"/>
        </w:rPr>
        <w:t>يَّهْدُوْن</w:t>
      </w:r>
      <w:r w:rsidRPr="002166D9">
        <w:rPr>
          <w:rFonts w:asciiTheme="majorBidi" w:hAnsiTheme="majorBidi" w:cs="Times New Roman"/>
          <w:sz w:val="24"/>
          <w:szCs w:val="24"/>
          <w:lang w:val="id-ID"/>
        </w:rPr>
        <w:t xml:space="preserve">" di sini mengandung arti "mereka diberi hidayah". Kemudian lebih diperjelas lagi kriteria lain orang beriman dalam susunan ayat tersebut, yakni </w:t>
      </w:r>
      <w:r w:rsidRPr="002166D9">
        <w:rPr>
          <w:rFonts w:asciiTheme="majorBidi" w:hAnsiTheme="majorBidi" w:cs="Times New Roman"/>
          <w:sz w:val="24"/>
          <w:szCs w:val="24"/>
          <w:rtl/>
          <w:lang w:val="id-ID"/>
        </w:rPr>
        <w:t>فِعْلَ الْخَيْرٰتِ</w:t>
      </w:r>
      <w:r w:rsidRPr="002166D9">
        <w:rPr>
          <w:rFonts w:asciiTheme="majorBidi" w:hAnsiTheme="majorBidi" w:cs="Times New Roman"/>
          <w:sz w:val="24"/>
          <w:szCs w:val="24"/>
          <w:lang w:val="id-ID"/>
        </w:rPr>
        <w:t xml:space="preserve"> </w:t>
      </w:r>
      <w:r w:rsidRPr="002166D9">
        <w:rPr>
          <w:rFonts w:asciiTheme="majorBidi" w:hAnsiTheme="majorBidi" w:cs="Times New Roman"/>
          <w:i/>
          <w:iCs/>
          <w:sz w:val="24"/>
          <w:szCs w:val="24"/>
          <w:lang w:val="id-ID"/>
        </w:rPr>
        <w:t>(senantiasa berbuat baik),</w:t>
      </w:r>
      <w:r w:rsidRPr="002166D9">
        <w:rPr>
          <w:rFonts w:asciiTheme="majorBidi" w:hAnsiTheme="majorBidi" w:cs="Times New Roman"/>
          <w:sz w:val="24"/>
          <w:szCs w:val="24"/>
          <w:lang w:val="id-ID"/>
        </w:rPr>
        <w:t>...</w:t>
      </w:r>
      <w:r w:rsidRPr="002166D9">
        <w:rPr>
          <w:rFonts w:asciiTheme="majorBidi" w:hAnsiTheme="majorBidi" w:cs="Times New Roman"/>
          <w:sz w:val="24"/>
          <w:szCs w:val="24"/>
          <w:rtl/>
          <w:lang w:val="id-ID"/>
        </w:rPr>
        <w:t xml:space="preserve"> وَاِقَامَ الصَّلٰوةِ</w:t>
      </w:r>
      <w:r w:rsidRPr="002166D9">
        <w:rPr>
          <w:rFonts w:asciiTheme="majorBidi" w:hAnsiTheme="majorBidi" w:cs="Times New Roman"/>
          <w:sz w:val="24"/>
          <w:szCs w:val="24"/>
          <w:lang w:val="id-ID"/>
        </w:rPr>
        <w:t xml:space="preserve"> </w:t>
      </w:r>
      <w:r w:rsidRPr="002166D9">
        <w:rPr>
          <w:rFonts w:asciiTheme="majorBidi" w:hAnsiTheme="majorBidi" w:cs="Times New Roman"/>
          <w:i/>
          <w:iCs/>
          <w:sz w:val="24"/>
          <w:szCs w:val="24"/>
          <w:lang w:val="id-ID"/>
        </w:rPr>
        <w:t>(menegakkan shalat)</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rtl/>
          <w:lang w:val="id-ID"/>
        </w:rPr>
        <w:t>وَاِيْتَاۤءَ الزَّكٰوةِۚ</w:t>
      </w:r>
      <w:r w:rsidRPr="002166D9">
        <w:rPr>
          <w:rFonts w:asciiTheme="majorBidi" w:hAnsiTheme="majorBidi" w:cs="Times New Roman"/>
          <w:sz w:val="24"/>
          <w:szCs w:val="24"/>
          <w:lang w:val="id-ID"/>
        </w:rPr>
        <w:t xml:space="preserve"> (mengeluarkan zakat), dan </w:t>
      </w:r>
      <w:r w:rsidRPr="002166D9">
        <w:rPr>
          <w:rFonts w:asciiTheme="majorBidi" w:hAnsiTheme="majorBidi" w:cs="Times New Roman"/>
          <w:sz w:val="24"/>
          <w:szCs w:val="24"/>
          <w:rtl/>
          <w:lang w:val="id-ID"/>
        </w:rPr>
        <w:t>وَكَانُوْا لَنَا عٰبِدِيْنَ</w:t>
      </w:r>
      <w:r w:rsidRPr="002166D9">
        <w:rPr>
          <w:rFonts w:asciiTheme="majorBidi" w:hAnsiTheme="majorBidi" w:cs="Times New Roman"/>
          <w:sz w:val="24"/>
          <w:szCs w:val="24"/>
          <w:lang w:val="id-ID"/>
        </w:rPr>
        <w:t xml:space="preserve"> </w:t>
      </w:r>
      <w:r w:rsidRPr="002166D9">
        <w:rPr>
          <w:rFonts w:asciiTheme="majorBidi" w:hAnsiTheme="majorBidi" w:cs="Times New Roman"/>
          <w:sz w:val="24"/>
          <w:szCs w:val="24"/>
          <w:rtl/>
          <w:lang w:val="id-ID"/>
        </w:rPr>
        <w:t xml:space="preserve"> </w:t>
      </w:r>
      <w:r w:rsidRPr="002166D9">
        <w:rPr>
          <w:rFonts w:asciiTheme="majorBidi" w:hAnsiTheme="majorBidi" w:cs="Times New Roman"/>
          <w:i/>
          <w:iCs/>
          <w:sz w:val="24"/>
          <w:szCs w:val="24"/>
          <w:lang w:val="id-ID"/>
        </w:rPr>
        <w:t>(mereka mengabdikan  dirinya kepada   Allah semata).</w:t>
      </w:r>
      <w:r w:rsidRPr="002166D9">
        <w:rPr>
          <w:rFonts w:asciiTheme="majorBidi" w:hAnsiTheme="majorBidi" w:cs="Times New Roman"/>
          <w:sz w:val="24"/>
          <w:szCs w:val="24"/>
          <w:lang w:val="id-ID"/>
        </w:rPr>
        <w:t xml:space="preserve"> Inilah kriteria seorang pemimpin yang harus dipenuhi.</w:t>
      </w:r>
      <w:r w:rsidRPr="002166D9">
        <w:rPr>
          <w:rFonts w:asciiTheme="majorBidi" w:hAnsiTheme="majorBidi" w:cs="Times New Roman"/>
          <w:sz w:val="24"/>
          <w:szCs w:val="24"/>
          <w:vertAlign w:val="superscript"/>
          <w:lang w:val="id-ID"/>
        </w:rPr>
        <w:footnoteReference w:id="52"/>
      </w:r>
    </w:p>
    <w:p w14:paraId="04900732" w14:textId="77777777" w:rsidR="002166D9" w:rsidRPr="002166D9" w:rsidRDefault="002166D9" w:rsidP="002166D9">
      <w:pPr>
        <w:pStyle w:val="ListParagraph"/>
        <w:spacing w:line="240" w:lineRule="auto"/>
        <w:ind w:firstLine="698"/>
        <w:jc w:val="both"/>
        <w:rPr>
          <w:rFonts w:asciiTheme="majorBidi" w:hAnsiTheme="majorBidi" w:cs="Times New Roman"/>
          <w:sz w:val="24"/>
          <w:szCs w:val="24"/>
          <w:lang w:val="id-ID"/>
        </w:rPr>
      </w:pPr>
      <w:r w:rsidRPr="002166D9">
        <w:rPr>
          <w:rFonts w:asciiTheme="majorBidi" w:hAnsiTheme="majorBidi" w:cs="Times New Roman"/>
          <w:sz w:val="24"/>
          <w:szCs w:val="24"/>
          <w:lang w:val="id-ID"/>
        </w:rPr>
        <w:t xml:space="preserve">Secara  tegas setelah  kata </w:t>
      </w:r>
      <w:r w:rsidRPr="002166D9">
        <w:rPr>
          <w:rFonts w:asciiTheme="majorBidi" w:hAnsiTheme="majorBidi" w:cs="Times New Roman"/>
          <w:i/>
          <w:iCs/>
          <w:sz w:val="24"/>
          <w:szCs w:val="24"/>
          <w:lang w:val="id-ID"/>
        </w:rPr>
        <w:t>khalā'if</w:t>
      </w:r>
      <w:r w:rsidRPr="002166D9">
        <w:rPr>
          <w:rFonts w:asciiTheme="majorBidi" w:hAnsiTheme="majorBidi" w:cs="Times New Roman"/>
          <w:sz w:val="24"/>
          <w:szCs w:val="24"/>
          <w:lang w:val="id-ID"/>
        </w:rPr>
        <w:t xml:space="preserve"> dalam QS. Fātir (35): 39  tersebut dilanjutkan penjelasan tentang ancaman kekafiran. Jika   dikaitkan dengan masalah kriteria pemimpin, jelas sekali bahwa orang kafir tidak boleh diangkat menjadi  pemimpin.  Kekafiran  ini  adalah bertentangan dari keimanan yang berarti bahwa hanya  beriman adalah kriteria dan sekaligus sebagai syarat  utama seorang  pemimpin. Ini mengandung petunjuk, agar manusia jangan  memilih pemimpin yang kafir, namun sebaliknya mereka harus memilih pemimpin yang beriman.</w:t>
      </w:r>
      <w:r w:rsidRPr="002166D9">
        <w:rPr>
          <w:rFonts w:asciiTheme="majorBidi" w:hAnsiTheme="majorBidi" w:cs="Times New Roman"/>
          <w:sz w:val="24"/>
          <w:szCs w:val="24"/>
          <w:vertAlign w:val="superscript"/>
          <w:lang w:val="id-ID"/>
        </w:rPr>
        <w:footnoteReference w:id="53"/>
      </w:r>
    </w:p>
    <w:p w14:paraId="7935CC8E" w14:textId="77777777" w:rsidR="002166D9" w:rsidRDefault="002166D9" w:rsidP="00DA5A6B">
      <w:pPr>
        <w:pStyle w:val="ListParagraph"/>
        <w:numPr>
          <w:ilvl w:val="0"/>
          <w:numId w:val="13"/>
        </w:numPr>
        <w:spacing w:line="240" w:lineRule="auto"/>
        <w:ind w:left="1418" w:hanging="425"/>
        <w:jc w:val="both"/>
        <w:rPr>
          <w:rFonts w:asciiTheme="majorBidi" w:hAnsiTheme="majorBidi" w:cs="Times New Roman"/>
          <w:sz w:val="24"/>
          <w:szCs w:val="24"/>
          <w:lang w:val="id-ID"/>
        </w:rPr>
      </w:pPr>
      <w:r w:rsidRPr="002166D9">
        <w:rPr>
          <w:rFonts w:asciiTheme="majorBidi" w:hAnsiTheme="majorBidi" w:cs="Times New Roman"/>
          <w:sz w:val="24"/>
          <w:szCs w:val="24"/>
          <w:lang w:val="id-ID"/>
        </w:rPr>
        <w:t>Adil dan Amanah</w:t>
      </w:r>
    </w:p>
    <w:p w14:paraId="7CFD3276" w14:textId="24E17AEE" w:rsidR="002166D9" w:rsidRPr="002166D9" w:rsidRDefault="002166D9" w:rsidP="002166D9">
      <w:pPr>
        <w:pStyle w:val="ListParagraph"/>
        <w:spacing w:line="240" w:lineRule="auto"/>
        <w:ind w:left="1418"/>
        <w:jc w:val="both"/>
        <w:rPr>
          <w:rFonts w:asciiTheme="majorBidi" w:hAnsiTheme="majorBidi" w:cs="Times New Roman"/>
          <w:sz w:val="24"/>
          <w:szCs w:val="24"/>
          <w:lang w:val="id-ID"/>
        </w:rPr>
      </w:pPr>
      <w:r w:rsidRPr="002166D9">
        <w:rPr>
          <w:rFonts w:asciiTheme="majorBidi" w:hAnsiTheme="majorBidi" w:cs="Times New Roman"/>
          <w:sz w:val="24"/>
          <w:szCs w:val="24"/>
          <w:lang w:val="id-ID"/>
        </w:rPr>
        <w:t xml:space="preserve">Adil  dan amanah adalah  kriteria  pemimpin  yang  ditemukan  dalam  QS.  </w:t>
      </w:r>
      <w:r w:rsidRPr="002166D9">
        <w:rPr>
          <w:rFonts w:ascii="Times New Arabic" w:hAnsi="Times New Arabic" w:cs="Times New Roman"/>
          <w:sz w:val="24"/>
          <w:szCs w:val="24"/>
          <w:lang w:val="id-ID"/>
        </w:rPr>
        <w:t>S}h</w:t>
      </w:r>
      <w:r w:rsidRPr="002166D9">
        <w:rPr>
          <w:rFonts w:ascii="Cambria" w:hAnsi="Cambria" w:cs="Cambria"/>
          <w:sz w:val="24"/>
          <w:szCs w:val="24"/>
          <w:lang w:val="id-ID"/>
        </w:rPr>
        <w:t>ā</w:t>
      </w:r>
      <w:r w:rsidRPr="002166D9">
        <w:rPr>
          <w:rFonts w:ascii="Times New Arabic" w:hAnsi="Times New Arabic" w:cs="Times New Roman"/>
          <w:sz w:val="24"/>
          <w:szCs w:val="24"/>
          <w:lang w:val="id-ID"/>
        </w:rPr>
        <w:t>d</w:t>
      </w:r>
      <w:r w:rsidRPr="002166D9">
        <w:rPr>
          <w:rFonts w:asciiTheme="majorBidi" w:hAnsiTheme="majorBidi" w:cs="Times New Roman"/>
          <w:sz w:val="24"/>
          <w:szCs w:val="24"/>
          <w:lang w:val="id-ID"/>
        </w:rPr>
        <w:t xml:space="preserve"> (38): 26 yaitu:</w:t>
      </w:r>
    </w:p>
    <w:p w14:paraId="797FE3D6" w14:textId="77777777" w:rsidR="002166D9" w:rsidRDefault="002166D9" w:rsidP="002166D9">
      <w:pPr>
        <w:bidi/>
        <w:spacing w:line="240" w:lineRule="auto"/>
        <w:ind w:left="-1" w:right="1701"/>
        <w:jc w:val="both"/>
        <w:rPr>
          <w:rFonts w:asciiTheme="majorBidi" w:hAnsiTheme="majorBidi" w:cstheme="majorBidi"/>
          <w:sz w:val="24"/>
          <w:szCs w:val="24"/>
          <w:lang w:val="id-ID"/>
        </w:rPr>
      </w:pPr>
      <w:r w:rsidRPr="002166D9">
        <w:rPr>
          <w:rFonts w:asciiTheme="majorBidi" w:hAnsiTheme="majorBidi" w:cstheme="majorBidi"/>
          <w:sz w:val="24"/>
          <w:szCs w:val="24"/>
          <w:rtl/>
          <w:lang w:val="id-ID"/>
        </w:rPr>
        <w:t>يٰدَاوٗدُ اِنَّا جَعَلْنٰكَ خَلِيْفَةً فِى الْاَرْضِ فَاحْكُمْ بَيْنَ النَّاسِ بِالْحَقِّ وَلَا تَتَّبِعِ الْهَوٰى فَيُضِلَّكَ عَنْ سَبِيْلِ اللّٰهِ ۗاِنَّ الَّذِيْنَ يَضِلُّوْنَ عَنْ سَبِيْلِ اللّٰهِ لَهُمْ عَذَابٌ شَدِيْدٌ ۢبِمَا نَسُوْا يَوْمَ الْحِسَابِ ࣖ</w:t>
      </w:r>
    </w:p>
    <w:p w14:paraId="62A6A132" w14:textId="77777777" w:rsidR="002166D9" w:rsidRDefault="002166D9" w:rsidP="002166D9">
      <w:pPr>
        <w:spacing w:line="240" w:lineRule="auto"/>
        <w:ind w:left="1701" w:right="-1"/>
        <w:jc w:val="both"/>
        <w:rPr>
          <w:rFonts w:asciiTheme="majorBidi" w:hAnsiTheme="majorBidi" w:cstheme="majorBidi"/>
          <w:sz w:val="24"/>
          <w:szCs w:val="24"/>
          <w:lang w:val="id-ID"/>
        </w:rPr>
      </w:pPr>
      <w:r w:rsidRPr="002166D9">
        <w:rPr>
          <w:rFonts w:ascii="Times New Arabic" w:hAnsi="Times New Arabic" w:cs="LPMQ Isep Misbah"/>
          <w:i/>
          <w:iCs/>
          <w:sz w:val="24"/>
          <w:szCs w:val="24"/>
          <w:lang w:val="id-ID"/>
        </w:rPr>
        <w:t xml:space="preserve">“(Allah berfirman,) “Wahai Daud, sesungguhnya Kami menjadikanmu khalifah (penguasa) di bumi. Maka, berilah keputusan (perkara) di antara manusia dengan hak dan janganlah </w:t>
      </w:r>
      <w:r w:rsidRPr="002166D9">
        <w:rPr>
          <w:rFonts w:ascii="Times New Arabic" w:hAnsi="Times New Arabic" w:cs="LPMQ Isep Misbah"/>
          <w:i/>
          <w:iCs/>
          <w:sz w:val="24"/>
          <w:szCs w:val="24"/>
          <w:lang w:val="id-ID"/>
        </w:rPr>
        <w:lastRenderedPageBreak/>
        <w:t>mengikuti hawa nafsu karena akan menyesatkan engkau dari jalan Allah. Sesungguhnya orang-orang yang sesat dari jalan Allah akan mendapat azab yang berat, karena mereka melupakan hari Perhitungan. (Q&gt;S Shad: 26)”.</w:t>
      </w:r>
      <w:r w:rsidRPr="00263A53">
        <w:rPr>
          <w:rStyle w:val="FootnoteReference"/>
          <w:rFonts w:ascii="Times New Arabic" w:hAnsi="Times New Arabic" w:cs="LPMQ Isep Misbah"/>
          <w:i/>
          <w:iCs/>
          <w:sz w:val="20"/>
          <w:szCs w:val="20"/>
          <w:lang w:val="id-ID"/>
        </w:rPr>
        <w:footnoteReference w:id="54"/>
      </w:r>
    </w:p>
    <w:p w14:paraId="2BCEA809" w14:textId="0BEF49BC" w:rsidR="002166D9" w:rsidRDefault="002166D9" w:rsidP="002166D9">
      <w:pPr>
        <w:spacing w:line="240" w:lineRule="auto"/>
        <w:ind w:left="1418" w:right="-1" w:firstLine="283"/>
        <w:jc w:val="both"/>
        <w:rPr>
          <w:rFonts w:asciiTheme="majorBidi" w:hAnsiTheme="majorBidi" w:cs="Times New Roman"/>
          <w:sz w:val="24"/>
          <w:szCs w:val="24"/>
          <w:lang w:val="id-ID"/>
        </w:rPr>
      </w:pPr>
      <w:r w:rsidRPr="002166D9">
        <w:rPr>
          <w:rFonts w:asciiTheme="majorBidi" w:hAnsiTheme="majorBidi" w:cs="Times New Roman"/>
          <w:sz w:val="24"/>
          <w:szCs w:val="24"/>
          <w:lang w:val="id-ID"/>
        </w:rPr>
        <w:t>Ayat  ini  menerangkan  tentang  jabatan  khalifah  yang  diemban oleh Nabi Dawud, di mana beliau diperintahkan oleh  Allah Swt menetapkan keputusan secara adil di tengah-tengah masyarakat, umat manusia yang dipimpinnya.</w:t>
      </w:r>
      <w:r w:rsidRPr="0059271F">
        <w:rPr>
          <w:rStyle w:val="FootnoteReference"/>
          <w:rFonts w:asciiTheme="majorBidi" w:hAnsiTheme="majorBidi"/>
          <w:sz w:val="20"/>
          <w:szCs w:val="20"/>
          <w:lang w:val="id-ID"/>
        </w:rPr>
        <w:footnoteReference w:id="55"/>
      </w:r>
    </w:p>
    <w:p w14:paraId="7831C730" w14:textId="77777777" w:rsidR="002166D9" w:rsidRPr="002166D9" w:rsidRDefault="002166D9" w:rsidP="002166D9">
      <w:pPr>
        <w:spacing w:line="240" w:lineRule="auto"/>
        <w:ind w:left="1418" w:right="-1" w:firstLine="283"/>
        <w:jc w:val="both"/>
        <w:rPr>
          <w:rFonts w:asciiTheme="majorBidi" w:hAnsiTheme="majorBidi" w:cstheme="majorBidi"/>
          <w:sz w:val="24"/>
          <w:szCs w:val="24"/>
        </w:rPr>
      </w:pPr>
      <w:r w:rsidRPr="002166D9">
        <w:rPr>
          <w:rFonts w:asciiTheme="majorBidi" w:hAnsiTheme="majorBidi" w:cstheme="majorBidi"/>
          <w:sz w:val="24"/>
          <w:szCs w:val="24"/>
          <w:lang w:val="id-ID"/>
        </w:rPr>
        <w:t>Sebagai seorang pemimpin yang baik, ia juga harus memiliki sifat amanah, dan ini disebut istilah paling adil dalam QS. al-Nisa (4): 58, yang telah dikutip sebelumnya. Amanah menurut Al-Maraghi merupakan tanggung jawab yang terbagi menjadi tiga, yaitu:</w:t>
      </w:r>
      <w:r w:rsidRPr="002166D9">
        <w:rPr>
          <w:rFonts w:asciiTheme="majorBidi" w:hAnsiTheme="majorBidi" w:cstheme="majorBidi"/>
          <w:sz w:val="24"/>
          <w:szCs w:val="24"/>
        </w:rPr>
        <w:t xml:space="preserve"> </w:t>
      </w:r>
    </w:p>
    <w:p w14:paraId="28B362A4" w14:textId="77777777" w:rsidR="002166D9" w:rsidRPr="002166D9" w:rsidRDefault="002166D9" w:rsidP="002166D9">
      <w:pPr>
        <w:numPr>
          <w:ilvl w:val="0"/>
          <w:numId w:val="14"/>
        </w:numPr>
        <w:spacing w:line="240" w:lineRule="auto"/>
        <w:ind w:right="-1"/>
        <w:jc w:val="both"/>
        <w:rPr>
          <w:rFonts w:asciiTheme="majorBidi" w:hAnsiTheme="majorBidi" w:cstheme="majorBidi"/>
          <w:sz w:val="24"/>
          <w:szCs w:val="24"/>
          <w:lang w:val="id-ID"/>
        </w:rPr>
      </w:pPr>
      <w:r w:rsidRPr="002166D9">
        <w:rPr>
          <w:rFonts w:asciiTheme="majorBidi" w:hAnsiTheme="majorBidi" w:cstheme="majorBidi"/>
          <w:sz w:val="24"/>
          <w:szCs w:val="24"/>
        </w:rPr>
        <w:t>tanggungjawab manusia kepada Tuhan</w:t>
      </w:r>
    </w:p>
    <w:p w14:paraId="04DBFE21" w14:textId="77777777" w:rsidR="002166D9" w:rsidRPr="002166D9" w:rsidRDefault="002166D9" w:rsidP="002166D9">
      <w:pPr>
        <w:numPr>
          <w:ilvl w:val="0"/>
          <w:numId w:val="14"/>
        </w:numPr>
        <w:spacing w:line="240" w:lineRule="auto"/>
        <w:ind w:right="-1"/>
        <w:jc w:val="both"/>
        <w:rPr>
          <w:rFonts w:asciiTheme="majorBidi" w:hAnsiTheme="majorBidi" w:cstheme="majorBidi"/>
          <w:sz w:val="24"/>
          <w:szCs w:val="24"/>
          <w:lang w:val="id-ID"/>
        </w:rPr>
      </w:pPr>
      <w:r w:rsidRPr="002166D9">
        <w:rPr>
          <w:rFonts w:asciiTheme="majorBidi" w:hAnsiTheme="majorBidi" w:cstheme="majorBidi"/>
          <w:sz w:val="24"/>
          <w:szCs w:val="24"/>
          <w:lang w:val="id-ID"/>
        </w:rPr>
        <w:t>tanggungjawab manusia kepada sesamanya, dan</w:t>
      </w:r>
    </w:p>
    <w:p w14:paraId="06B0F595" w14:textId="77777777" w:rsidR="002166D9" w:rsidRPr="002166D9" w:rsidRDefault="002166D9" w:rsidP="002166D9">
      <w:pPr>
        <w:numPr>
          <w:ilvl w:val="0"/>
          <w:numId w:val="14"/>
        </w:numPr>
        <w:spacing w:line="240" w:lineRule="auto"/>
        <w:ind w:right="-1"/>
        <w:jc w:val="both"/>
        <w:rPr>
          <w:rFonts w:asciiTheme="majorBidi" w:hAnsiTheme="majorBidi" w:cstheme="majorBidi"/>
          <w:sz w:val="24"/>
          <w:szCs w:val="24"/>
          <w:lang w:val="id-ID"/>
        </w:rPr>
      </w:pPr>
      <w:r w:rsidRPr="002166D9">
        <w:rPr>
          <w:rFonts w:asciiTheme="majorBidi" w:hAnsiTheme="majorBidi" w:cstheme="majorBidi"/>
          <w:sz w:val="24"/>
          <w:szCs w:val="24"/>
          <w:lang w:val="id-ID"/>
        </w:rPr>
        <w:t>tanggungjawab manusia terhadap dirinya sendiri.</w:t>
      </w:r>
      <w:r w:rsidRPr="002166D9">
        <w:rPr>
          <w:rFonts w:asciiTheme="majorBidi" w:hAnsiTheme="majorBidi" w:cstheme="majorBidi"/>
          <w:sz w:val="20"/>
          <w:szCs w:val="20"/>
          <w:vertAlign w:val="superscript"/>
          <w:lang w:val="id-ID"/>
        </w:rPr>
        <w:footnoteReference w:id="56"/>
      </w:r>
    </w:p>
    <w:p w14:paraId="4DCA1471" w14:textId="5838CA49" w:rsidR="002166D9" w:rsidRDefault="002166D9" w:rsidP="002166D9">
      <w:pPr>
        <w:spacing w:line="240" w:lineRule="auto"/>
        <w:ind w:left="1418" w:right="-1" w:firstLine="283"/>
        <w:jc w:val="both"/>
        <w:rPr>
          <w:rFonts w:asciiTheme="majorBidi" w:hAnsiTheme="majorBidi" w:cstheme="majorBidi"/>
          <w:i/>
          <w:iCs/>
          <w:sz w:val="24"/>
          <w:szCs w:val="24"/>
          <w:lang w:val="id-ID"/>
        </w:rPr>
      </w:pPr>
      <w:r w:rsidRPr="002166D9">
        <w:rPr>
          <w:rFonts w:asciiTheme="majorBidi" w:hAnsiTheme="majorBidi" w:cstheme="majorBidi"/>
          <w:sz w:val="24"/>
          <w:szCs w:val="24"/>
          <w:lang w:val="id-ID"/>
        </w:rPr>
        <w:t xml:space="preserve">Dengan demikian, kriteria pemimpin yang dikonsepsikan di sini adalah tidak khianat terhadap tanggungjawab yang diberikan Allah, dan jabatan apapun diberikannya dari sesama manusia, dan terhadap dirinya sendiri. Intinya adalah, bahwa seorang pemimpin yang baik harus baik pula hubungannya dengan Allah dan hubungan dengan sesama manusia, </w:t>
      </w:r>
      <w:r w:rsidRPr="002166D9">
        <w:rPr>
          <w:rFonts w:asciiTheme="majorBidi" w:hAnsiTheme="majorBidi" w:cstheme="majorBidi"/>
          <w:i/>
          <w:iCs/>
          <w:sz w:val="24"/>
          <w:szCs w:val="24"/>
          <w:lang w:val="id-ID"/>
        </w:rPr>
        <w:t>h}ablun minallāh wa h}ablun minannās.</w:t>
      </w:r>
      <w:r w:rsidRPr="002166D9">
        <w:rPr>
          <w:rFonts w:asciiTheme="majorBidi" w:hAnsiTheme="majorBidi" w:cstheme="majorBidi"/>
          <w:i/>
          <w:iCs/>
          <w:sz w:val="24"/>
          <w:szCs w:val="24"/>
          <w:vertAlign w:val="superscript"/>
          <w:lang w:val="id-ID"/>
        </w:rPr>
        <w:footnoteReference w:id="57"/>
      </w:r>
    </w:p>
    <w:p w14:paraId="7B22602A" w14:textId="74C07929" w:rsidR="000C52A0" w:rsidRPr="00DA5A6B" w:rsidRDefault="000C52A0" w:rsidP="00DA5A6B">
      <w:pPr>
        <w:pStyle w:val="ListParagraph"/>
        <w:numPr>
          <w:ilvl w:val="0"/>
          <w:numId w:val="13"/>
        </w:numPr>
        <w:tabs>
          <w:tab w:val="left" w:pos="1276"/>
        </w:tabs>
        <w:spacing w:line="240" w:lineRule="auto"/>
        <w:ind w:left="1418" w:right="-1" w:hanging="567"/>
        <w:jc w:val="both"/>
        <w:rPr>
          <w:rFonts w:asciiTheme="majorBidi" w:hAnsiTheme="majorBidi" w:cstheme="majorBidi"/>
          <w:sz w:val="24"/>
          <w:szCs w:val="24"/>
          <w:lang w:val="id-ID"/>
        </w:rPr>
      </w:pPr>
      <w:r w:rsidRPr="00DA5A6B">
        <w:rPr>
          <w:rFonts w:asciiTheme="majorBidi" w:hAnsiTheme="majorBidi" w:cstheme="majorBidi"/>
          <w:sz w:val="24"/>
          <w:szCs w:val="24"/>
          <w:lang w:val="id-ID"/>
        </w:rPr>
        <w:t>Rasulullah</w:t>
      </w:r>
    </w:p>
    <w:p w14:paraId="1FE92907" w14:textId="33666AF7" w:rsidR="000C52A0" w:rsidRPr="000C52A0" w:rsidRDefault="000C52A0" w:rsidP="00120F0C">
      <w:pPr>
        <w:pStyle w:val="ListParagraph"/>
        <w:spacing w:line="240" w:lineRule="auto"/>
        <w:ind w:left="1276" w:right="-1" w:firstLine="567"/>
        <w:jc w:val="both"/>
        <w:rPr>
          <w:rFonts w:asciiTheme="majorBidi" w:hAnsiTheme="majorBidi" w:cstheme="majorBidi"/>
          <w:sz w:val="24"/>
          <w:szCs w:val="24"/>
          <w:lang w:val="id-ID"/>
        </w:rPr>
      </w:pPr>
      <w:r w:rsidRPr="000C52A0">
        <w:rPr>
          <w:rFonts w:asciiTheme="majorBidi" w:hAnsiTheme="majorBidi" w:cs="Times New Roman"/>
          <w:sz w:val="24"/>
          <w:szCs w:val="24"/>
        </w:rPr>
        <w:t>Rasu</w:t>
      </w:r>
      <w:r w:rsidRPr="000C52A0">
        <w:rPr>
          <w:rFonts w:asciiTheme="majorBidi" w:hAnsiTheme="majorBidi" w:cs="Times New Roman"/>
          <w:sz w:val="24"/>
          <w:szCs w:val="24"/>
          <w:lang w:val="id-ID"/>
        </w:rPr>
        <w:t>lullah</w:t>
      </w:r>
      <w:r w:rsidRPr="000C52A0">
        <w:rPr>
          <w:rFonts w:asciiTheme="majorBidi" w:hAnsiTheme="majorBidi" w:cs="Times New Roman"/>
          <w:i/>
          <w:iCs/>
          <w:sz w:val="24"/>
          <w:szCs w:val="24"/>
          <w:lang w:val="id-ID"/>
        </w:rPr>
        <w:t xml:space="preserve"> </w:t>
      </w:r>
      <w:r w:rsidRPr="000C52A0">
        <w:rPr>
          <w:rFonts w:asciiTheme="majorBidi" w:hAnsiTheme="majorBidi" w:cs="Times New Roman"/>
          <w:sz w:val="24"/>
          <w:szCs w:val="24"/>
        </w:rPr>
        <w:t>berarti</w:t>
      </w:r>
      <w:r w:rsidRPr="000C52A0">
        <w:rPr>
          <w:rFonts w:asciiTheme="majorBidi" w:hAnsiTheme="majorBidi" w:cs="Times New Roman"/>
          <w:i/>
          <w:iCs/>
          <w:sz w:val="24"/>
          <w:szCs w:val="24"/>
        </w:rPr>
        <w:t xml:space="preserve"> </w:t>
      </w:r>
      <w:r w:rsidRPr="000C52A0">
        <w:rPr>
          <w:rFonts w:asciiTheme="majorBidi" w:hAnsiTheme="majorBidi" w:cs="Times New Roman"/>
          <w:sz w:val="24"/>
          <w:szCs w:val="24"/>
        </w:rPr>
        <w:t>berkepribadian Nabi Allah</w:t>
      </w:r>
      <w:r w:rsidRPr="000C52A0">
        <w:rPr>
          <w:rFonts w:asciiTheme="majorBidi" w:hAnsiTheme="majorBidi" w:cs="Times New Roman"/>
          <w:i/>
          <w:iCs/>
          <w:sz w:val="24"/>
          <w:szCs w:val="24"/>
        </w:rPr>
        <w:t xml:space="preserve">, </w:t>
      </w:r>
      <w:r w:rsidRPr="000C52A0">
        <w:rPr>
          <w:rFonts w:asciiTheme="majorBidi" w:hAnsiTheme="majorBidi" w:cs="Times New Roman"/>
          <w:sz w:val="24"/>
          <w:szCs w:val="24"/>
        </w:rPr>
        <w:t>yaitu kriteria seorang pemimpin yang memenuhi syarat-syarat Nabi Allah dalam menjalankan kepemimpinan. Bila kita merujuk pada ayat-ayat yang telah dikutip, maka diketahui bahwa Rasulullah yang di</w:t>
      </w:r>
      <w:r w:rsidRPr="000C52A0">
        <w:rPr>
          <w:rFonts w:asciiTheme="majorBidi" w:hAnsiTheme="majorBidi" w:cs="Times New Roman"/>
          <w:sz w:val="24"/>
          <w:szCs w:val="24"/>
          <w:lang w:val="id-ID"/>
        </w:rPr>
        <w:t xml:space="preserve"> </w:t>
      </w:r>
      <w:r w:rsidRPr="000C52A0">
        <w:rPr>
          <w:rFonts w:asciiTheme="majorBidi" w:hAnsiTheme="majorBidi" w:cs="Times New Roman"/>
          <w:sz w:val="24"/>
          <w:szCs w:val="24"/>
        </w:rPr>
        <w:t>maksud adalah Nabi Ibrahim As dalam QS. al-Baqarah (2): 124 dan Nabi Muhammad sebagaimana dalam QS. al-Nisa (4): 59 dan 83, yaitu</w:t>
      </w:r>
      <w:r w:rsidRPr="000C52A0">
        <w:rPr>
          <w:rFonts w:asciiTheme="majorBidi" w:hAnsiTheme="majorBidi" w:cs="Times New Roman"/>
          <w:sz w:val="24"/>
          <w:szCs w:val="24"/>
          <w:lang w:val="id-ID"/>
        </w:rPr>
        <w:t>:</w:t>
      </w:r>
    </w:p>
    <w:p w14:paraId="4ED7B6B4" w14:textId="77777777" w:rsidR="000C52A0" w:rsidRPr="000C52A0" w:rsidRDefault="000C52A0" w:rsidP="000C52A0">
      <w:pPr>
        <w:bidi/>
        <w:spacing w:line="240" w:lineRule="auto"/>
        <w:ind w:left="-1" w:right="1560"/>
        <w:jc w:val="both"/>
        <w:rPr>
          <w:rFonts w:asciiTheme="majorBidi" w:hAnsiTheme="majorBidi" w:cstheme="majorBidi"/>
          <w:sz w:val="24"/>
          <w:szCs w:val="24"/>
          <w:rtl/>
          <w:lang w:val="id-ID"/>
        </w:rPr>
      </w:pPr>
      <w:r w:rsidRPr="000C52A0">
        <w:rPr>
          <w:rFonts w:asciiTheme="majorBidi" w:hAnsiTheme="majorBidi" w:cstheme="majorBidi"/>
          <w:sz w:val="24"/>
          <w:szCs w:val="24"/>
          <w:rtl/>
          <w:lang w:val="id-ID"/>
        </w:rPr>
        <w:t>۞ وَاِذِ ابْتَلٰٓى اِبْرٰهٖمَ رَبُّهٗ بِكَلِمٰتٍ فَاَتَمَّهُنَّ ۗ قَالَ اِنِّيْ جَاعِلُكَ لِلنَّاسِ اِمَامًا ۗ قَالَ وَمِنْ ذُرِّيَّتِيْ ۗ قَالَ لَا يَنَالُ عَهْدِى الظّٰلِمِيْنَ</w:t>
      </w:r>
    </w:p>
    <w:p w14:paraId="529E6CFF" w14:textId="16B7EF6D" w:rsidR="000C52A0" w:rsidRPr="000C52A0" w:rsidRDefault="000C52A0" w:rsidP="000C52A0">
      <w:pPr>
        <w:pStyle w:val="ListParagraph"/>
        <w:spacing w:line="240" w:lineRule="auto"/>
        <w:ind w:left="1560" w:right="-1"/>
        <w:jc w:val="both"/>
        <w:rPr>
          <w:rFonts w:ascii="Times New Arabic" w:hAnsi="Times New Arabic" w:cs="LPMQ Isep Misbah"/>
          <w:i/>
          <w:iCs/>
          <w:sz w:val="24"/>
          <w:szCs w:val="24"/>
          <w:lang w:val="id-ID"/>
        </w:rPr>
      </w:pPr>
      <w:r>
        <w:rPr>
          <w:rFonts w:ascii="Times New Arabic" w:hAnsi="Times New Arabic" w:cs="LPMQ Isep Misbah"/>
          <w:i/>
          <w:iCs/>
          <w:sz w:val="24"/>
          <w:szCs w:val="24"/>
          <w:lang w:val="id-ID"/>
        </w:rPr>
        <w:t>“</w:t>
      </w:r>
      <w:r w:rsidRPr="00FC4F7C">
        <w:rPr>
          <w:rFonts w:ascii="Times New Arabic" w:hAnsi="Times New Arabic" w:cs="LPMQ Isep Misbah"/>
          <w:i/>
          <w:iCs/>
          <w:sz w:val="24"/>
          <w:szCs w:val="24"/>
          <w:lang w:val="id-ID"/>
        </w:rPr>
        <w:t xml:space="preserve">(Ingatlah) ketika Ibrahim diuji Tuhannya dengan beberapa kalimat, lalu dia melaksanakannya dengan sempurna. Dia (Allah) berfirman, “Sesungguhnya Aku menjadikan engkau sebagai pemimpin bagi seluruh manusia.” Dia (Ibrahim) berkata, “(Aku mohon juga) dari sebagian keturunanku.” Allah berfirman, </w:t>
      </w:r>
      <w:r w:rsidRPr="00FC4F7C">
        <w:rPr>
          <w:rFonts w:ascii="Times New Arabic" w:hAnsi="Times New Arabic" w:cs="LPMQ Isep Misbah"/>
          <w:i/>
          <w:iCs/>
          <w:sz w:val="24"/>
          <w:szCs w:val="24"/>
          <w:lang w:val="id-ID"/>
        </w:rPr>
        <w:lastRenderedPageBreak/>
        <w:t>“(Doamu Aku kabulkan, tetapi) janji-Ku tidak berlaku bagi orang-orang zalim</w:t>
      </w:r>
      <w:r>
        <w:rPr>
          <w:rFonts w:ascii="Times New Arabic" w:hAnsi="Times New Arabic" w:cs="LPMQ Isep Misbah"/>
          <w:i/>
          <w:iCs/>
          <w:sz w:val="24"/>
          <w:szCs w:val="24"/>
          <w:lang w:val="id-ID"/>
        </w:rPr>
        <w:t>. (Q&gt;S. al-Baqarah: 124)”.</w:t>
      </w:r>
      <w:r w:rsidRPr="00204610">
        <w:rPr>
          <w:rStyle w:val="FootnoteReference"/>
          <w:rFonts w:ascii="Times New Arabic" w:hAnsi="Times New Arabic" w:cs="LPMQ Isep Misbah"/>
          <w:i/>
          <w:iCs/>
          <w:sz w:val="20"/>
          <w:szCs w:val="20"/>
          <w:lang w:val="id-ID"/>
        </w:rPr>
        <w:footnoteReference w:id="58"/>
      </w:r>
    </w:p>
    <w:p w14:paraId="22C84C8E" w14:textId="77777777" w:rsidR="000C52A0" w:rsidRPr="000C52A0" w:rsidRDefault="000C52A0" w:rsidP="000C52A0">
      <w:pPr>
        <w:bidi/>
        <w:spacing w:line="240" w:lineRule="auto"/>
        <w:ind w:left="-1" w:right="1560"/>
        <w:jc w:val="both"/>
        <w:rPr>
          <w:rFonts w:asciiTheme="majorBidi" w:hAnsiTheme="majorBidi" w:cstheme="majorBidi"/>
          <w:sz w:val="24"/>
          <w:szCs w:val="28"/>
          <w:rtl/>
          <w:lang w:val="id-ID"/>
        </w:rPr>
      </w:pPr>
      <w:r w:rsidRPr="000C52A0">
        <w:rPr>
          <w:rFonts w:asciiTheme="majorBidi" w:hAnsiTheme="majorBidi" w:cstheme="majorBidi"/>
          <w:sz w:val="24"/>
          <w:szCs w:val="28"/>
          <w:rtl/>
          <w:lang w:val="id-ID"/>
        </w:rPr>
        <w:t>يٰٓ</w:t>
      </w:r>
      <w:r w:rsidRPr="000C52A0">
        <w:rPr>
          <w:rFonts w:asciiTheme="majorBidi" w:hAnsiTheme="majorBidi" w:cstheme="majorBidi"/>
          <w:sz w:val="24"/>
          <w:szCs w:val="24"/>
          <w:rtl/>
          <w:lang w:val="id-ID"/>
        </w:rPr>
        <w:t>اَيُّهَا الَّذِيْنَ اٰمَنُوْٓا اَطِيْعُوا اللّٰهَ وَاَطِيْعُوا الرَّسُوْلَ وَاُولِى الْاَمْرِ مِنْكُمْۚ فَاِنْ تَنَازَعْتُمْ فِيْ شَيْءٍ فَرُدُّوْهُ اِلَى اللّٰهِ وَالرَّسُوْلِ اِنْ كُنْتُمْ تُؤْمِنُوْنَ بِاللّٰهِ وَالْيَوْمِ الْاٰخِرِۗ ذٰلِكَ خَيْرٌ وَّاَحْسَنُ تَأْوِيْلًا ࣖ</w:t>
      </w:r>
    </w:p>
    <w:p w14:paraId="5F866B68" w14:textId="759B0CA5" w:rsidR="000C52A0" w:rsidRPr="00B71FE3" w:rsidRDefault="000C52A0" w:rsidP="00B71FE3">
      <w:pPr>
        <w:spacing w:line="240" w:lineRule="auto"/>
        <w:ind w:left="1560" w:right="-1"/>
        <w:jc w:val="both"/>
        <w:rPr>
          <w:rFonts w:ascii="Times New Arabic" w:hAnsi="Times New Arabic" w:cs="LPMQ Isep Misbah"/>
          <w:i/>
          <w:iCs/>
          <w:sz w:val="24"/>
          <w:szCs w:val="24"/>
          <w:lang w:val="id-ID"/>
        </w:rPr>
      </w:pPr>
      <w:r w:rsidRPr="000C52A0">
        <w:rPr>
          <w:rFonts w:ascii="Times New Arabic" w:hAnsi="Times New Arabic" w:cs="LPMQ Isep Misbah"/>
          <w:i/>
          <w:iCs/>
          <w:sz w:val="24"/>
          <w:szCs w:val="24"/>
          <w:lang w:val="id-ID"/>
        </w:rPr>
        <w:t>“Wahai orang-orang yang beriman, taatilah Allah dan taatilah Rasul (Nabi Muhammad) serta ululamri (pemegang kekuasaan) di antara kamu. Jika kamu berbeda pendapat tentang sesuatu, kembalikanlah kepada Allah (Al-Qur’an) dan Rasul (sunahnya) jika kamu beriman kepada Allah dan hari Akhir. Yang demikian itu lebih baik (bagimu) dan lebih bagus akibatnya (di dunia dan di akhirat). (Q&gt;S. Al-Nisa’: 59)”.</w:t>
      </w:r>
      <w:r w:rsidRPr="00204610">
        <w:rPr>
          <w:rStyle w:val="FootnoteReference"/>
          <w:rFonts w:ascii="Times New Arabic" w:hAnsi="Times New Arabic" w:cs="LPMQ Isep Misbah"/>
          <w:i/>
          <w:iCs/>
          <w:sz w:val="20"/>
          <w:szCs w:val="20"/>
          <w:lang w:val="id-ID"/>
        </w:rPr>
        <w:footnoteReference w:id="59"/>
      </w:r>
    </w:p>
    <w:p w14:paraId="42D370A3" w14:textId="77777777" w:rsidR="000C52A0" w:rsidRPr="00B71FE3" w:rsidRDefault="000C52A0" w:rsidP="00B71FE3">
      <w:pPr>
        <w:bidi/>
        <w:spacing w:after="0" w:line="240" w:lineRule="auto"/>
        <w:ind w:left="-1" w:right="1560"/>
        <w:jc w:val="both"/>
        <w:rPr>
          <w:rFonts w:asciiTheme="majorBidi" w:hAnsiTheme="majorBidi" w:cstheme="majorBidi"/>
          <w:sz w:val="24"/>
          <w:szCs w:val="24"/>
          <w:rtl/>
        </w:rPr>
      </w:pPr>
      <w:r w:rsidRPr="00B71FE3">
        <w:rPr>
          <w:rFonts w:asciiTheme="majorBidi" w:hAnsiTheme="majorBidi" w:cstheme="majorBidi"/>
          <w:sz w:val="24"/>
          <w:szCs w:val="24"/>
          <w:rtl/>
        </w:rPr>
        <w:t>وَاِذَا جَاۤءَهُمْ اَمْرٌ مِّنَ الْاَمْنِ اَوِ الْخَوْفِ اَذَاعُوْا بِهٖ ۗ وَلَوْ رَدُّوْهُ اِلَى الرَّسُوْلِ وَاِلٰٓى اُولِى الْاَمْرِ مِنْهُمْ لَعَلِمَهُ الَّذِيْنَ يَسْتَنْۢبِطُوْنَهٗ مِنْهُمْ ۗ وَلَوْلَا فَضْلُ اللّٰهِ عَلَيْكُمْ وَرَحْمَتُهٗ لَاتَّبَعْتُمُ الشَّيْطٰنَ اِلَّا قَلِيْلًا</w:t>
      </w:r>
    </w:p>
    <w:p w14:paraId="198B01F5" w14:textId="77777777" w:rsidR="00B71FE3" w:rsidRDefault="000C52A0" w:rsidP="00B71FE3">
      <w:pPr>
        <w:spacing w:after="0" w:line="240" w:lineRule="auto"/>
        <w:ind w:left="1560" w:right="-1"/>
        <w:jc w:val="both"/>
        <w:rPr>
          <w:rFonts w:ascii="Times New Arabic" w:hAnsi="Times New Arabic" w:cs="Times New Roman"/>
          <w:i/>
          <w:iCs/>
          <w:sz w:val="24"/>
          <w:szCs w:val="24"/>
          <w:lang w:val="id-ID"/>
        </w:rPr>
      </w:pPr>
      <w:r w:rsidRPr="00B71FE3">
        <w:rPr>
          <w:rFonts w:ascii="Times New Arabic" w:hAnsi="Times New Arabic" w:cs="Times New Roman"/>
          <w:i/>
          <w:iCs/>
          <w:sz w:val="24"/>
          <w:szCs w:val="24"/>
        </w:rPr>
        <w:t>“Apabila datang kepada mereka suatu berita tentang keamanan (kemenangan) atau</w:t>
      </w:r>
      <w:r w:rsidRPr="00B71FE3">
        <w:rPr>
          <w:rFonts w:ascii="Times New Arabic" w:hAnsi="Times New Arabic" w:cs="Times New Roman"/>
          <w:i/>
          <w:iCs/>
          <w:sz w:val="24"/>
          <w:szCs w:val="24"/>
          <w:lang w:val="id-ID"/>
        </w:rPr>
        <w:t xml:space="preserve"> </w:t>
      </w:r>
      <w:r w:rsidRPr="00B71FE3">
        <w:rPr>
          <w:rFonts w:ascii="Times New Arabic" w:hAnsi="Times New Arabic" w:cs="Times New Roman"/>
          <w:i/>
          <w:iCs/>
          <w:sz w:val="24"/>
          <w:szCs w:val="24"/>
        </w:rPr>
        <w:t>ketakutan (kekalahan), mereka</w:t>
      </w:r>
      <w:r w:rsidRPr="00B71FE3">
        <w:rPr>
          <w:rFonts w:ascii="Times New Arabic" w:hAnsi="Times New Arabic" w:cs="Times New Roman"/>
          <w:i/>
          <w:iCs/>
          <w:sz w:val="24"/>
          <w:szCs w:val="24"/>
          <w:lang w:val="id-ID"/>
        </w:rPr>
        <w:t xml:space="preserve"> </w:t>
      </w:r>
      <w:r w:rsidRPr="00B71FE3">
        <w:rPr>
          <w:rFonts w:ascii="Times New Arabic" w:hAnsi="Times New Arabic" w:cs="Times New Roman"/>
          <w:i/>
          <w:iCs/>
          <w:sz w:val="24"/>
          <w:szCs w:val="24"/>
        </w:rPr>
        <w:t>menyebarluaskannya.</w:t>
      </w:r>
      <w:r w:rsidRPr="00B71FE3">
        <w:rPr>
          <w:rFonts w:ascii="Times New Arabic" w:hAnsi="Times New Arabic" w:cs="Times New Roman"/>
          <w:i/>
          <w:iCs/>
          <w:sz w:val="24"/>
          <w:szCs w:val="24"/>
          <w:lang w:val="id-ID"/>
        </w:rPr>
        <w:t xml:space="preserve"> Padahal, seandainya mereka menyerahkannya kepada Rasul dan ululamri (pemegang kekuasaan) di antara mereka, tentulah orang-orang yang ingin mengetahui kebenarannya (akan dapat) mengetahuinya (secara resmi) dari mereka (Rasul dan ululamri). Sekiranya bukan karena karunia dan rahmat Allah kepadamu, tentulah engkau mengikuti setan, kecuali sebagian kecil saja (di antara kamu). (QS. Al-Nisa’: 83)”.</w:t>
      </w:r>
      <w:r w:rsidRPr="00204610">
        <w:rPr>
          <w:rStyle w:val="FootnoteReference"/>
          <w:rFonts w:ascii="Times New Arabic" w:hAnsi="Times New Arabic"/>
          <w:i/>
          <w:iCs/>
          <w:sz w:val="20"/>
          <w:szCs w:val="20"/>
        </w:rPr>
        <w:footnoteReference w:id="60"/>
      </w:r>
    </w:p>
    <w:p w14:paraId="402AB4F1" w14:textId="77777777" w:rsidR="00B71FE3" w:rsidRDefault="000C52A0" w:rsidP="00120F0C">
      <w:pPr>
        <w:spacing w:after="0" w:line="240" w:lineRule="auto"/>
        <w:ind w:left="1418" w:right="-1" w:firstLine="709"/>
        <w:jc w:val="both"/>
        <w:rPr>
          <w:rFonts w:ascii="Times New Arabic" w:hAnsi="Times New Arabic" w:cs="Times New Roman"/>
          <w:i/>
          <w:iCs/>
          <w:sz w:val="24"/>
          <w:szCs w:val="24"/>
          <w:lang w:val="id-ID"/>
        </w:rPr>
      </w:pPr>
      <w:r w:rsidRPr="00B71FE3">
        <w:rPr>
          <w:rFonts w:asciiTheme="majorBidi" w:hAnsiTheme="majorBidi" w:cs="Times New Roman"/>
          <w:sz w:val="24"/>
          <w:szCs w:val="24"/>
          <w:lang w:val="id-ID"/>
        </w:rPr>
        <w:t>QS. Ayat al-Baqarah: 124 menjelaskan penunjukan langsung Ibrahim As dalam kedudukannya sebagai imamah (pemimpin), setelah ia menerima sejumlah ujian dari Allah SWT, terutama setelah ia memutuskan untuk mengorbankan putranya Ismā'il As berdasarkan perintah Allah untuk dia. Seperti yang ditunjukkan oleh Al-Qur'an sendiri, Ibrahim As, satu-satunya nabi yang melalui berbagai pengalamannya menemukan siapa Tuhan yang sebenarnya dan kemudian beriman kepada-Nya.</w:t>
      </w:r>
      <w:r w:rsidRPr="00204610">
        <w:rPr>
          <w:rStyle w:val="FootnoteReference"/>
          <w:rFonts w:asciiTheme="majorBidi" w:hAnsiTheme="majorBidi"/>
          <w:sz w:val="20"/>
          <w:szCs w:val="20"/>
          <w:lang w:val="id-ID"/>
        </w:rPr>
        <w:footnoteReference w:id="61"/>
      </w:r>
    </w:p>
    <w:p w14:paraId="00176909" w14:textId="10E87059" w:rsidR="000C52A0" w:rsidRPr="00B71FE3" w:rsidRDefault="000C52A0" w:rsidP="00120F0C">
      <w:pPr>
        <w:spacing w:after="0" w:line="240" w:lineRule="auto"/>
        <w:ind w:left="1418" w:right="-1" w:firstLine="709"/>
        <w:jc w:val="both"/>
        <w:rPr>
          <w:rFonts w:ascii="Times New Arabic" w:hAnsi="Times New Arabic" w:cs="Times New Roman"/>
          <w:i/>
          <w:iCs/>
          <w:sz w:val="24"/>
          <w:szCs w:val="24"/>
          <w:lang w:val="id-ID"/>
        </w:rPr>
      </w:pPr>
      <w:r w:rsidRPr="00B71FE3">
        <w:rPr>
          <w:rFonts w:asciiTheme="majorBidi" w:hAnsiTheme="majorBidi" w:cs="Times New Roman"/>
          <w:sz w:val="24"/>
          <w:szCs w:val="24"/>
          <w:lang w:val="id-ID"/>
        </w:rPr>
        <w:t>Dia juga secara terbuka mengungkapkan ketidaksukaannya terhadap politeisme dan penyembahan berhala yang mendominasi masyarakat. Ia tidak melihat jalan lain selain melawan kemusyrikan, tanpa merasa lelah dan lemah, ia mencoba mengajak manusia kepada tauhid. Inilah pengalaman hidupnya dan ujian berat yang dilaluinya, sehingga ia adalah bapak agama alam sekaligus imam bagi para nabi sesudahnya, sebagaimana dalam QS. al-Nahl (16): 120</w:t>
      </w:r>
      <w:r w:rsidRPr="00B71FE3">
        <w:rPr>
          <w:rFonts w:asciiTheme="majorBidi" w:hAnsiTheme="majorBidi" w:cs="Times New Roman"/>
          <w:sz w:val="24"/>
          <w:szCs w:val="24"/>
          <w:rtl/>
          <w:lang w:val="id-ID"/>
        </w:rPr>
        <w:t>;</w:t>
      </w:r>
    </w:p>
    <w:p w14:paraId="77B70FC5" w14:textId="77777777" w:rsidR="00B71FE3" w:rsidRDefault="000C52A0" w:rsidP="00B71FE3">
      <w:pPr>
        <w:tabs>
          <w:tab w:val="right" w:pos="-143"/>
          <w:tab w:val="right" w:pos="282"/>
        </w:tabs>
        <w:bidi/>
        <w:spacing w:after="0" w:line="240" w:lineRule="auto"/>
        <w:ind w:left="-1" w:right="-1"/>
        <w:rPr>
          <w:rFonts w:asciiTheme="majorBidi" w:hAnsiTheme="majorBidi" w:cstheme="majorBidi"/>
          <w:sz w:val="24"/>
          <w:szCs w:val="28"/>
        </w:rPr>
      </w:pPr>
      <w:r w:rsidRPr="00B71FE3">
        <w:rPr>
          <w:rFonts w:asciiTheme="majorBidi" w:hAnsiTheme="majorBidi" w:cstheme="majorBidi"/>
          <w:sz w:val="24"/>
          <w:szCs w:val="28"/>
          <w:rtl/>
        </w:rPr>
        <w:t>اِنَّ اِبْرٰهِيْمَ كَانَ اُمَّةً قَانِتًا لِّلّٰهِ حَنِيْفًاۗ وَلَمْ يَكُ مِنَ الْمُشْرِكِيْنَۙ</w:t>
      </w:r>
    </w:p>
    <w:p w14:paraId="5CEC6A1E" w14:textId="77777777" w:rsidR="00B71FE3" w:rsidRDefault="000C52A0" w:rsidP="00B71FE3">
      <w:pPr>
        <w:tabs>
          <w:tab w:val="right" w:pos="-143"/>
          <w:tab w:val="right" w:pos="282"/>
        </w:tabs>
        <w:spacing w:after="0" w:line="240" w:lineRule="auto"/>
        <w:ind w:left="993" w:right="-1"/>
        <w:jc w:val="both"/>
        <w:rPr>
          <w:rFonts w:asciiTheme="majorBidi" w:hAnsiTheme="majorBidi" w:cstheme="majorBidi"/>
          <w:sz w:val="24"/>
          <w:szCs w:val="28"/>
        </w:rPr>
      </w:pPr>
      <w:r w:rsidRPr="00B71FE3">
        <w:rPr>
          <w:rFonts w:asciiTheme="majorBidi" w:hAnsiTheme="majorBidi" w:cs="Times New Roman"/>
          <w:i/>
          <w:iCs/>
          <w:sz w:val="24"/>
          <w:szCs w:val="24"/>
          <w:lang w:val="id-ID"/>
        </w:rPr>
        <w:lastRenderedPageBreak/>
        <w:t>“</w:t>
      </w:r>
      <w:r w:rsidRPr="00B71FE3">
        <w:rPr>
          <w:rFonts w:asciiTheme="majorBidi" w:hAnsiTheme="majorBidi" w:cs="Times New Roman"/>
          <w:i/>
          <w:iCs/>
          <w:sz w:val="24"/>
          <w:szCs w:val="24"/>
        </w:rPr>
        <w:t>Sesungguhnya Ibrahim adalah imam (sosok anutan) yang patuh kepada Allah, hanif (lurus), dan bukan termasuk orang-orang musyrik</w:t>
      </w:r>
      <w:r w:rsidRPr="00B71FE3">
        <w:rPr>
          <w:rFonts w:asciiTheme="majorBidi" w:hAnsiTheme="majorBidi" w:cs="Times New Roman"/>
          <w:i/>
          <w:iCs/>
          <w:sz w:val="24"/>
          <w:szCs w:val="24"/>
          <w:lang w:val="id-ID"/>
        </w:rPr>
        <w:t>. (QS. al-Nahl: 120)”.</w:t>
      </w:r>
      <w:r>
        <w:rPr>
          <w:rStyle w:val="FootnoteReference"/>
          <w:rFonts w:asciiTheme="majorBidi" w:hAnsiTheme="majorBidi"/>
          <w:i/>
          <w:iCs/>
          <w:sz w:val="24"/>
          <w:szCs w:val="24"/>
          <w:lang w:val="id-ID"/>
        </w:rPr>
        <w:footnoteReference w:id="62"/>
      </w:r>
    </w:p>
    <w:p w14:paraId="4C4AD0A9" w14:textId="77777777" w:rsidR="00B71FE3" w:rsidRDefault="000C52A0" w:rsidP="00B71FE3">
      <w:pPr>
        <w:tabs>
          <w:tab w:val="right" w:pos="-143"/>
          <w:tab w:val="right" w:pos="282"/>
        </w:tabs>
        <w:spacing w:after="0" w:line="240" w:lineRule="auto"/>
        <w:ind w:left="993" w:right="-1" w:firstLine="567"/>
        <w:jc w:val="both"/>
        <w:rPr>
          <w:rFonts w:asciiTheme="majorBidi" w:hAnsiTheme="majorBidi" w:cstheme="majorBidi"/>
          <w:sz w:val="24"/>
          <w:szCs w:val="28"/>
        </w:rPr>
      </w:pPr>
      <w:r w:rsidRPr="00B71FE3">
        <w:rPr>
          <w:rFonts w:asciiTheme="majorBidi" w:hAnsiTheme="majorBidi" w:cs="Times New Roman"/>
          <w:sz w:val="24"/>
          <w:szCs w:val="24"/>
          <w:lang w:val="id-ID"/>
        </w:rPr>
        <w:t xml:space="preserve">Berdasarkan keterangan di atas, maka kriteria pemimpin yang ideal adalah telah melalui beberapa tahap ujian dan atau seleksi yang ketat </w:t>
      </w:r>
      <w:r w:rsidRPr="00B71FE3">
        <w:rPr>
          <w:rFonts w:asciiTheme="majorBidi" w:hAnsiTheme="majorBidi" w:cs="Times New Roman"/>
          <w:i/>
          <w:iCs/>
          <w:sz w:val="24"/>
          <w:szCs w:val="24"/>
          <w:lang w:val="id-ID"/>
        </w:rPr>
        <w:t>(fit and proper test),</w:t>
      </w:r>
      <w:r w:rsidRPr="00B71FE3">
        <w:rPr>
          <w:rFonts w:asciiTheme="majorBidi" w:hAnsiTheme="majorBidi" w:cs="Times New Roman"/>
          <w:sz w:val="24"/>
          <w:szCs w:val="24"/>
          <w:lang w:val="id-ID"/>
        </w:rPr>
        <w:t xml:space="preserve"> memiliki segudang pengalaman, mampu memberantas kebatilan, dapat dijadikan imam (panutan), dan diteladani oleh rakyat yang dipimpinnya.</w:t>
      </w:r>
      <w:r w:rsidRPr="00204610">
        <w:rPr>
          <w:rStyle w:val="FootnoteReference"/>
          <w:rFonts w:asciiTheme="majorBidi" w:hAnsiTheme="majorBidi"/>
          <w:sz w:val="20"/>
          <w:szCs w:val="20"/>
          <w:lang w:val="id-ID"/>
        </w:rPr>
        <w:footnoteReference w:id="63"/>
      </w:r>
    </w:p>
    <w:p w14:paraId="02EB0854" w14:textId="1A5BBC12" w:rsidR="000C52A0" w:rsidRPr="00B71FE3" w:rsidRDefault="000C52A0" w:rsidP="00B71FE3">
      <w:pPr>
        <w:tabs>
          <w:tab w:val="right" w:pos="-143"/>
          <w:tab w:val="right" w:pos="282"/>
        </w:tabs>
        <w:spacing w:after="0" w:line="240" w:lineRule="auto"/>
        <w:ind w:left="993" w:right="-1" w:firstLine="567"/>
        <w:jc w:val="both"/>
        <w:rPr>
          <w:rFonts w:asciiTheme="majorBidi" w:hAnsiTheme="majorBidi" w:cstheme="majorBidi"/>
          <w:sz w:val="24"/>
          <w:szCs w:val="28"/>
        </w:rPr>
      </w:pPr>
      <w:r w:rsidRPr="00B71FE3">
        <w:rPr>
          <w:rFonts w:asciiTheme="majorBidi" w:hAnsiTheme="majorBidi" w:cs="Times New Roman"/>
          <w:sz w:val="24"/>
          <w:szCs w:val="24"/>
          <w:lang w:val="id-ID"/>
        </w:rPr>
        <w:t xml:space="preserve">Kemudian penggalan ayat di akhir QS. al-Baqarah (2): 124 </w:t>
      </w:r>
    </w:p>
    <w:p w14:paraId="0DAB349E" w14:textId="77777777" w:rsidR="000C52A0" w:rsidRPr="00B71FE3" w:rsidRDefault="000C52A0" w:rsidP="00B71FE3">
      <w:pPr>
        <w:bidi/>
        <w:spacing w:line="240" w:lineRule="auto"/>
        <w:ind w:left="-1" w:right="4536"/>
        <w:jc w:val="both"/>
        <w:rPr>
          <w:rFonts w:asciiTheme="majorBidi" w:hAnsiTheme="majorBidi" w:cstheme="majorBidi"/>
          <w:sz w:val="24"/>
          <w:szCs w:val="28"/>
          <w:rtl/>
          <w:lang w:val="id-ID"/>
        </w:rPr>
      </w:pPr>
      <w:r w:rsidRPr="00B71FE3">
        <w:rPr>
          <w:rFonts w:asciiTheme="majorBidi" w:hAnsiTheme="majorBidi" w:cstheme="majorBidi"/>
          <w:sz w:val="24"/>
          <w:szCs w:val="28"/>
          <w:rtl/>
          <w:lang w:val="id-ID"/>
        </w:rPr>
        <w:t xml:space="preserve">قَالَ اِنِّيْ جَاعِلُكَ لِلنَّاسِ اِمَامًا ۗ </w:t>
      </w:r>
    </w:p>
    <w:p w14:paraId="7C0E4A6B" w14:textId="77777777" w:rsidR="000C52A0" w:rsidRDefault="000C52A0" w:rsidP="00B71FE3">
      <w:pPr>
        <w:pStyle w:val="ListParagraph"/>
        <w:spacing w:line="240" w:lineRule="auto"/>
        <w:ind w:right="-1"/>
        <w:jc w:val="both"/>
        <w:rPr>
          <w:rFonts w:asciiTheme="majorBidi" w:hAnsiTheme="majorBidi" w:cs="Times New Roman"/>
          <w:sz w:val="24"/>
          <w:szCs w:val="24"/>
        </w:rPr>
      </w:pPr>
      <w:r>
        <w:rPr>
          <w:rFonts w:asciiTheme="majorBidi" w:hAnsiTheme="majorBidi" w:cs="Times New Roman"/>
          <w:sz w:val="24"/>
          <w:szCs w:val="24"/>
          <w:lang w:val="id-ID"/>
        </w:rPr>
        <w:t>“</w:t>
      </w:r>
      <w:r w:rsidRPr="00BD6708">
        <w:rPr>
          <w:rFonts w:asciiTheme="majorBidi" w:hAnsiTheme="majorBidi" w:cs="Times New Roman"/>
          <w:i/>
          <w:iCs/>
          <w:sz w:val="24"/>
          <w:szCs w:val="24"/>
        </w:rPr>
        <w:t>Sesungguhnya Aku akan menjadikanmu imam (pemimpin) bagi seluruh manusia". Ibrahim berkata:"</w:t>
      </w:r>
      <w:r>
        <w:rPr>
          <w:rStyle w:val="FootnoteReference"/>
          <w:rFonts w:asciiTheme="majorBidi" w:hAnsiTheme="majorBidi"/>
          <w:i/>
          <w:iCs/>
          <w:sz w:val="24"/>
          <w:szCs w:val="24"/>
        </w:rPr>
        <w:footnoteReference w:id="64"/>
      </w:r>
      <w:r>
        <w:rPr>
          <w:rFonts w:asciiTheme="majorBidi" w:hAnsiTheme="majorBidi" w:cs="Times New Roman"/>
          <w:i/>
          <w:iCs/>
          <w:sz w:val="24"/>
          <w:szCs w:val="24"/>
          <w:lang w:val="id-ID"/>
        </w:rPr>
        <w:t xml:space="preserve"> </w:t>
      </w:r>
      <w:r w:rsidRPr="00BD6708">
        <w:rPr>
          <w:rFonts w:asciiTheme="majorBidi" w:hAnsiTheme="majorBidi" w:cs="Times New Roman"/>
          <w:i/>
          <w:iCs/>
          <w:sz w:val="24"/>
          <w:szCs w:val="24"/>
        </w:rPr>
        <w:t>(Dan saya mohon juga) dari keturunanku</w:t>
      </w:r>
      <w:r>
        <w:rPr>
          <w:rFonts w:asciiTheme="majorBidi" w:hAnsiTheme="majorBidi" w:cs="Times New Roman"/>
          <w:i/>
          <w:iCs/>
          <w:sz w:val="24"/>
          <w:szCs w:val="24"/>
          <w:lang w:val="id-ID"/>
        </w:rPr>
        <w:t>”.</w:t>
      </w:r>
      <w:r w:rsidRPr="00BD6708">
        <w:rPr>
          <w:rFonts w:asciiTheme="majorBidi" w:hAnsiTheme="majorBidi" w:cs="Times New Roman"/>
          <w:sz w:val="24"/>
          <w:szCs w:val="24"/>
        </w:rPr>
        <w:t xml:space="preserve"> </w:t>
      </w:r>
      <w:r w:rsidRPr="00AA09AF">
        <w:rPr>
          <w:rFonts w:asciiTheme="majorBidi" w:hAnsiTheme="majorBidi" w:cs="Times New Roman"/>
          <w:sz w:val="24"/>
          <w:szCs w:val="24"/>
        </w:rPr>
        <w:t xml:space="preserve">Dari sini jelaslah bahwa keturunan Nabi Ibrahim As, termasuk Muhammad SAW, adalah pemimpin yang wajib ditaati. Ketaatan Nabi Muhammad kembali dinyatakan dengan jelas dalam QS. al-Nisa (4): 59, </w:t>
      </w:r>
      <w:r>
        <w:rPr>
          <w:rFonts w:asciiTheme="majorBidi" w:hAnsiTheme="majorBidi" w:cs="Times New Roman"/>
          <w:sz w:val="24"/>
          <w:szCs w:val="24"/>
          <w:lang w:val="id-ID"/>
        </w:rPr>
        <w:t>yaitu</w:t>
      </w:r>
      <w:r w:rsidRPr="00AA09AF">
        <w:rPr>
          <w:rFonts w:asciiTheme="majorBidi" w:hAnsiTheme="majorBidi" w:cs="Times New Roman"/>
          <w:sz w:val="24"/>
          <w:szCs w:val="24"/>
        </w:rPr>
        <w:t>:</w:t>
      </w:r>
    </w:p>
    <w:p w14:paraId="3B8C3A65" w14:textId="77777777" w:rsidR="00B71FE3" w:rsidRDefault="000C52A0" w:rsidP="00B71FE3">
      <w:pPr>
        <w:bidi/>
        <w:spacing w:line="240" w:lineRule="auto"/>
        <w:ind w:left="-1" w:right="1560"/>
        <w:jc w:val="both"/>
        <w:rPr>
          <w:rFonts w:asciiTheme="majorBidi" w:hAnsiTheme="majorBidi" w:cstheme="majorBidi"/>
          <w:sz w:val="24"/>
          <w:szCs w:val="28"/>
          <w:lang w:val="id-ID"/>
        </w:rPr>
      </w:pPr>
      <w:r w:rsidRPr="00B71FE3">
        <w:rPr>
          <w:rFonts w:asciiTheme="majorBidi" w:hAnsiTheme="majorBidi" w:cstheme="majorBidi"/>
          <w:sz w:val="24"/>
          <w:szCs w:val="28"/>
          <w:rtl/>
          <w:lang w:val="id-ID"/>
        </w:rPr>
        <w:t>يٰٓاَيُّهَا الَّذِيْنَ اٰمَنُوْٓا اَطِيْعُوا اللّٰهَ وَاَطِيْعُوا الرَّسُوْلَ وَاُولِى الْاَمْرِ مِنْكُمْۚ فَاِنْ تَنَازَعْتُمْ فِيْ شَيْءٍ فَرُدُّوْهُ اِلَى اللّٰهِ وَالرَّسُوْلِ اِنْ كُنْتُمْ تُؤْمِنُوْنَ بِاللّٰهِ وَالْيَوْمِ الْاٰخِرِۗ ذٰلِكَ خَيْرٌ وَّاَحْسَنُ تَأْوِيْلًا ࣖ</w:t>
      </w:r>
    </w:p>
    <w:p w14:paraId="21C30D33" w14:textId="77777777" w:rsidR="00B71FE3" w:rsidRDefault="000C52A0" w:rsidP="00B71FE3">
      <w:pPr>
        <w:spacing w:line="240" w:lineRule="auto"/>
        <w:ind w:left="1560" w:right="-1"/>
        <w:jc w:val="both"/>
        <w:rPr>
          <w:rFonts w:asciiTheme="majorBidi" w:hAnsiTheme="majorBidi" w:cstheme="majorBidi"/>
          <w:sz w:val="24"/>
          <w:szCs w:val="28"/>
          <w:lang w:val="id-ID"/>
        </w:rPr>
      </w:pPr>
      <w:r w:rsidRPr="00B71FE3">
        <w:rPr>
          <w:rFonts w:ascii="Times New Arabic" w:hAnsi="Times New Arabic" w:cs="LPMQ Isep Misbah"/>
          <w:i/>
          <w:iCs/>
          <w:sz w:val="24"/>
          <w:szCs w:val="24"/>
          <w:lang w:val="id-ID"/>
        </w:rPr>
        <w:t>“Wahai orang-orang yang beriman, taatilah Allah dan taatilah Rasul (Nabi Muhammad) serta ululamri (pemegang kekuasaan) di antara kamu. Jika kamu berbeda pendapat tentang sesuatu, kembalikanlah kepada Allah (Al-Qur’an) dan Rasul (sunahnya) jika kamu beriman kepada Allah dan hari Akhir. Yang demikian itu lebih baik (bagimu) dan lebih bagus akibatnya (di dunia dan di akhirat). (Q&gt;S. Al-Nisa’: 59)”.</w:t>
      </w:r>
      <w:r w:rsidRPr="00204610">
        <w:rPr>
          <w:rStyle w:val="FootnoteReference"/>
          <w:rFonts w:ascii="Times New Arabic" w:hAnsi="Times New Arabic" w:cs="LPMQ Isep Misbah"/>
          <w:i/>
          <w:iCs/>
          <w:sz w:val="20"/>
          <w:szCs w:val="20"/>
          <w:lang w:val="id-ID"/>
        </w:rPr>
        <w:footnoteReference w:id="65"/>
      </w:r>
    </w:p>
    <w:p w14:paraId="4529E5AF" w14:textId="7A17A384" w:rsidR="000C52A0" w:rsidRDefault="000C52A0" w:rsidP="00B71FE3">
      <w:pPr>
        <w:spacing w:line="240" w:lineRule="auto"/>
        <w:ind w:left="709" w:right="-1" w:firstLine="851"/>
        <w:jc w:val="both"/>
        <w:rPr>
          <w:rFonts w:asciiTheme="majorBidi" w:hAnsiTheme="majorBidi" w:cs="Times New Roman"/>
          <w:sz w:val="24"/>
          <w:szCs w:val="24"/>
        </w:rPr>
      </w:pPr>
      <w:r w:rsidRPr="00B71FE3">
        <w:rPr>
          <w:rFonts w:asciiTheme="majorBidi" w:hAnsiTheme="majorBidi" w:cs="Times New Roman"/>
          <w:sz w:val="24"/>
          <w:szCs w:val="24"/>
        </w:rPr>
        <w:t xml:space="preserve">Dalam </w:t>
      </w:r>
      <w:r w:rsidRPr="00B71FE3">
        <w:rPr>
          <w:rFonts w:asciiTheme="majorBidi" w:hAnsiTheme="majorBidi" w:cs="Times New Roman"/>
          <w:i/>
          <w:iCs/>
          <w:sz w:val="24"/>
          <w:szCs w:val="24"/>
        </w:rPr>
        <w:t>sīrah</w:t>
      </w:r>
      <w:r w:rsidRPr="00B71FE3">
        <w:rPr>
          <w:rFonts w:asciiTheme="majorBidi" w:hAnsiTheme="majorBidi" w:cs="Times New Roman"/>
          <w:sz w:val="24"/>
          <w:szCs w:val="24"/>
        </w:rPr>
        <w:t xml:space="preserve"> Nabi Muhammad </w:t>
      </w:r>
      <w:r w:rsidRPr="00B71FE3">
        <w:rPr>
          <w:rFonts w:asciiTheme="majorBidi" w:hAnsiTheme="majorBidi" w:cs="Times New Roman"/>
          <w:sz w:val="24"/>
          <w:szCs w:val="24"/>
          <w:lang w:val="id-ID"/>
        </w:rPr>
        <w:t>S</w:t>
      </w:r>
      <w:r w:rsidRPr="00B71FE3">
        <w:rPr>
          <w:rFonts w:asciiTheme="majorBidi" w:hAnsiTheme="majorBidi" w:cs="Times New Roman"/>
          <w:sz w:val="24"/>
          <w:szCs w:val="24"/>
        </w:rPr>
        <w:t>aw, dia adalah pemimpin negara yang mampu mempersatukan semua kelompok etnis, suku, dan penganut agama</w:t>
      </w:r>
      <w:r w:rsidRPr="00B71FE3">
        <w:rPr>
          <w:rFonts w:asciiTheme="majorBidi" w:hAnsiTheme="majorBidi" w:cs="Times New Roman"/>
          <w:sz w:val="24"/>
          <w:szCs w:val="24"/>
          <w:lang w:val="id-ID"/>
        </w:rPr>
        <w:t>-</w:t>
      </w:r>
      <w:r w:rsidRPr="00B71FE3">
        <w:rPr>
          <w:rFonts w:asciiTheme="majorBidi" w:hAnsiTheme="majorBidi" w:cs="Times New Roman"/>
          <w:sz w:val="24"/>
          <w:szCs w:val="24"/>
        </w:rPr>
        <w:t xml:space="preserve">agama ketika membangun negara Madinah. Ini berarti bahwa termasuk kriteria pemimpin yang diharapkan adalah memiliki sikap </w:t>
      </w:r>
      <w:r w:rsidRPr="00B71FE3">
        <w:rPr>
          <w:rFonts w:asciiTheme="majorBidi" w:hAnsiTheme="majorBidi" w:cs="Times New Roman"/>
          <w:i/>
          <w:iCs/>
          <w:sz w:val="24"/>
          <w:szCs w:val="24"/>
        </w:rPr>
        <w:t>tasāmuh</w:t>
      </w:r>
      <w:r w:rsidRPr="00B71FE3">
        <w:rPr>
          <w:rFonts w:asciiTheme="majorBidi" w:hAnsiTheme="majorBidi" w:cs="Times New Roman"/>
          <w:sz w:val="24"/>
          <w:szCs w:val="24"/>
        </w:rPr>
        <w:t xml:space="preserve"> (toleran).</w:t>
      </w:r>
      <w:r w:rsidRPr="00A230B9">
        <w:rPr>
          <w:rStyle w:val="FootnoteReference"/>
          <w:rFonts w:asciiTheme="majorBidi" w:hAnsiTheme="majorBidi"/>
          <w:sz w:val="20"/>
          <w:szCs w:val="20"/>
        </w:rPr>
        <w:footnoteReference w:id="66"/>
      </w:r>
    </w:p>
    <w:p w14:paraId="77E8FF9A" w14:textId="6C851680" w:rsidR="00B71FE3" w:rsidRPr="00B71FE3" w:rsidRDefault="00B71FE3" w:rsidP="00B71FE3">
      <w:pPr>
        <w:spacing w:line="240" w:lineRule="auto"/>
        <w:ind w:right="140"/>
        <w:jc w:val="both"/>
        <w:rPr>
          <w:rFonts w:asciiTheme="majorBidi" w:hAnsiTheme="majorBidi" w:cstheme="majorBidi"/>
          <w:b/>
          <w:bCs/>
          <w:sz w:val="24"/>
          <w:szCs w:val="28"/>
          <w:lang w:val="id-ID"/>
        </w:rPr>
      </w:pPr>
      <w:r w:rsidRPr="00B71FE3">
        <w:rPr>
          <w:rFonts w:asciiTheme="majorBidi" w:hAnsiTheme="majorBidi" w:cs="Times New Roman"/>
          <w:b/>
          <w:bCs/>
          <w:sz w:val="24"/>
          <w:szCs w:val="24"/>
          <w:lang w:val="id-ID"/>
        </w:rPr>
        <w:t>PEMIMPIN IDEAL DALAM AL-QUR’AN</w:t>
      </w:r>
    </w:p>
    <w:p w14:paraId="2C033751" w14:textId="7CA0322C" w:rsidR="00D55E20" w:rsidRPr="00D55E20" w:rsidRDefault="00D55E20" w:rsidP="00D55E20">
      <w:pPr>
        <w:pStyle w:val="ListParagraph"/>
        <w:numPr>
          <w:ilvl w:val="0"/>
          <w:numId w:val="18"/>
        </w:numPr>
        <w:rPr>
          <w:rFonts w:asciiTheme="majorBidi" w:hAnsiTheme="majorBidi" w:cstheme="majorBidi"/>
          <w:b/>
          <w:bCs/>
          <w:sz w:val="24"/>
          <w:szCs w:val="24"/>
          <w:lang w:val="id-ID"/>
        </w:rPr>
      </w:pPr>
      <w:r w:rsidRPr="00D55E20">
        <w:rPr>
          <w:rFonts w:asciiTheme="majorBidi" w:hAnsiTheme="majorBidi" w:cstheme="majorBidi"/>
          <w:b/>
          <w:bCs/>
          <w:sz w:val="24"/>
          <w:szCs w:val="24"/>
          <w:lang w:val="id-ID"/>
        </w:rPr>
        <w:t>Penafsiran M Quraish Shihab dan Hamka Tentang Pemimpin Ideal</w:t>
      </w:r>
    </w:p>
    <w:p w14:paraId="5BC8D56F" w14:textId="2ECDE627" w:rsidR="00D55E20" w:rsidRPr="00D55E20" w:rsidRDefault="00D55E20" w:rsidP="00D55E20">
      <w:pPr>
        <w:pStyle w:val="ListParagraph"/>
        <w:ind w:firstLine="720"/>
        <w:jc w:val="both"/>
        <w:rPr>
          <w:rFonts w:asciiTheme="majorBidi" w:hAnsiTheme="majorBidi" w:cstheme="majorBidi"/>
          <w:sz w:val="24"/>
          <w:szCs w:val="24"/>
          <w:lang w:val="id-ID"/>
        </w:rPr>
      </w:pPr>
      <w:r w:rsidRPr="00D55E20">
        <w:rPr>
          <w:rFonts w:asciiTheme="majorBidi" w:hAnsiTheme="majorBidi" w:cs="Times New Roman"/>
          <w:sz w:val="24"/>
          <w:szCs w:val="24"/>
          <w:lang w:val="id-ID"/>
        </w:rPr>
        <w:t xml:space="preserve">Secara etimologis, kepemimpinan dalam pengertian khilafah berasal dari kata </w:t>
      </w:r>
      <w:r w:rsidRPr="00D55E20">
        <w:rPr>
          <w:rFonts w:asciiTheme="majorBidi" w:hAnsiTheme="majorBidi" w:cs="Times New Roman"/>
          <w:i/>
          <w:iCs/>
          <w:sz w:val="24"/>
          <w:szCs w:val="24"/>
          <w:lang w:val="id-ID"/>
        </w:rPr>
        <w:t>khalafa</w:t>
      </w:r>
      <w:r w:rsidRPr="00D55E20">
        <w:rPr>
          <w:rFonts w:asciiTheme="majorBidi" w:hAnsiTheme="majorBidi" w:cs="Times New Roman"/>
          <w:sz w:val="24"/>
          <w:szCs w:val="24"/>
          <w:lang w:val="id-ID"/>
        </w:rPr>
        <w:t xml:space="preserve"> yang berarti memimpin, sedangkan khalifah berarti pemimpin. Khalifah berasal dari kata </w:t>
      </w:r>
      <w:r w:rsidRPr="00D55E20">
        <w:rPr>
          <w:rFonts w:asciiTheme="majorBidi" w:hAnsiTheme="majorBidi" w:cs="Times New Roman"/>
          <w:i/>
          <w:iCs/>
          <w:sz w:val="24"/>
          <w:szCs w:val="24"/>
          <w:lang w:val="id-ID"/>
        </w:rPr>
        <w:t>khalf</w:t>
      </w:r>
      <w:r w:rsidRPr="00D55E20">
        <w:rPr>
          <w:rFonts w:asciiTheme="majorBidi" w:hAnsiTheme="majorBidi" w:cs="Times New Roman"/>
          <w:sz w:val="24"/>
          <w:szCs w:val="24"/>
          <w:lang w:val="id-ID"/>
        </w:rPr>
        <w:t xml:space="preserve"> (</w:t>
      </w:r>
      <w:r w:rsidRPr="00D55E20">
        <w:rPr>
          <w:rFonts w:asciiTheme="majorBidi" w:hAnsiTheme="majorBidi" w:cs="Times New Roman"/>
          <w:sz w:val="24"/>
          <w:szCs w:val="24"/>
          <w:rtl/>
          <w:lang w:val="id-ID"/>
        </w:rPr>
        <w:t>خلف</w:t>
      </w:r>
      <w:r w:rsidRPr="00D55E20">
        <w:rPr>
          <w:rFonts w:asciiTheme="majorBidi" w:hAnsiTheme="majorBidi" w:cs="Times New Roman"/>
          <w:sz w:val="24"/>
          <w:szCs w:val="24"/>
          <w:lang w:val="id-ID"/>
        </w:rPr>
        <w:t xml:space="preserve">) yang berarti pengatur, </w:t>
      </w:r>
      <w:r w:rsidRPr="00D55E20">
        <w:rPr>
          <w:rFonts w:asciiTheme="majorBidi" w:hAnsiTheme="majorBidi" w:cs="Times New Roman"/>
          <w:sz w:val="24"/>
          <w:szCs w:val="24"/>
          <w:lang w:val="id-ID"/>
        </w:rPr>
        <w:lastRenderedPageBreak/>
        <w:t>penguasa atau di belakang.</w:t>
      </w:r>
      <w:r w:rsidRPr="0060330C">
        <w:rPr>
          <w:rStyle w:val="FootnoteReference"/>
          <w:rFonts w:asciiTheme="majorBidi" w:hAnsiTheme="majorBidi"/>
          <w:sz w:val="20"/>
          <w:szCs w:val="20"/>
          <w:lang w:val="id-ID"/>
        </w:rPr>
        <w:footnoteReference w:id="67"/>
      </w:r>
      <w:r w:rsidRPr="00D55E20">
        <w:rPr>
          <w:rFonts w:asciiTheme="majorBidi" w:hAnsiTheme="majorBidi" w:cs="Times New Roman"/>
          <w:sz w:val="24"/>
          <w:szCs w:val="24"/>
          <w:lang w:val="id-ID"/>
        </w:rPr>
        <w:t xml:space="preserve"> Disebut </w:t>
      </w:r>
      <w:r w:rsidRPr="00D55E20">
        <w:rPr>
          <w:rFonts w:asciiTheme="majorBidi" w:hAnsiTheme="majorBidi" w:cs="Times New Roman"/>
          <w:i/>
          <w:iCs/>
          <w:sz w:val="24"/>
          <w:szCs w:val="24"/>
          <w:lang w:val="id-ID"/>
        </w:rPr>
        <w:t>khalifah</w:t>
      </w:r>
      <w:r w:rsidRPr="00D55E20">
        <w:rPr>
          <w:rFonts w:asciiTheme="majorBidi" w:hAnsiTheme="majorBidi" w:cs="Times New Roman"/>
          <w:sz w:val="24"/>
          <w:szCs w:val="24"/>
          <w:lang w:val="id-ID"/>
        </w:rPr>
        <w:t xml:space="preserve"> karena yang menggantikan selalu berada di belakang atau datang di belakang sesudah yang digantikannya. Makna ini dapat dilihat pada penggalan QS. Al Baqarah ayat 30 yang berbunyi:</w:t>
      </w:r>
    </w:p>
    <w:p w14:paraId="42B0FBF5" w14:textId="77777777" w:rsidR="00D55E20" w:rsidRDefault="00D55E20" w:rsidP="00D55E20">
      <w:pPr>
        <w:bidi/>
        <w:spacing w:line="240" w:lineRule="auto"/>
        <w:ind w:left="-1" w:right="-1"/>
        <w:jc w:val="both"/>
        <w:rPr>
          <w:rFonts w:asciiTheme="majorBidi" w:hAnsiTheme="majorBidi" w:cs="Times New Roman"/>
          <w:sz w:val="24"/>
          <w:szCs w:val="28"/>
          <w:lang w:val="id-ID"/>
        </w:rPr>
      </w:pPr>
      <w:r w:rsidRPr="00ED0849">
        <w:rPr>
          <w:rFonts w:asciiTheme="majorBidi" w:hAnsiTheme="majorBidi" w:cs="Times New Roman"/>
          <w:sz w:val="24"/>
          <w:szCs w:val="28"/>
          <w:rtl/>
          <w:lang w:val="id-ID"/>
        </w:rPr>
        <w:t xml:space="preserve">وَاِذْ قَالَ رَبُّكَ لِلْمَلٰۤىِٕكَةِ اِنِّيْ جَاعِلٌ فِى الْاَرْضِ </w:t>
      </w:r>
      <w:r w:rsidRPr="00DB4E26">
        <w:rPr>
          <w:rFonts w:asciiTheme="majorBidi" w:hAnsiTheme="majorBidi" w:cs="Times New Roman"/>
          <w:b/>
          <w:bCs/>
          <w:sz w:val="24"/>
          <w:szCs w:val="28"/>
          <w:u w:val="single"/>
          <w:rtl/>
          <w:lang w:val="id-ID"/>
        </w:rPr>
        <w:t>خَلِيْفَةً</w:t>
      </w:r>
      <w:r w:rsidRPr="00C82C56">
        <w:rPr>
          <w:rFonts w:asciiTheme="majorBidi" w:hAnsiTheme="majorBidi" w:cs="Times New Roman"/>
          <w:b/>
          <w:bCs/>
          <w:sz w:val="24"/>
          <w:szCs w:val="28"/>
          <w:lang w:val="id-ID"/>
        </w:rPr>
        <w:t>....</w:t>
      </w:r>
      <w:r>
        <w:rPr>
          <w:rFonts w:asciiTheme="majorBidi" w:hAnsiTheme="majorBidi" w:cs="Times New Roman"/>
          <w:sz w:val="24"/>
          <w:szCs w:val="28"/>
          <w:lang w:val="id-ID"/>
        </w:rPr>
        <w:t>.</w:t>
      </w:r>
      <w:r w:rsidRPr="00DA297B">
        <w:rPr>
          <w:rFonts w:asciiTheme="majorBidi" w:hAnsiTheme="majorBidi" w:cs="Times New Roman"/>
          <w:sz w:val="24"/>
          <w:szCs w:val="28"/>
          <w:rtl/>
          <w:lang w:val="id-ID"/>
        </w:rPr>
        <w:t xml:space="preserve"> </w:t>
      </w:r>
    </w:p>
    <w:p w14:paraId="1ABED0C8" w14:textId="77777777" w:rsidR="00D55E20" w:rsidRPr="0060330C" w:rsidRDefault="00D55E20" w:rsidP="00D55E20">
      <w:pPr>
        <w:spacing w:line="240" w:lineRule="auto"/>
        <w:ind w:left="1418" w:right="-1"/>
        <w:jc w:val="both"/>
        <w:rPr>
          <w:rFonts w:asciiTheme="majorBidi" w:hAnsiTheme="majorBidi" w:cs="Times New Roman"/>
          <w:i/>
          <w:iCs/>
          <w:sz w:val="24"/>
          <w:szCs w:val="28"/>
          <w:lang w:val="id-ID"/>
        </w:rPr>
      </w:pPr>
      <w:r w:rsidRPr="00C82C56">
        <w:rPr>
          <w:rFonts w:asciiTheme="majorBidi" w:hAnsiTheme="majorBidi" w:cs="Times New Roman"/>
          <w:i/>
          <w:iCs/>
          <w:sz w:val="24"/>
          <w:szCs w:val="28"/>
          <w:lang w:val="id-ID"/>
        </w:rPr>
        <w:t>“(Ingatlah) ketika Tuhanmu berfirman kepada para malaikat, “Aku hendak menjadikan khalifah) di bumi.”</w:t>
      </w:r>
      <w:r w:rsidRPr="00873526">
        <w:rPr>
          <w:rStyle w:val="FootnoteReference"/>
          <w:rFonts w:asciiTheme="majorBidi" w:hAnsiTheme="majorBidi"/>
          <w:i/>
          <w:iCs/>
          <w:sz w:val="20"/>
          <w:szCs w:val="20"/>
          <w:lang w:val="id-ID"/>
        </w:rPr>
        <w:footnoteReference w:id="68"/>
      </w:r>
    </w:p>
    <w:p w14:paraId="255C35EA" w14:textId="77777777" w:rsidR="00D55E20" w:rsidRPr="0060330C" w:rsidRDefault="00D55E20" w:rsidP="00D55E20">
      <w:pPr>
        <w:spacing w:line="240" w:lineRule="auto"/>
        <w:ind w:left="284" w:right="-1" w:firstLine="709"/>
        <w:jc w:val="both"/>
        <w:rPr>
          <w:rFonts w:asciiTheme="majorBidi" w:hAnsiTheme="majorBidi" w:cs="Times New Roman"/>
          <w:sz w:val="24"/>
          <w:szCs w:val="24"/>
          <w:lang w:val="id-ID"/>
        </w:rPr>
      </w:pPr>
      <w:r w:rsidRPr="0060330C">
        <w:rPr>
          <w:rFonts w:asciiTheme="majorBidi" w:hAnsiTheme="majorBidi" w:cs="Times New Roman"/>
          <w:sz w:val="24"/>
          <w:szCs w:val="24"/>
          <w:lang w:val="id-ID"/>
        </w:rPr>
        <w:t xml:space="preserve">Terdapat beberapa kata yang merupakan derivasi dari kata </w:t>
      </w:r>
      <w:r w:rsidRPr="0060330C">
        <w:rPr>
          <w:rFonts w:asciiTheme="majorBidi" w:hAnsiTheme="majorBidi" w:cs="Times New Roman"/>
          <w:i/>
          <w:iCs/>
          <w:sz w:val="24"/>
          <w:szCs w:val="24"/>
          <w:lang w:val="id-ID"/>
        </w:rPr>
        <w:t>khalf</w:t>
      </w:r>
      <w:r w:rsidRPr="0060330C">
        <w:rPr>
          <w:rFonts w:asciiTheme="majorBidi" w:hAnsiTheme="majorBidi" w:cs="Times New Roman"/>
          <w:sz w:val="24"/>
          <w:szCs w:val="24"/>
          <w:lang w:val="id-ID"/>
        </w:rPr>
        <w:t xml:space="preserve">, misalnya </w:t>
      </w:r>
      <w:r w:rsidRPr="0060330C">
        <w:rPr>
          <w:rFonts w:asciiTheme="majorBidi" w:hAnsiTheme="majorBidi" w:cs="Times New Roman"/>
          <w:i/>
          <w:iCs/>
          <w:sz w:val="24"/>
          <w:szCs w:val="24"/>
          <w:lang w:val="id-ID"/>
        </w:rPr>
        <w:t xml:space="preserve">khalafa </w:t>
      </w:r>
      <w:r w:rsidRPr="0060330C">
        <w:rPr>
          <w:rFonts w:asciiTheme="majorBidi" w:hAnsiTheme="majorBidi" w:cs="Times New Roman"/>
          <w:sz w:val="24"/>
          <w:szCs w:val="24"/>
          <w:lang w:val="id-ID"/>
        </w:rPr>
        <w:t xml:space="preserve"> (menggantikan); </w:t>
      </w:r>
      <w:r w:rsidRPr="0060330C">
        <w:rPr>
          <w:rFonts w:asciiTheme="majorBidi" w:hAnsiTheme="majorBidi" w:cs="Times New Roman"/>
          <w:i/>
          <w:iCs/>
          <w:sz w:val="24"/>
          <w:szCs w:val="24"/>
          <w:lang w:val="id-ID"/>
        </w:rPr>
        <w:t>khalf</w:t>
      </w:r>
      <w:r w:rsidRPr="0060330C">
        <w:rPr>
          <w:rFonts w:asciiTheme="majorBidi" w:hAnsiTheme="majorBidi" w:cs="Times New Roman"/>
          <w:sz w:val="24"/>
          <w:szCs w:val="24"/>
          <w:lang w:val="id-ID"/>
        </w:rPr>
        <w:t xml:space="preserve">  (pergantian, generasi penerus atau sesudah); </w:t>
      </w:r>
      <w:r w:rsidRPr="0060330C">
        <w:rPr>
          <w:rFonts w:ascii="Times New Arabic" w:hAnsi="Times New Arabic" w:cs="Times New Roman"/>
          <w:i/>
          <w:iCs/>
          <w:sz w:val="24"/>
          <w:szCs w:val="24"/>
          <w:lang w:val="id-ID"/>
        </w:rPr>
        <w:t>khali&gt;fah</w:t>
      </w:r>
      <w:r w:rsidRPr="0060330C">
        <w:rPr>
          <w:rFonts w:asciiTheme="majorBidi" w:hAnsiTheme="majorBidi" w:cs="Times New Roman"/>
          <w:i/>
          <w:iCs/>
          <w:sz w:val="24"/>
          <w:szCs w:val="24"/>
          <w:lang w:val="id-ID"/>
        </w:rPr>
        <w:t xml:space="preserve"> </w:t>
      </w:r>
      <w:r w:rsidRPr="0060330C">
        <w:rPr>
          <w:rFonts w:asciiTheme="majorBidi" w:hAnsiTheme="majorBidi" w:cs="Times New Roman"/>
          <w:sz w:val="24"/>
          <w:szCs w:val="24"/>
          <w:lang w:val="id-ID"/>
        </w:rPr>
        <w:t xml:space="preserve"> (wakil atau pengganti); </w:t>
      </w:r>
      <w:r w:rsidRPr="0060330C">
        <w:rPr>
          <w:rFonts w:ascii="Times New Arabic" w:hAnsi="Times New Arabic" w:cs="Times New Roman"/>
          <w:i/>
          <w:iCs/>
          <w:sz w:val="24"/>
          <w:szCs w:val="24"/>
          <w:lang w:val="id-ID"/>
        </w:rPr>
        <w:t>khulafa&gt;’</w:t>
      </w:r>
      <w:r w:rsidRPr="0060330C">
        <w:rPr>
          <w:rFonts w:asciiTheme="majorBidi" w:hAnsiTheme="majorBidi" w:cs="Times New Roman"/>
          <w:sz w:val="24"/>
          <w:szCs w:val="24"/>
          <w:lang w:val="id-ID"/>
        </w:rPr>
        <w:t xml:space="preserve"> (bentuk jamak dari </w:t>
      </w:r>
      <w:r w:rsidRPr="0060330C">
        <w:rPr>
          <w:rFonts w:ascii="Times New Arabic" w:hAnsi="Times New Arabic" w:cs="Times New Roman"/>
          <w:sz w:val="24"/>
          <w:szCs w:val="24"/>
          <w:lang w:val="id-ID"/>
        </w:rPr>
        <w:t>khali&gt;fah</w:t>
      </w:r>
      <w:r w:rsidRPr="0060330C">
        <w:rPr>
          <w:rFonts w:asciiTheme="majorBidi" w:hAnsiTheme="majorBidi" w:cs="Times New Roman"/>
          <w:sz w:val="24"/>
          <w:szCs w:val="24"/>
          <w:lang w:val="id-ID"/>
        </w:rPr>
        <w:t xml:space="preserve">); </w:t>
      </w:r>
      <w:r w:rsidRPr="0060330C">
        <w:rPr>
          <w:rFonts w:ascii="Times New Arabic" w:hAnsi="Times New Arabic" w:cs="Times New Roman"/>
          <w:i/>
          <w:iCs/>
          <w:sz w:val="24"/>
          <w:szCs w:val="24"/>
          <w:lang w:val="id-ID"/>
        </w:rPr>
        <w:t>khawa&gt;lif</w:t>
      </w:r>
      <w:r w:rsidRPr="0060330C">
        <w:rPr>
          <w:rFonts w:asciiTheme="majorBidi" w:hAnsiTheme="majorBidi" w:cs="Times New Roman"/>
          <w:sz w:val="24"/>
          <w:szCs w:val="24"/>
          <w:lang w:val="id-ID"/>
        </w:rPr>
        <w:t xml:space="preserve"> (tertinggal); </w:t>
      </w:r>
      <w:r w:rsidRPr="0060330C">
        <w:rPr>
          <w:rFonts w:ascii="Times New Arabic" w:hAnsi="Times New Arabic" w:cs="Times New Roman"/>
          <w:i/>
          <w:iCs/>
          <w:sz w:val="24"/>
          <w:szCs w:val="24"/>
          <w:lang w:val="id-ID"/>
        </w:rPr>
        <w:t>khila&gt;f</w:t>
      </w:r>
      <w:r w:rsidRPr="0060330C">
        <w:rPr>
          <w:rFonts w:asciiTheme="majorBidi" w:hAnsiTheme="majorBidi" w:cs="Times New Roman"/>
          <w:sz w:val="24"/>
          <w:szCs w:val="24"/>
          <w:lang w:val="id-ID"/>
        </w:rPr>
        <w:t xml:space="preserve"> (bertolak belakang); </w:t>
      </w:r>
      <w:r w:rsidRPr="0060330C">
        <w:rPr>
          <w:rFonts w:asciiTheme="majorBidi" w:hAnsiTheme="majorBidi" w:cs="Times New Roman"/>
          <w:i/>
          <w:iCs/>
          <w:sz w:val="24"/>
          <w:szCs w:val="24"/>
          <w:lang w:val="id-ID"/>
        </w:rPr>
        <w:t>khilfah</w:t>
      </w:r>
      <w:r w:rsidRPr="0060330C">
        <w:rPr>
          <w:rFonts w:asciiTheme="majorBidi" w:hAnsiTheme="majorBidi" w:cs="Times New Roman"/>
          <w:sz w:val="24"/>
          <w:szCs w:val="24"/>
          <w:lang w:val="id-ID"/>
        </w:rPr>
        <w:t xml:space="preserve"> (bergantian); </w:t>
      </w:r>
      <w:r w:rsidRPr="0060330C">
        <w:rPr>
          <w:rFonts w:asciiTheme="majorBidi" w:hAnsiTheme="majorBidi" w:cs="Times New Roman"/>
          <w:i/>
          <w:iCs/>
          <w:sz w:val="24"/>
          <w:szCs w:val="24"/>
          <w:lang w:val="id-ID"/>
        </w:rPr>
        <w:t xml:space="preserve">khallafa </w:t>
      </w:r>
      <w:r w:rsidRPr="0060330C">
        <w:rPr>
          <w:rFonts w:asciiTheme="majorBidi" w:hAnsiTheme="majorBidi" w:cs="Times New Roman"/>
          <w:sz w:val="24"/>
          <w:szCs w:val="24"/>
          <w:lang w:val="id-ID"/>
        </w:rPr>
        <w:t xml:space="preserve">(meninggalkan); </w:t>
      </w:r>
      <w:r w:rsidRPr="0060330C">
        <w:rPr>
          <w:rFonts w:ascii="Times New Arabic" w:hAnsi="Times New Arabic" w:cs="Times New Roman"/>
          <w:i/>
          <w:iCs/>
          <w:sz w:val="24"/>
          <w:szCs w:val="24"/>
          <w:lang w:val="id-ID"/>
        </w:rPr>
        <w:t>kha&gt;lafa</w:t>
      </w:r>
      <w:r w:rsidRPr="0060330C">
        <w:rPr>
          <w:rFonts w:asciiTheme="majorBidi" w:hAnsiTheme="majorBidi" w:cs="Times New Roman"/>
          <w:sz w:val="24"/>
          <w:szCs w:val="24"/>
          <w:lang w:val="id-ID"/>
        </w:rPr>
        <w:t xml:space="preserve"> (menyalahi seseorang); </w:t>
      </w:r>
      <w:r w:rsidRPr="0060330C">
        <w:rPr>
          <w:rFonts w:asciiTheme="majorBidi" w:hAnsiTheme="majorBidi" w:cs="Times New Roman"/>
          <w:i/>
          <w:iCs/>
          <w:sz w:val="24"/>
          <w:szCs w:val="24"/>
          <w:lang w:val="id-ID"/>
        </w:rPr>
        <w:t>akhlafa</w:t>
      </w:r>
      <w:r w:rsidRPr="0060330C">
        <w:rPr>
          <w:rFonts w:asciiTheme="majorBidi" w:hAnsiTheme="majorBidi" w:cs="Times New Roman"/>
          <w:sz w:val="24"/>
          <w:szCs w:val="24"/>
          <w:lang w:val="id-ID"/>
        </w:rPr>
        <w:t xml:space="preserve"> (gagal atau mengingkari janji); </w:t>
      </w:r>
      <w:r w:rsidRPr="0060330C">
        <w:rPr>
          <w:rFonts w:asciiTheme="majorBidi" w:hAnsiTheme="majorBidi" w:cs="Times New Roman"/>
          <w:i/>
          <w:iCs/>
          <w:sz w:val="24"/>
          <w:szCs w:val="24"/>
          <w:lang w:val="id-ID"/>
        </w:rPr>
        <w:t>takhallafa</w:t>
      </w:r>
      <w:r w:rsidRPr="0060330C">
        <w:rPr>
          <w:rFonts w:asciiTheme="majorBidi" w:hAnsiTheme="majorBidi" w:cs="Times New Roman"/>
          <w:sz w:val="24"/>
          <w:szCs w:val="24"/>
          <w:lang w:val="id-ID"/>
        </w:rPr>
        <w:t xml:space="preserve"> (tidak ikut menyertai); </w:t>
      </w:r>
      <w:r w:rsidRPr="0060330C">
        <w:rPr>
          <w:rFonts w:asciiTheme="majorBidi" w:hAnsiTheme="majorBidi" w:cs="Times New Roman"/>
          <w:i/>
          <w:iCs/>
          <w:sz w:val="24"/>
          <w:szCs w:val="24"/>
          <w:lang w:val="id-ID"/>
        </w:rPr>
        <w:t xml:space="preserve">ikhtalafa </w:t>
      </w:r>
      <w:r w:rsidRPr="0060330C">
        <w:rPr>
          <w:rFonts w:asciiTheme="majorBidi" w:hAnsiTheme="majorBidi" w:cs="Times New Roman"/>
          <w:sz w:val="24"/>
          <w:szCs w:val="24"/>
          <w:lang w:val="id-ID"/>
        </w:rPr>
        <w:t xml:space="preserve">(berlainan); dan </w:t>
      </w:r>
      <w:r w:rsidRPr="0060330C">
        <w:rPr>
          <w:rFonts w:asciiTheme="majorBidi" w:hAnsiTheme="majorBidi" w:cs="Times New Roman"/>
          <w:i/>
          <w:iCs/>
          <w:sz w:val="24"/>
          <w:szCs w:val="24"/>
          <w:lang w:val="id-ID"/>
        </w:rPr>
        <w:t xml:space="preserve">istakhlafa </w:t>
      </w:r>
      <w:r w:rsidRPr="0060330C">
        <w:rPr>
          <w:rFonts w:asciiTheme="majorBidi" w:hAnsiTheme="majorBidi" w:cs="Times New Roman"/>
          <w:sz w:val="24"/>
          <w:szCs w:val="24"/>
          <w:lang w:val="id-ID"/>
        </w:rPr>
        <w:t>(menunjuk seseorang sebagai pengganti).</w:t>
      </w:r>
      <w:r w:rsidRPr="0060330C">
        <w:rPr>
          <w:rStyle w:val="FootnoteReference"/>
          <w:rFonts w:asciiTheme="majorBidi" w:hAnsiTheme="majorBidi"/>
          <w:sz w:val="20"/>
          <w:szCs w:val="20"/>
          <w:lang w:val="id-ID"/>
        </w:rPr>
        <w:footnoteReference w:id="69"/>
      </w:r>
    </w:p>
    <w:p w14:paraId="5D8D20C2" w14:textId="77777777" w:rsidR="00D55E20" w:rsidRPr="0060330C" w:rsidRDefault="00D55E20" w:rsidP="00BB4BD5">
      <w:pPr>
        <w:spacing w:line="240" w:lineRule="auto"/>
        <w:ind w:left="284" w:right="-1" w:firstLine="709"/>
        <w:jc w:val="both"/>
        <w:rPr>
          <w:rFonts w:asciiTheme="majorBidi" w:hAnsiTheme="majorBidi" w:cs="Times New Roman"/>
          <w:sz w:val="24"/>
          <w:szCs w:val="24"/>
          <w:lang w:val="id-ID"/>
        </w:rPr>
      </w:pPr>
      <w:r w:rsidRPr="0060330C">
        <w:rPr>
          <w:rFonts w:asciiTheme="majorBidi" w:hAnsiTheme="majorBidi" w:cs="Times New Roman"/>
          <w:sz w:val="24"/>
          <w:szCs w:val="24"/>
          <w:lang w:val="id-ID"/>
        </w:rPr>
        <w:t>Jika merujuk pada Al-Qur'an, dapat ditelusuri bahwa kata khalifah dalam bentuk tunggal diulang dua kali, yaitu pada Surat al-Baqarah ayat 30 dan Surat Shad ayat 26 yang menjadi kajian utama dalam artikel ini. Sedangkan dalam bentuk jamak juga digunakan dua kali, yaitu:</w:t>
      </w:r>
    </w:p>
    <w:p w14:paraId="0A2E88A6" w14:textId="77777777" w:rsidR="00D55E20" w:rsidRPr="0060330C" w:rsidRDefault="00D55E20" w:rsidP="00D55E20">
      <w:pPr>
        <w:pStyle w:val="ListParagraph"/>
        <w:numPr>
          <w:ilvl w:val="0"/>
          <w:numId w:val="17"/>
        </w:numPr>
        <w:spacing w:line="240" w:lineRule="auto"/>
        <w:ind w:left="1418" w:right="-1"/>
        <w:jc w:val="both"/>
        <w:rPr>
          <w:rFonts w:asciiTheme="majorBidi" w:hAnsiTheme="majorBidi" w:cs="Times New Roman"/>
          <w:sz w:val="24"/>
          <w:szCs w:val="24"/>
          <w:lang w:val="id-ID"/>
        </w:rPr>
      </w:pPr>
      <w:r w:rsidRPr="0060330C">
        <w:rPr>
          <w:rFonts w:asciiTheme="majorBidi" w:hAnsiTheme="majorBidi" w:cs="Times New Roman"/>
          <w:sz w:val="24"/>
          <w:szCs w:val="24"/>
          <w:lang w:val="id-ID"/>
        </w:rPr>
        <w:t>Khalifah yang diulang sebanyak empat kali yaitu pada surat al-An'am ayat 165 yang diartikan sebagai “penguasa”, kemudian dalam Yunus ayat 43 diartikan sebagai “pengganti”, selanjutnya dalam surat Yunus yakni dalam ayat 73</w:t>
      </w:r>
      <w:r>
        <w:rPr>
          <w:rFonts w:asciiTheme="majorBidi" w:hAnsiTheme="majorBidi" w:cs="Times New Roman"/>
          <w:sz w:val="24"/>
          <w:szCs w:val="24"/>
          <w:lang w:val="id-ID"/>
        </w:rPr>
        <w:t xml:space="preserve"> dan 14</w:t>
      </w:r>
      <w:r w:rsidRPr="0060330C">
        <w:rPr>
          <w:rFonts w:asciiTheme="majorBidi" w:hAnsiTheme="majorBidi" w:cs="Times New Roman"/>
          <w:sz w:val="24"/>
          <w:szCs w:val="24"/>
          <w:lang w:val="id-ID"/>
        </w:rPr>
        <w:t xml:space="preserve"> diartikan sebagai “pemegang kekuasaan” dan terakhir dalam Fathir ayat 39 diartikan sebagai khalifah.</w:t>
      </w:r>
    </w:p>
    <w:p w14:paraId="1537289E" w14:textId="77777777" w:rsidR="00BB4BD5" w:rsidRDefault="00D55E20" w:rsidP="00BB4BD5">
      <w:pPr>
        <w:pStyle w:val="ListParagraph"/>
        <w:numPr>
          <w:ilvl w:val="0"/>
          <w:numId w:val="17"/>
        </w:numPr>
        <w:spacing w:line="240" w:lineRule="auto"/>
        <w:ind w:left="1418" w:right="-1"/>
        <w:jc w:val="both"/>
        <w:rPr>
          <w:rFonts w:asciiTheme="majorBidi" w:hAnsiTheme="majorBidi" w:cs="Times New Roman"/>
          <w:sz w:val="24"/>
          <w:szCs w:val="24"/>
          <w:lang w:val="id-ID"/>
        </w:rPr>
      </w:pPr>
      <w:r w:rsidRPr="0060330C">
        <w:rPr>
          <w:rFonts w:asciiTheme="majorBidi" w:hAnsiTheme="majorBidi" w:cs="Times New Roman"/>
          <w:i/>
          <w:iCs/>
          <w:sz w:val="24"/>
          <w:szCs w:val="24"/>
          <w:lang w:val="id-ID"/>
        </w:rPr>
        <w:t>Khulafa'</w:t>
      </w:r>
      <w:r w:rsidRPr="0060330C">
        <w:rPr>
          <w:rFonts w:asciiTheme="majorBidi" w:hAnsiTheme="majorBidi" w:cs="Times New Roman"/>
          <w:sz w:val="24"/>
          <w:szCs w:val="24"/>
          <w:lang w:val="id-ID"/>
        </w:rPr>
        <w:t>, kata ini diulang tiga kali dalam Al-Qur'an, yaitu dalam surat al-'Araf ayat 69 dan 74, keduanya diartikan sebagai "pengganti (berkuasa)", yang kemudian ditemukan dalam surat al-Naml ayat 62, yang diartikan sebagai “khalifah di muka bumi (kekuasaan eksekutif di muka bumi).”</w:t>
      </w:r>
      <w:r w:rsidRPr="0060330C">
        <w:rPr>
          <w:rStyle w:val="FootnoteReference"/>
          <w:rFonts w:asciiTheme="majorBidi" w:hAnsiTheme="majorBidi"/>
          <w:sz w:val="20"/>
          <w:szCs w:val="20"/>
          <w:lang w:val="id-ID"/>
        </w:rPr>
        <w:footnoteReference w:id="70"/>
      </w:r>
    </w:p>
    <w:p w14:paraId="08F816E4" w14:textId="4BB774B7" w:rsidR="00BB4BD5" w:rsidRDefault="00BB4BD5" w:rsidP="00BB4BD5">
      <w:pPr>
        <w:pStyle w:val="ListParagraph"/>
        <w:spacing w:line="240" w:lineRule="auto"/>
        <w:ind w:left="284" w:right="-1" w:firstLine="709"/>
        <w:jc w:val="both"/>
        <w:rPr>
          <w:rFonts w:asciiTheme="majorBidi" w:hAnsiTheme="majorBidi" w:cs="Times New Roman"/>
          <w:sz w:val="24"/>
          <w:szCs w:val="24"/>
          <w:lang w:val="id-ID"/>
        </w:rPr>
      </w:pPr>
      <w:r w:rsidRPr="00BB4BD5">
        <w:rPr>
          <w:rFonts w:asciiTheme="majorBidi" w:hAnsiTheme="majorBidi" w:cs="Times New Roman"/>
          <w:sz w:val="24"/>
          <w:szCs w:val="24"/>
          <w:lang w:val="id-ID"/>
        </w:rPr>
        <w:t xml:space="preserve">Oleh karena itu, dengan diciptakannya manusia sebagai pemimpin di muka bumi ini sebagaimana yang telah dijelaskan dalam QS. Al Baqarah ayat 30 bahwa yang dimaksud dengan pemimpin tersebut ialah </w:t>
      </w:r>
      <w:r w:rsidRPr="00BB4BD5">
        <w:rPr>
          <w:rFonts w:asciiTheme="majorBidi" w:hAnsiTheme="majorBidi" w:cs="Times New Roman"/>
          <w:sz w:val="24"/>
          <w:szCs w:val="24"/>
        </w:rPr>
        <w:t xml:space="preserve">Manusia merupakan wakil, pengganti atau duta Tuhan di muka bumi. Pengganti </w:t>
      </w:r>
      <w:r w:rsidRPr="00BB4BD5">
        <w:rPr>
          <w:rFonts w:asciiTheme="majorBidi" w:hAnsiTheme="majorBidi" w:cs="Times New Roman"/>
          <w:sz w:val="24"/>
          <w:szCs w:val="24"/>
          <w:lang w:val="id-ID"/>
        </w:rPr>
        <w:t>N</w:t>
      </w:r>
      <w:r w:rsidRPr="00BB4BD5">
        <w:rPr>
          <w:rFonts w:asciiTheme="majorBidi" w:hAnsiTheme="majorBidi" w:cs="Times New Roman"/>
          <w:sz w:val="24"/>
          <w:szCs w:val="24"/>
        </w:rPr>
        <w:t>abi Muhammad Saw. dalam fungsinya sebagai kepala negara</w:t>
      </w:r>
      <w:r w:rsidRPr="00BB4BD5">
        <w:rPr>
          <w:rFonts w:asciiTheme="majorBidi" w:hAnsiTheme="majorBidi" w:cs="Times New Roman"/>
          <w:sz w:val="24"/>
          <w:szCs w:val="24"/>
          <w:lang w:val="id-ID"/>
        </w:rPr>
        <w:t xml:space="preserve">. Oleh karenanya untuk menjadi pemimpin ideal harus mempunyai rasa tangungjawab yang tinggi terhadap kepemimpinannya, siap memimpin dan siap dimimpin. M Quraish Shihab </w:t>
      </w:r>
      <w:r w:rsidRPr="00BB4BD5">
        <w:rPr>
          <w:rFonts w:asciiTheme="majorBidi" w:hAnsiTheme="majorBidi" w:cs="Times New Roman"/>
          <w:sz w:val="24"/>
          <w:szCs w:val="24"/>
          <w:lang w:val="id-ID"/>
        </w:rPr>
        <w:lastRenderedPageBreak/>
        <w:t>menyatakan pemimpin ideal harus mempunyai prinsip bahwa “Kepemimpinan bukan keistimewaan, tetapi tanggung jawab, ia bukan fasilitas, tetapi pengorbanan, ia juga bukan leha-leha, tetapi kerja keras, sebagaimana ia bukan kesewenang-wenangan bertindak, tetapi kewenangan melayani. Kepemimpinan adalah</w:t>
      </w:r>
      <w:r w:rsidRPr="00BB4BD5">
        <w:rPr>
          <w:rFonts w:ascii="Times New Arabic" w:hAnsi="Times New Arabic" w:cs="LPMQ Isep Misbah"/>
          <w:sz w:val="24"/>
          <w:szCs w:val="24"/>
          <w:lang w:val="id-ID"/>
        </w:rPr>
        <w:t xml:space="preserve"> </w:t>
      </w:r>
      <w:r w:rsidRPr="00BB4BD5">
        <w:rPr>
          <w:rFonts w:asciiTheme="majorBidi" w:hAnsiTheme="majorBidi" w:cs="Times New Roman"/>
          <w:sz w:val="24"/>
          <w:szCs w:val="24"/>
          <w:lang w:val="id-ID"/>
        </w:rPr>
        <w:t>keteladanan dan keberanian.</w:t>
      </w:r>
      <w:r w:rsidRPr="00FE70A3">
        <w:rPr>
          <w:rStyle w:val="FootnoteReference"/>
          <w:rFonts w:asciiTheme="majorBidi" w:hAnsiTheme="majorBidi"/>
          <w:sz w:val="20"/>
          <w:szCs w:val="20"/>
          <w:lang w:val="id-ID"/>
        </w:rPr>
        <w:footnoteReference w:id="71"/>
      </w:r>
      <w:r w:rsidRPr="00BB4BD5">
        <w:rPr>
          <w:rFonts w:asciiTheme="majorBidi" w:hAnsiTheme="majorBidi" w:cs="Times New Roman"/>
          <w:sz w:val="20"/>
          <w:szCs w:val="20"/>
          <w:lang w:val="id-ID"/>
        </w:rPr>
        <w:t xml:space="preserve"> </w:t>
      </w:r>
      <w:r w:rsidRPr="00BB4BD5">
        <w:rPr>
          <w:rFonts w:asciiTheme="majorBidi" w:hAnsiTheme="majorBidi" w:cs="Times New Roman"/>
          <w:sz w:val="24"/>
          <w:szCs w:val="24"/>
          <w:lang w:val="id-ID"/>
        </w:rPr>
        <w:t xml:space="preserve">Dan pendapat M Quraish Shihab tentang Pemimpin ideal yang terkandung dalam QS. Shad ayat 26 yaitu, seperti yang Allah Swt telah perintahkan kepada Nabi Daud As Bagaimana memutuskan antara orang-orang menurut Syari’ahnya, dengan jujur </w:t>
      </w:r>
      <w:r w:rsidRPr="00BB4BD5">
        <w:rPr>
          <w:rFonts w:ascii="Cambria Math" w:hAnsi="Cambria Math" w:cs="Cambria Math"/>
          <w:sz w:val="24"/>
          <w:szCs w:val="24"/>
          <w:lang w:val="id-ID"/>
        </w:rPr>
        <w:t>​​</w:t>
      </w:r>
      <w:r w:rsidRPr="00BB4BD5">
        <w:rPr>
          <w:rFonts w:asciiTheme="majorBidi" w:hAnsiTheme="majorBidi" w:cs="Times New Roman"/>
          <w:sz w:val="24"/>
          <w:szCs w:val="24"/>
          <w:lang w:val="id-ID"/>
        </w:rPr>
        <w:t>dan seadil-adilnya. Jangan ikuti hawa nafsu dalam mengambil keputusan untuk keluar dari jalan Allah SWT. Sesungguhnya orang-orang yang keluar dari jalan Allah dengan mengikuti hawa nafsu akan mendapat adzab yang pedih, karena lalai akan hari pembalasan.</w:t>
      </w:r>
      <w:r w:rsidRPr="00FE70A3">
        <w:rPr>
          <w:rStyle w:val="FootnoteReference"/>
          <w:rFonts w:asciiTheme="majorBidi" w:hAnsiTheme="majorBidi"/>
          <w:sz w:val="20"/>
          <w:szCs w:val="20"/>
          <w:lang w:val="id-ID"/>
        </w:rPr>
        <w:footnoteReference w:id="72"/>
      </w:r>
    </w:p>
    <w:p w14:paraId="6E27955D" w14:textId="77777777" w:rsidR="00BB4BD5" w:rsidRPr="00BB4BD5" w:rsidRDefault="00BB4BD5" w:rsidP="00BB4BD5">
      <w:pPr>
        <w:pStyle w:val="ListParagraph"/>
        <w:spacing w:line="240" w:lineRule="auto"/>
        <w:ind w:left="284" w:firstLine="709"/>
        <w:jc w:val="both"/>
        <w:rPr>
          <w:rFonts w:asciiTheme="majorBidi" w:hAnsiTheme="majorBidi" w:cs="Times New Roman"/>
          <w:sz w:val="24"/>
          <w:szCs w:val="24"/>
          <w:lang w:val="id-ID"/>
        </w:rPr>
      </w:pPr>
      <w:r w:rsidRPr="00BB4BD5">
        <w:rPr>
          <w:rFonts w:asciiTheme="majorBidi" w:hAnsiTheme="majorBidi" w:cs="Times New Roman"/>
          <w:sz w:val="24"/>
          <w:szCs w:val="24"/>
        </w:rPr>
        <w:t xml:space="preserve">Dari kedua ayat diatas (QS. </w:t>
      </w:r>
      <w:r w:rsidRPr="00BB4BD5">
        <w:rPr>
          <w:rFonts w:asciiTheme="majorBidi" w:hAnsiTheme="majorBidi" w:cs="Times New Roman"/>
          <w:sz w:val="24"/>
          <w:szCs w:val="24"/>
          <w:lang w:val="id-ID"/>
        </w:rPr>
        <w:t xml:space="preserve">Al </w:t>
      </w:r>
      <w:r w:rsidRPr="00BB4BD5">
        <w:rPr>
          <w:rFonts w:asciiTheme="majorBidi" w:hAnsiTheme="majorBidi" w:cs="Times New Roman"/>
          <w:sz w:val="24"/>
          <w:szCs w:val="24"/>
        </w:rPr>
        <w:t>Baqarah ayat 30 dan QS. Shad ayat 26), M. Quraish Shihab menyimpulkan bahwa:</w:t>
      </w:r>
    </w:p>
    <w:p w14:paraId="7F99F5B6" w14:textId="77777777" w:rsidR="00BB4BD5" w:rsidRPr="00BB4BD5" w:rsidRDefault="00BB4BD5" w:rsidP="00BB4BD5">
      <w:pPr>
        <w:pStyle w:val="ListParagraph"/>
        <w:numPr>
          <w:ilvl w:val="0"/>
          <w:numId w:val="19"/>
        </w:numPr>
        <w:spacing w:line="240" w:lineRule="auto"/>
        <w:jc w:val="both"/>
        <w:rPr>
          <w:rFonts w:asciiTheme="majorBidi" w:hAnsiTheme="majorBidi" w:cs="Times New Roman"/>
          <w:sz w:val="24"/>
          <w:szCs w:val="24"/>
        </w:rPr>
      </w:pPr>
      <w:r w:rsidRPr="00BB4BD5">
        <w:rPr>
          <w:rFonts w:asciiTheme="majorBidi" w:hAnsiTheme="majorBidi" w:cs="Times New Roman"/>
          <w:sz w:val="24"/>
          <w:szCs w:val="24"/>
          <w:lang w:val="id-ID"/>
        </w:rPr>
        <w:t>Kata khalifah digunakan dalam Al-Qur'an bagi mereka yang memiliki kewenangan untuk memerintah suatu wilayah, baik luas maupun terbatas. Dalam hal ini, Daud (947-1000 M) masih mengelola wilayah Palestina, sedangkan Adam berpotensi atau sebenarnya ditugaskan untuk mengelola seluruh bumi pada awal sejarah manusia.</w:t>
      </w:r>
    </w:p>
    <w:p w14:paraId="50743ABB" w14:textId="77777777" w:rsidR="00BB4BD5" w:rsidRPr="00BB4BD5" w:rsidRDefault="00BB4BD5" w:rsidP="00BB4BD5">
      <w:pPr>
        <w:pStyle w:val="ListParagraph"/>
        <w:numPr>
          <w:ilvl w:val="0"/>
          <w:numId w:val="19"/>
        </w:numPr>
        <w:spacing w:line="240" w:lineRule="auto"/>
        <w:jc w:val="both"/>
        <w:rPr>
          <w:rFonts w:asciiTheme="majorBidi" w:hAnsiTheme="majorBidi" w:cs="Times New Roman"/>
          <w:sz w:val="24"/>
          <w:szCs w:val="24"/>
        </w:rPr>
      </w:pPr>
      <w:r w:rsidRPr="00BB4BD5">
        <w:rPr>
          <w:rFonts w:asciiTheme="majorBidi" w:hAnsiTheme="majorBidi" w:cs="Times New Roman"/>
          <w:sz w:val="24"/>
          <w:szCs w:val="24"/>
          <w:lang w:val="id-ID"/>
        </w:rPr>
        <w:t>Bahwa Khalifah berpotensi melakukan kesalahan dan kekeliruan akibat mengikuti hawa nafsunya. Karena itu, baik Nabi Adam maupun Nabi Daud diperingatkan agar tidak mengikuti hawa nafsu QS. 20:16 dan QS. 38:26.</w:t>
      </w:r>
      <w:r w:rsidRPr="00BB4BD5">
        <w:rPr>
          <w:rFonts w:asciiTheme="majorBidi" w:hAnsiTheme="majorBidi" w:cs="Times New Roman"/>
          <w:sz w:val="20"/>
          <w:szCs w:val="20"/>
          <w:vertAlign w:val="superscript"/>
          <w:lang w:val="id-ID"/>
        </w:rPr>
        <w:footnoteReference w:id="73"/>
      </w:r>
    </w:p>
    <w:p w14:paraId="15FDFC44" w14:textId="2A101CB4" w:rsidR="00BB4BD5" w:rsidRDefault="00BB4BD5" w:rsidP="00BB4BD5">
      <w:pPr>
        <w:pStyle w:val="ListParagraph"/>
        <w:spacing w:line="240" w:lineRule="auto"/>
        <w:ind w:left="284" w:firstLine="709"/>
        <w:jc w:val="both"/>
        <w:rPr>
          <w:rFonts w:asciiTheme="majorBidi" w:hAnsiTheme="majorBidi" w:cs="Times New Roman"/>
          <w:sz w:val="24"/>
          <w:szCs w:val="24"/>
        </w:rPr>
      </w:pPr>
      <w:r w:rsidRPr="00BB4BD5">
        <w:rPr>
          <w:rFonts w:asciiTheme="majorBidi" w:hAnsiTheme="majorBidi" w:cs="Times New Roman"/>
          <w:sz w:val="24"/>
          <w:szCs w:val="24"/>
        </w:rPr>
        <w:t>Dari uraian di atas, dapat dikemukakan tiga definisi khalifah: pertama, Nabi Adam As yang merupakan simbol manusia, sehingga dapat disimpulkan bahwa manusia adalah pemimpin dalam kehidupan. kedua, khalifah juga berarti penerus atau pengganti; fungsi kekhalifahan dijalankan secara kolektif dari generasi ke generasi. dan ketiga, khalifah adalah kepala negara atau pemerintahan.</w:t>
      </w:r>
      <w:r w:rsidRPr="00BB4BD5">
        <w:rPr>
          <w:rFonts w:asciiTheme="majorBidi" w:hAnsiTheme="majorBidi" w:cs="Times New Roman"/>
          <w:sz w:val="20"/>
          <w:szCs w:val="20"/>
          <w:vertAlign w:val="superscript"/>
        </w:rPr>
        <w:footnoteReference w:id="74"/>
      </w:r>
    </w:p>
    <w:p w14:paraId="4729FF01" w14:textId="0E614B99" w:rsidR="00BB4BD5" w:rsidRDefault="00BB4BD5" w:rsidP="00BB4BD5">
      <w:pPr>
        <w:pStyle w:val="ListParagraph"/>
        <w:spacing w:line="240" w:lineRule="auto"/>
        <w:ind w:left="284" w:firstLine="709"/>
        <w:jc w:val="both"/>
        <w:rPr>
          <w:rFonts w:asciiTheme="majorBidi" w:hAnsiTheme="majorBidi" w:cs="Times New Roman"/>
          <w:sz w:val="24"/>
          <w:szCs w:val="24"/>
        </w:rPr>
      </w:pPr>
      <w:r w:rsidRPr="00BB4BD5">
        <w:rPr>
          <w:rFonts w:asciiTheme="majorBidi" w:hAnsiTheme="majorBidi" w:cs="Times New Roman"/>
          <w:sz w:val="24"/>
          <w:szCs w:val="24"/>
          <w:lang w:val="id-ID"/>
        </w:rPr>
        <w:t>Sedangkan menurut</w:t>
      </w:r>
      <w:r w:rsidRPr="00BB4BD5">
        <w:rPr>
          <w:rFonts w:asciiTheme="majorBidi" w:hAnsiTheme="majorBidi" w:cs="Times New Roman"/>
          <w:sz w:val="24"/>
          <w:szCs w:val="24"/>
        </w:rPr>
        <w:t xml:space="preserve"> Hamka, terdapat beberapa faktor yang mendorong seseorang untuk menjadi pemimpin. Di antaranya faktor keturunan, kekuatan, kepandaian serta pemimpin lain</w:t>
      </w:r>
      <w:r w:rsidRPr="00BB4BD5">
        <w:rPr>
          <w:rFonts w:asciiTheme="majorBidi" w:hAnsiTheme="majorBidi" w:cs="Times New Roman"/>
          <w:sz w:val="24"/>
          <w:szCs w:val="24"/>
          <w:lang w:val="id-ID"/>
        </w:rPr>
        <w:t xml:space="preserve"> </w:t>
      </w:r>
      <w:r w:rsidRPr="00BB4BD5">
        <w:rPr>
          <w:rFonts w:asciiTheme="majorBidi" w:hAnsiTheme="majorBidi" w:cs="Times New Roman"/>
          <w:sz w:val="24"/>
          <w:szCs w:val="24"/>
        </w:rPr>
        <w:t>mengakuinya sebagai pemimpin, Hamka menjelaskan: “Kerana dia diakui lebih kuat, lebih pandai dan lebih dapat dikemukakan, dia bersedia naik yang lain bersedia turun, dia bersedia mengatur dan yang lain bersedia diatur.</w:t>
      </w:r>
    </w:p>
    <w:p w14:paraId="1ECD8F43" w14:textId="77777777" w:rsidR="00BB4BD5" w:rsidRPr="00BB4BD5" w:rsidRDefault="00BB4BD5" w:rsidP="00BB4BD5">
      <w:pPr>
        <w:pStyle w:val="ListParagraph"/>
        <w:spacing w:line="240" w:lineRule="auto"/>
        <w:ind w:left="284" w:firstLine="709"/>
        <w:jc w:val="both"/>
        <w:rPr>
          <w:rFonts w:asciiTheme="majorBidi" w:hAnsiTheme="majorBidi" w:cs="Times New Roman"/>
          <w:sz w:val="24"/>
          <w:szCs w:val="24"/>
          <w:lang w:val="id-ID"/>
        </w:rPr>
      </w:pPr>
      <w:r w:rsidRPr="00BB4BD5">
        <w:rPr>
          <w:rFonts w:asciiTheme="majorBidi" w:hAnsiTheme="majorBidi" w:cs="Times New Roman"/>
          <w:sz w:val="24"/>
          <w:szCs w:val="24"/>
        </w:rPr>
        <w:t xml:space="preserve">Terdapat dua syarat penting yang perlu ada pada seseorang pemimpin yaitu berani bertindak dan mempunyai pahlawan budi. Dalam sejarah agama Islam, Sayyidina Umar bin Al-Khaṭṭab telah menunjukkan sifatnya sebagai seorang pemimpin yang dermawan, memaafkan kejahilan rakyatnya, lemah </w:t>
      </w:r>
      <w:r w:rsidRPr="00BB4BD5">
        <w:rPr>
          <w:rFonts w:asciiTheme="majorBidi" w:hAnsiTheme="majorBidi" w:cs="Times New Roman"/>
          <w:sz w:val="24"/>
          <w:szCs w:val="24"/>
        </w:rPr>
        <w:lastRenderedPageBreak/>
        <w:t>lembut di dalam pergaulan serta tidak menghiraukan soal yang remeh-temeh dan beliau tidak mengamalkan sikap membalas dendam</w:t>
      </w:r>
      <w:r w:rsidRPr="00BB4BD5">
        <w:rPr>
          <w:rFonts w:asciiTheme="majorBidi" w:hAnsiTheme="majorBidi" w:cs="Times New Roman"/>
          <w:sz w:val="24"/>
          <w:szCs w:val="24"/>
          <w:lang w:val="id-ID"/>
        </w:rPr>
        <w:t>.</w:t>
      </w:r>
      <w:r w:rsidRPr="00BB4BD5">
        <w:rPr>
          <w:rFonts w:asciiTheme="majorBidi" w:hAnsiTheme="majorBidi" w:cs="Times New Roman"/>
          <w:sz w:val="20"/>
          <w:szCs w:val="20"/>
          <w:vertAlign w:val="superscript"/>
          <w:lang w:val="id-ID"/>
        </w:rPr>
        <w:footnoteReference w:id="75"/>
      </w:r>
    </w:p>
    <w:p w14:paraId="4EFDB071" w14:textId="77777777" w:rsidR="00BB4BD5" w:rsidRPr="00BB4BD5" w:rsidRDefault="00BB4BD5" w:rsidP="00BB4BD5">
      <w:pPr>
        <w:pStyle w:val="ListParagraph"/>
        <w:spacing w:line="240" w:lineRule="auto"/>
        <w:ind w:left="284" w:firstLine="709"/>
        <w:jc w:val="both"/>
        <w:rPr>
          <w:rFonts w:asciiTheme="majorBidi" w:hAnsiTheme="majorBidi" w:cs="Times New Roman"/>
          <w:i/>
          <w:iCs/>
          <w:sz w:val="24"/>
          <w:szCs w:val="24"/>
          <w:lang w:val="id-ID"/>
        </w:rPr>
      </w:pPr>
      <w:r w:rsidRPr="00BB4BD5">
        <w:rPr>
          <w:rFonts w:asciiTheme="majorBidi" w:hAnsiTheme="majorBidi" w:cs="Times New Roman"/>
          <w:sz w:val="24"/>
          <w:szCs w:val="24"/>
          <w:lang w:val="id-ID"/>
        </w:rPr>
        <w:t xml:space="preserve">Setelah zaman bertambah maju seperti sekarang, maka selain daripada sifat yang tersebut, pemimpin juga hendaklah mempunyai sifat-sifat lain yang sesuai dengan roh demokrasi bijaksana yaitu luas jangkauan akal atau cerdas, lapang dada, percaya diri, percaya kepada benarnya masalah yang diperjuangkan, mempunyai hati yang rahim kepada sesama manusia, mengatur langkah dalam apa jua keadaan, cinta kepada keadilan serta pandai ketika berkata-kata. Sanggup mengadakan dakwah dan da’awah (propaganda), tabah dan tahan hati ketika dalam kesusahan, kerana tidak ada pemimpin dan tidak terwujud kemimpinan kalau tidak tahan menderita. Hamka telah menjelaskan beberapa sifat yang perlu dimiliki oleh pemimpin melalui pantun beliau yaitu: “ </w:t>
      </w:r>
      <w:r w:rsidRPr="00BB4BD5">
        <w:rPr>
          <w:rFonts w:asciiTheme="majorBidi" w:hAnsiTheme="majorBidi" w:cs="Times New Roman"/>
          <w:i/>
          <w:iCs/>
          <w:sz w:val="24"/>
          <w:szCs w:val="24"/>
          <w:lang w:val="id-ID"/>
        </w:rPr>
        <w:t>“Janganlah masuk ke tengah gelanggang, Kalau taruhan tidak tertampin, Janganlah ingin jadi pemimpin, Kalau hanya alang kepalang, Tidaklah semua orang akan senang, Selama berjuang di bumi ini, Ada yang suka ada yang benci, Setelah meninggal barulah terang”.</w:t>
      </w:r>
      <w:r w:rsidRPr="00BB4BD5">
        <w:rPr>
          <w:rFonts w:asciiTheme="majorBidi" w:hAnsiTheme="majorBidi" w:cs="Times New Roman"/>
          <w:i/>
          <w:iCs/>
          <w:sz w:val="20"/>
          <w:szCs w:val="20"/>
          <w:vertAlign w:val="superscript"/>
          <w:lang w:val="id-ID"/>
        </w:rPr>
        <w:footnoteReference w:id="76"/>
      </w:r>
    </w:p>
    <w:p w14:paraId="41D7A26E" w14:textId="77777777" w:rsidR="007552CF" w:rsidRDefault="00BB4BD5" w:rsidP="007552CF">
      <w:pPr>
        <w:pStyle w:val="ListParagraph"/>
        <w:spacing w:line="240" w:lineRule="auto"/>
        <w:ind w:left="284" w:firstLine="709"/>
        <w:jc w:val="both"/>
        <w:rPr>
          <w:rFonts w:asciiTheme="majorBidi" w:hAnsiTheme="majorBidi" w:cs="Times New Roman"/>
          <w:sz w:val="24"/>
          <w:szCs w:val="24"/>
          <w:lang w:val="id-ID"/>
        </w:rPr>
      </w:pPr>
      <w:r w:rsidRPr="00BB4BD5">
        <w:rPr>
          <w:rFonts w:asciiTheme="majorBidi" w:hAnsiTheme="majorBidi" w:cs="Times New Roman"/>
          <w:sz w:val="24"/>
          <w:szCs w:val="24"/>
          <w:lang w:val="id-ID"/>
        </w:rPr>
        <w:t>Para pemimpin hendaklah bersabar jika mereka yang ingin mencapai derajat yang tinggi dalam memimpin bangsa, sebaliknya derajat tersebut tidak akan tercapai jika mereka tidak mempunyai kesabaran dan cepat berputus asa dalam menghadapi berbagai halangan.</w:t>
      </w:r>
      <w:r w:rsidRPr="00BB4BD5">
        <w:rPr>
          <w:rFonts w:asciiTheme="majorBidi" w:hAnsiTheme="majorBidi" w:cs="Times New Roman"/>
          <w:sz w:val="20"/>
          <w:szCs w:val="20"/>
          <w:vertAlign w:val="superscript"/>
          <w:lang w:val="id-ID"/>
        </w:rPr>
        <w:footnoteReference w:id="77"/>
      </w:r>
    </w:p>
    <w:p w14:paraId="13D7EBF2" w14:textId="77777777" w:rsidR="007552CF" w:rsidRDefault="00BB4BD5" w:rsidP="007552CF">
      <w:pPr>
        <w:pStyle w:val="ListParagraph"/>
        <w:spacing w:line="240" w:lineRule="auto"/>
        <w:ind w:left="284" w:firstLine="709"/>
        <w:jc w:val="both"/>
        <w:rPr>
          <w:rFonts w:asciiTheme="majorBidi" w:hAnsiTheme="majorBidi" w:cs="Times New Roman"/>
          <w:sz w:val="24"/>
          <w:szCs w:val="24"/>
          <w:lang w:val="id-ID"/>
        </w:rPr>
      </w:pPr>
      <w:r w:rsidRPr="007552CF">
        <w:rPr>
          <w:rFonts w:asciiTheme="majorBidi" w:hAnsiTheme="majorBidi" w:cs="Times New Roman"/>
          <w:sz w:val="24"/>
          <w:szCs w:val="24"/>
          <w:lang w:val="id-ID"/>
        </w:rPr>
        <w:t xml:space="preserve">Hamka telah menjelaskan bahwa ada empat sifat yang perlu dimiliki oleh pemimpin yang bertujuan untuk mengatasi kesulitan-kesulitan yang akan ditempuh oleh para pemimpin agar mereka berjaya dalam pimpinan mereka, sifat-sifat tersebut adalah sebagai berikut: </w:t>
      </w:r>
    </w:p>
    <w:p w14:paraId="5AB3FBE5" w14:textId="087F39C5" w:rsidR="007552CF" w:rsidRPr="007552CF" w:rsidRDefault="007552CF" w:rsidP="007552CF">
      <w:pPr>
        <w:pStyle w:val="ListParagraph"/>
        <w:numPr>
          <w:ilvl w:val="0"/>
          <w:numId w:val="21"/>
        </w:numPr>
        <w:spacing w:line="240" w:lineRule="auto"/>
        <w:ind w:left="993"/>
        <w:jc w:val="both"/>
        <w:rPr>
          <w:rFonts w:asciiTheme="majorBidi" w:hAnsiTheme="majorBidi" w:cs="Times New Roman"/>
          <w:sz w:val="24"/>
          <w:szCs w:val="24"/>
          <w:lang w:val="id-ID"/>
        </w:rPr>
      </w:pPr>
      <w:r w:rsidRPr="007552CF">
        <w:rPr>
          <w:rFonts w:asciiTheme="majorBidi" w:hAnsiTheme="majorBidi" w:cs="Times New Roman"/>
          <w:sz w:val="24"/>
          <w:szCs w:val="24"/>
          <w:lang w:val="id-ID"/>
        </w:rPr>
        <w:t>Amanah (jujur)</w:t>
      </w:r>
    </w:p>
    <w:p w14:paraId="111D882A" w14:textId="77777777" w:rsidR="007552CF" w:rsidRDefault="007552CF" w:rsidP="007552CF">
      <w:pPr>
        <w:pStyle w:val="ListParagraph"/>
        <w:spacing w:line="240" w:lineRule="auto"/>
        <w:ind w:left="284" w:firstLine="709"/>
        <w:jc w:val="both"/>
        <w:rPr>
          <w:rFonts w:asciiTheme="majorBidi" w:hAnsiTheme="majorBidi" w:cs="Times New Roman"/>
          <w:sz w:val="24"/>
          <w:szCs w:val="24"/>
          <w:lang w:val="id-ID"/>
        </w:rPr>
      </w:pPr>
      <w:r w:rsidRPr="007552CF">
        <w:rPr>
          <w:rFonts w:asciiTheme="majorBidi" w:hAnsiTheme="majorBidi" w:cs="Times New Roman"/>
          <w:sz w:val="24"/>
          <w:szCs w:val="24"/>
          <w:lang w:val="id-ID"/>
        </w:rPr>
        <w:t>Makna amanah untuk pemimpin lebih tinggi daripada makna amanah yang dimiliki orang biasa, oleh sebab itu, para pemimpin janganlah membelanjakan harta awam untuk kepentingan diri sendiri, pemimpin juga dilarang mengkhianati kawankawannya. Mereka wajib jujur, ikhlas, tidak terlalu banyak menabur janji yang tidak dapat dipenuhi serta mereka hendaklah berusaha bersungguh-sungguh.</w:t>
      </w:r>
      <w:r w:rsidRPr="007552CF">
        <w:rPr>
          <w:rFonts w:asciiTheme="majorBidi" w:hAnsiTheme="majorBidi" w:cs="Times New Roman"/>
          <w:sz w:val="20"/>
          <w:szCs w:val="20"/>
          <w:vertAlign w:val="superscript"/>
          <w:lang w:val="id-ID"/>
        </w:rPr>
        <w:footnoteReference w:id="78"/>
      </w:r>
    </w:p>
    <w:p w14:paraId="40AA5DD6" w14:textId="6450F6EB" w:rsidR="007552CF" w:rsidRPr="007552CF" w:rsidRDefault="007552CF" w:rsidP="006D0910">
      <w:pPr>
        <w:pStyle w:val="ListParagraph"/>
        <w:numPr>
          <w:ilvl w:val="0"/>
          <w:numId w:val="21"/>
        </w:numPr>
        <w:spacing w:line="240" w:lineRule="auto"/>
        <w:ind w:left="993"/>
        <w:jc w:val="both"/>
        <w:rPr>
          <w:rFonts w:asciiTheme="majorBidi" w:hAnsiTheme="majorBidi" w:cs="Times New Roman"/>
          <w:sz w:val="24"/>
          <w:szCs w:val="24"/>
          <w:lang w:val="id-ID"/>
        </w:rPr>
      </w:pPr>
      <w:r w:rsidRPr="007552CF">
        <w:rPr>
          <w:rFonts w:asciiTheme="majorBidi" w:hAnsiTheme="majorBidi" w:cs="Times New Roman"/>
          <w:sz w:val="24"/>
          <w:szCs w:val="24"/>
          <w:lang w:val="id-ID"/>
        </w:rPr>
        <w:t>Bijaksana</w:t>
      </w:r>
    </w:p>
    <w:p w14:paraId="3C2BA97B" w14:textId="77777777" w:rsidR="006D0910" w:rsidRDefault="007552CF" w:rsidP="006D0910">
      <w:pPr>
        <w:pStyle w:val="ListParagraph"/>
        <w:spacing w:line="240" w:lineRule="auto"/>
        <w:ind w:left="284" w:firstLine="709"/>
        <w:jc w:val="both"/>
        <w:rPr>
          <w:rFonts w:asciiTheme="majorBidi" w:hAnsiTheme="majorBidi" w:cs="Times New Roman"/>
          <w:sz w:val="24"/>
          <w:szCs w:val="24"/>
        </w:rPr>
      </w:pPr>
      <w:r w:rsidRPr="00922465">
        <w:rPr>
          <w:rFonts w:asciiTheme="majorBidi" w:hAnsiTheme="majorBidi" w:cs="Times New Roman"/>
          <w:sz w:val="24"/>
          <w:szCs w:val="24"/>
        </w:rPr>
        <w:t>Bijaksana ialah pandangan jauh menampakkan sesuatu yang belum jelas kelihatan oleh orang lain. Para pemimpin wajib mempunyai sifat bijaksana tersebut</w:t>
      </w:r>
      <w:r>
        <w:rPr>
          <w:rFonts w:asciiTheme="majorBidi" w:hAnsiTheme="majorBidi" w:cs="Times New Roman"/>
          <w:sz w:val="24"/>
          <w:szCs w:val="24"/>
          <w:lang w:val="id-ID"/>
        </w:rPr>
        <w:t xml:space="preserve"> </w:t>
      </w:r>
      <w:r w:rsidRPr="00922465">
        <w:rPr>
          <w:rFonts w:asciiTheme="majorBidi" w:hAnsiTheme="majorBidi" w:cs="Times New Roman"/>
          <w:sz w:val="24"/>
          <w:szCs w:val="24"/>
        </w:rPr>
        <w:t>karana sebuah negara banyak memeterai perjanjian dengan negara-negara luar.</w:t>
      </w:r>
      <w:r w:rsidR="006D0910">
        <w:rPr>
          <w:rFonts w:asciiTheme="majorBidi" w:hAnsiTheme="majorBidi" w:cs="Times New Roman"/>
          <w:sz w:val="24"/>
          <w:szCs w:val="24"/>
          <w:lang w:val="id-ID"/>
        </w:rPr>
        <w:t xml:space="preserve"> </w:t>
      </w:r>
      <w:r w:rsidR="006D0910" w:rsidRPr="006D0910">
        <w:rPr>
          <w:rFonts w:asciiTheme="majorBidi" w:hAnsiTheme="majorBidi" w:cs="Times New Roman"/>
          <w:sz w:val="24"/>
          <w:szCs w:val="24"/>
        </w:rPr>
        <w:t>Pemimpin yang bijaksana disebabkan banyak pengalaman adalah amat penting dan pemimpin yang bijaksana dapat mengukur kekuatannya.</w:t>
      </w:r>
      <w:r w:rsidR="006D0910" w:rsidRPr="006D0910">
        <w:rPr>
          <w:rFonts w:asciiTheme="majorBidi" w:hAnsiTheme="majorBidi" w:cs="Times New Roman"/>
          <w:sz w:val="20"/>
          <w:szCs w:val="20"/>
          <w:vertAlign w:val="superscript"/>
        </w:rPr>
        <w:footnoteReference w:id="79"/>
      </w:r>
    </w:p>
    <w:p w14:paraId="74246E10" w14:textId="486A96E5" w:rsidR="006D0910" w:rsidRPr="006D0910" w:rsidRDefault="006D0910" w:rsidP="006D0910">
      <w:pPr>
        <w:pStyle w:val="ListParagraph"/>
        <w:numPr>
          <w:ilvl w:val="0"/>
          <w:numId w:val="21"/>
        </w:numPr>
        <w:spacing w:line="240" w:lineRule="auto"/>
        <w:ind w:left="993" w:hanging="284"/>
        <w:jc w:val="both"/>
        <w:rPr>
          <w:rFonts w:asciiTheme="majorBidi" w:hAnsiTheme="majorBidi" w:cs="Times New Roman"/>
          <w:sz w:val="24"/>
          <w:szCs w:val="24"/>
        </w:rPr>
      </w:pPr>
      <w:r w:rsidRPr="006D0910">
        <w:rPr>
          <w:rFonts w:asciiTheme="majorBidi" w:hAnsiTheme="majorBidi" w:cs="Times New Roman"/>
          <w:sz w:val="24"/>
          <w:szCs w:val="24"/>
          <w:lang w:val="id-ID"/>
        </w:rPr>
        <w:t>Timbang Rasa</w:t>
      </w:r>
    </w:p>
    <w:p w14:paraId="1F4500D8" w14:textId="77777777" w:rsidR="006D0910" w:rsidRDefault="006D0910" w:rsidP="006D0910">
      <w:pPr>
        <w:pStyle w:val="ListParagraph"/>
        <w:spacing w:line="240" w:lineRule="auto"/>
        <w:ind w:left="284" w:firstLine="709"/>
        <w:jc w:val="both"/>
        <w:rPr>
          <w:rFonts w:asciiTheme="majorBidi" w:hAnsiTheme="majorBidi" w:cs="Times New Roman"/>
          <w:sz w:val="24"/>
          <w:szCs w:val="24"/>
          <w:lang w:val="id-ID"/>
        </w:rPr>
      </w:pPr>
      <w:r w:rsidRPr="006D0910">
        <w:rPr>
          <w:rFonts w:asciiTheme="majorBidi" w:hAnsiTheme="majorBidi" w:cs="Times New Roman"/>
          <w:sz w:val="24"/>
          <w:szCs w:val="24"/>
          <w:lang w:val="id-ID"/>
        </w:rPr>
        <w:t xml:space="preserve">Para pemimpin hendaklah mempunyai sikap timbang rasa atau setia kawan, yaitu keteguhan hubungan pemimpin dengan rakyat terutamanya dengan </w:t>
      </w:r>
      <w:r w:rsidRPr="006D0910">
        <w:rPr>
          <w:rFonts w:asciiTheme="majorBidi" w:hAnsiTheme="majorBidi" w:cs="Times New Roman"/>
          <w:sz w:val="24"/>
          <w:szCs w:val="24"/>
          <w:lang w:val="id-ID"/>
        </w:rPr>
        <w:lastRenderedPageBreak/>
        <w:t>rekan dekat. Para pemimpin sejati merasakan apa yang dirasa oleh rakyat-rakyatnya, menyelami apa yang dideritai oleh rakyat jelata dan hati mereka sentiasa terbuka menerima rakyat.</w:t>
      </w:r>
      <w:r w:rsidRPr="006D0910">
        <w:rPr>
          <w:rFonts w:asciiTheme="majorBidi" w:hAnsiTheme="majorBidi" w:cs="Times New Roman"/>
          <w:sz w:val="20"/>
          <w:szCs w:val="20"/>
          <w:vertAlign w:val="superscript"/>
          <w:lang w:val="id-ID"/>
        </w:rPr>
        <w:footnoteReference w:id="80"/>
      </w:r>
    </w:p>
    <w:p w14:paraId="5A35490C" w14:textId="693B33F4" w:rsidR="006D0910" w:rsidRPr="006D0910" w:rsidRDefault="006D0910" w:rsidP="006D0910">
      <w:pPr>
        <w:pStyle w:val="ListParagraph"/>
        <w:numPr>
          <w:ilvl w:val="0"/>
          <w:numId w:val="21"/>
        </w:numPr>
        <w:spacing w:line="240" w:lineRule="auto"/>
        <w:ind w:left="993"/>
        <w:jc w:val="both"/>
        <w:rPr>
          <w:rFonts w:asciiTheme="majorBidi" w:hAnsiTheme="majorBidi" w:cs="Times New Roman"/>
          <w:sz w:val="24"/>
          <w:szCs w:val="24"/>
          <w:lang w:val="id-ID"/>
        </w:rPr>
      </w:pPr>
      <w:r w:rsidRPr="006D0910">
        <w:rPr>
          <w:rFonts w:asciiTheme="majorBidi" w:hAnsiTheme="majorBidi" w:cs="Times New Roman"/>
          <w:sz w:val="24"/>
          <w:szCs w:val="24"/>
          <w:lang w:val="id-ID"/>
        </w:rPr>
        <w:t>Berani</w:t>
      </w:r>
    </w:p>
    <w:p w14:paraId="49402521" w14:textId="61375FE1" w:rsidR="006D0910" w:rsidRDefault="006D0910" w:rsidP="006D0910">
      <w:pPr>
        <w:pStyle w:val="ListParagraph"/>
        <w:spacing w:line="240" w:lineRule="auto"/>
        <w:ind w:left="284" w:firstLine="709"/>
        <w:jc w:val="both"/>
        <w:rPr>
          <w:rFonts w:asciiTheme="majorBidi" w:hAnsiTheme="majorBidi" w:cs="Times New Roman"/>
          <w:sz w:val="24"/>
          <w:szCs w:val="24"/>
        </w:rPr>
      </w:pPr>
      <w:r w:rsidRPr="006D0910">
        <w:rPr>
          <w:rFonts w:asciiTheme="majorBidi" w:hAnsiTheme="majorBidi" w:cs="Times New Roman"/>
          <w:sz w:val="24"/>
          <w:szCs w:val="24"/>
        </w:rPr>
        <w:t>Sifat berani amat penting pada saat-saat genting, sebaliknya keraguan adalah permulaan kepada kekalahan. Para pemimpin hendaklah mempunyai sifat berani berterus terang untuk meluruskan kembali pendapat umum yang salah dan menyeleweng, walaupun mereka akan marah atau murka terhadap tindakan pemimpin tersebut.</w:t>
      </w:r>
      <w:r w:rsidRPr="006D0910">
        <w:rPr>
          <w:rFonts w:asciiTheme="majorBidi" w:hAnsiTheme="majorBidi" w:cs="Times New Roman"/>
          <w:sz w:val="20"/>
          <w:szCs w:val="20"/>
          <w:vertAlign w:val="superscript"/>
        </w:rPr>
        <w:footnoteReference w:id="81"/>
      </w:r>
    </w:p>
    <w:p w14:paraId="592EF41F" w14:textId="77777777" w:rsidR="00140681" w:rsidRPr="00140681" w:rsidRDefault="00140681" w:rsidP="00140681">
      <w:pPr>
        <w:pStyle w:val="ListParagraph"/>
        <w:spacing w:line="240" w:lineRule="auto"/>
        <w:ind w:left="284" w:firstLine="709"/>
        <w:jc w:val="both"/>
        <w:rPr>
          <w:rFonts w:asciiTheme="majorBidi" w:hAnsiTheme="majorBidi" w:cs="Times New Roman"/>
          <w:sz w:val="24"/>
          <w:szCs w:val="24"/>
          <w:lang w:val="id-ID"/>
        </w:rPr>
      </w:pPr>
      <w:r w:rsidRPr="00140681">
        <w:rPr>
          <w:rFonts w:asciiTheme="majorBidi" w:hAnsiTheme="majorBidi" w:cs="Times New Roman"/>
          <w:sz w:val="24"/>
          <w:szCs w:val="24"/>
        </w:rPr>
        <w:t xml:space="preserve">Selain itu, Hamka juga menegaskan bahwa seorang pemimpin </w:t>
      </w:r>
      <w:r w:rsidRPr="00140681">
        <w:rPr>
          <w:rFonts w:asciiTheme="majorBidi" w:hAnsiTheme="majorBidi" w:cs="Times New Roman"/>
          <w:sz w:val="24"/>
          <w:szCs w:val="24"/>
          <w:lang w:val="id-ID"/>
        </w:rPr>
        <w:t xml:space="preserve">ideal </w:t>
      </w:r>
      <w:r w:rsidRPr="00140681">
        <w:rPr>
          <w:rFonts w:asciiTheme="majorBidi" w:hAnsiTheme="majorBidi" w:cs="Times New Roman"/>
          <w:sz w:val="24"/>
          <w:szCs w:val="24"/>
        </w:rPr>
        <w:t>harus memiliki kematangan emosional yang kokoh sehingga tidak mudah goyah dalam menghadapi persoalan dan mudah hanyut dalam gelombang emosi orang-orang yang di bawah pimpinannya. Begitu pula istiqomah (keteguhan) seorang pemimpin merupakan faktor yang turut menentukan kesuksesan kepemimpinannya pada masa-masa yang akan datang</w:t>
      </w:r>
      <w:r w:rsidRPr="00140681">
        <w:rPr>
          <w:rFonts w:asciiTheme="majorBidi" w:hAnsiTheme="majorBidi" w:cs="Times New Roman"/>
          <w:sz w:val="24"/>
          <w:szCs w:val="24"/>
          <w:lang w:val="id-ID"/>
        </w:rPr>
        <w:t>.</w:t>
      </w:r>
      <w:r w:rsidRPr="00140681">
        <w:rPr>
          <w:rFonts w:asciiTheme="majorBidi" w:hAnsiTheme="majorBidi" w:cs="Times New Roman"/>
          <w:sz w:val="20"/>
          <w:szCs w:val="20"/>
          <w:vertAlign w:val="superscript"/>
          <w:lang w:val="id-ID"/>
        </w:rPr>
        <w:footnoteReference w:id="82"/>
      </w:r>
    </w:p>
    <w:p w14:paraId="0E5D2883" w14:textId="77777777" w:rsidR="00140681" w:rsidRPr="00140681" w:rsidRDefault="00140681" w:rsidP="00140681">
      <w:pPr>
        <w:pStyle w:val="ListParagraph"/>
        <w:spacing w:line="240" w:lineRule="auto"/>
        <w:ind w:left="284" w:firstLine="709"/>
        <w:jc w:val="both"/>
        <w:rPr>
          <w:rFonts w:asciiTheme="majorBidi" w:hAnsiTheme="majorBidi" w:cs="Times New Roman"/>
          <w:sz w:val="24"/>
          <w:szCs w:val="24"/>
        </w:rPr>
      </w:pPr>
      <w:r w:rsidRPr="00140681">
        <w:rPr>
          <w:rFonts w:asciiTheme="majorBidi" w:hAnsiTheme="majorBidi" w:cs="Times New Roman"/>
          <w:sz w:val="24"/>
          <w:szCs w:val="24"/>
          <w:lang w:val="id-ID"/>
        </w:rPr>
        <w:t>D</w:t>
      </w:r>
      <w:r w:rsidRPr="00140681">
        <w:rPr>
          <w:rFonts w:asciiTheme="majorBidi" w:hAnsiTheme="majorBidi" w:cs="Times New Roman"/>
          <w:sz w:val="24"/>
          <w:szCs w:val="24"/>
        </w:rPr>
        <w:t>alam surat Shād [38]; 26</w:t>
      </w:r>
      <w:r w:rsidRPr="00140681">
        <w:rPr>
          <w:rFonts w:asciiTheme="majorBidi" w:hAnsiTheme="majorBidi" w:cs="Times New Roman"/>
          <w:sz w:val="24"/>
          <w:szCs w:val="24"/>
          <w:lang w:val="id-ID"/>
        </w:rPr>
        <w:t xml:space="preserve"> tersebut, </w:t>
      </w:r>
      <w:r w:rsidRPr="00140681">
        <w:rPr>
          <w:rFonts w:asciiTheme="majorBidi" w:hAnsiTheme="majorBidi" w:cs="Times New Roman"/>
          <w:sz w:val="24"/>
          <w:szCs w:val="24"/>
        </w:rPr>
        <w:t>Hamka tidak banyak lagi menjelaskan tentang arti khalifah, namun ia banyak memberikan penjelasan yang terkait dengan apa yang semestinya dilakukan oleh khalifah. Dalam konteks posisi D</w:t>
      </w:r>
      <w:r w:rsidRPr="00140681">
        <w:rPr>
          <w:rFonts w:asciiTheme="majorBidi" w:hAnsiTheme="majorBidi" w:cs="Times New Roman"/>
          <w:sz w:val="24"/>
          <w:szCs w:val="24"/>
          <w:lang w:val="id-ID"/>
        </w:rPr>
        <w:t>au</w:t>
      </w:r>
      <w:r w:rsidRPr="00140681">
        <w:rPr>
          <w:rFonts w:asciiTheme="majorBidi" w:hAnsiTheme="majorBidi" w:cs="Times New Roman"/>
          <w:sz w:val="24"/>
          <w:szCs w:val="24"/>
        </w:rPr>
        <w:t>d sebagai raja dari Bani Israil, maka pengangkatannya sebagai Khalifah bukan sematamata menjadi Rasul dan Nabi saja, melainkan terkait juga dengan kekuasaan yang diembannya. Agar ia memangku jabatan khalifah yang terkait dengan kekuasaan dapat berjalan dengan baik, maka diberikan pesan-pesan oleh Allah.</w:t>
      </w:r>
      <w:r w:rsidRPr="00140681">
        <w:rPr>
          <w:rFonts w:asciiTheme="majorBidi" w:hAnsiTheme="majorBidi" w:cs="Times New Roman"/>
          <w:sz w:val="24"/>
          <w:szCs w:val="24"/>
          <w:lang w:val="id-ID"/>
        </w:rPr>
        <w:t xml:space="preserve"> </w:t>
      </w:r>
      <w:r w:rsidRPr="00140681">
        <w:rPr>
          <w:rFonts w:asciiTheme="majorBidi" w:hAnsiTheme="majorBidi" w:cs="Times New Roman"/>
          <w:i/>
          <w:iCs/>
          <w:sz w:val="24"/>
          <w:szCs w:val="24"/>
        </w:rPr>
        <w:t>Pertama;</w:t>
      </w:r>
      <w:r w:rsidRPr="00140681">
        <w:rPr>
          <w:rFonts w:asciiTheme="majorBidi" w:hAnsiTheme="majorBidi" w:cs="Times New Roman"/>
          <w:sz w:val="24"/>
          <w:szCs w:val="24"/>
        </w:rPr>
        <w:t xml:space="preserve"> </w:t>
      </w:r>
      <w:r w:rsidRPr="00140681">
        <w:rPr>
          <w:rFonts w:asciiTheme="majorBidi" w:hAnsiTheme="majorBidi" w:cs="Times New Roman"/>
          <w:i/>
          <w:iCs/>
          <w:sz w:val="24"/>
          <w:szCs w:val="24"/>
        </w:rPr>
        <w:t>“Maka hukumlah di antara manusia dengan benar”.</w:t>
      </w:r>
      <w:r w:rsidRPr="00140681">
        <w:rPr>
          <w:rFonts w:asciiTheme="majorBidi" w:hAnsiTheme="majorBidi" w:cs="Times New Roman"/>
          <w:sz w:val="24"/>
          <w:szCs w:val="24"/>
        </w:rPr>
        <w:t xml:space="preserve"> Hukum yang benar ialah hukum yang adil. Hamka menjelaskan bahwa antara kebenaran dan keadilan adalah suatu hal yang memakai </w:t>
      </w:r>
      <w:r w:rsidRPr="00140681">
        <w:rPr>
          <w:rFonts w:asciiTheme="majorBidi" w:hAnsiTheme="majorBidi" w:cs="Times New Roman"/>
          <w:sz w:val="24"/>
          <w:szCs w:val="24"/>
          <w:lang w:val="id-ID"/>
        </w:rPr>
        <w:t xml:space="preserve">dua </w:t>
      </w:r>
      <w:r w:rsidRPr="00140681">
        <w:rPr>
          <w:rFonts w:asciiTheme="majorBidi" w:hAnsiTheme="majorBidi" w:cs="Times New Roman"/>
          <w:sz w:val="24"/>
          <w:szCs w:val="24"/>
        </w:rPr>
        <w:t xml:space="preserve">nama. Yang benar itu juga yang adil. Kalau sudah benar pastilah dia adil. Kalau sudah adil pastilah dia benar. </w:t>
      </w:r>
      <w:r w:rsidRPr="00140681">
        <w:rPr>
          <w:rFonts w:asciiTheme="majorBidi" w:hAnsiTheme="majorBidi" w:cs="Times New Roman"/>
          <w:i/>
          <w:iCs/>
          <w:sz w:val="24"/>
          <w:szCs w:val="24"/>
        </w:rPr>
        <w:t>Kedua;</w:t>
      </w:r>
      <w:r w:rsidRPr="00140681">
        <w:rPr>
          <w:rFonts w:asciiTheme="majorBidi" w:hAnsiTheme="majorBidi" w:cs="Times New Roman"/>
          <w:sz w:val="24"/>
          <w:szCs w:val="24"/>
        </w:rPr>
        <w:t xml:space="preserve"> </w:t>
      </w:r>
      <w:r w:rsidRPr="00140681">
        <w:rPr>
          <w:rFonts w:asciiTheme="majorBidi" w:hAnsiTheme="majorBidi" w:cs="Times New Roman"/>
          <w:i/>
          <w:iCs/>
          <w:sz w:val="24"/>
          <w:szCs w:val="24"/>
        </w:rPr>
        <w:t>“janganlah engkau perturutkan hawa”.</w:t>
      </w:r>
      <w:r w:rsidRPr="00140681">
        <w:rPr>
          <w:rFonts w:asciiTheme="majorBidi" w:hAnsiTheme="majorBidi" w:cs="Times New Roman"/>
          <w:sz w:val="24"/>
          <w:szCs w:val="24"/>
        </w:rPr>
        <w:t xml:space="preserve"> Hawa adalah kehendak hati sendiri yang terpengaruh oleh rasa marah atau kasihan, hiba atau sedih, dendam atau benci dimana hal ini Hamka mengistilahkan dengan kata “emosi atau sentimen”.</w:t>
      </w:r>
      <w:r w:rsidRPr="00140681">
        <w:rPr>
          <w:rFonts w:asciiTheme="majorBidi" w:hAnsiTheme="majorBidi" w:cs="Times New Roman"/>
          <w:i/>
          <w:iCs/>
          <w:sz w:val="20"/>
          <w:szCs w:val="20"/>
          <w:vertAlign w:val="superscript"/>
        </w:rPr>
        <w:footnoteReference w:id="83"/>
      </w:r>
    </w:p>
    <w:p w14:paraId="26E7D354" w14:textId="77777777" w:rsidR="00140681" w:rsidRPr="00140681" w:rsidRDefault="00140681" w:rsidP="00140681">
      <w:pPr>
        <w:pStyle w:val="ListParagraph"/>
        <w:spacing w:line="240" w:lineRule="auto"/>
        <w:ind w:left="284" w:firstLine="709"/>
        <w:jc w:val="both"/>
        <w:rPr>
          <w:rFonts w:asciiTheme="majorBidi" w:hAnsiTheme="majorBidi" w:cs="Times New Roman"/>
          <w:sz w:val="24"/>
          <w:szCs w:val="24"/>
        </w:rPr>
      </w:pPr>
      <w:r w:rsidRPr="00140681">
        <w:rPr>
          <w:rFonts w:asciiTheme="majorBidi" w:hAnsiTheme="majorBidi" w:cs="Times New Roman"/>
          <w:i/>
          <w:iCs/>
          <w:sz w:val="24"/>
          <w:szCs w:val="24"/>
        </w:rPr>
        <w:t>Ketiga;</w:t>
      </w:r>
      <w:r w:rsidRPr="00140681">
        <w:rPr>
          <w:rFonts w:asciiTheme="majorBidi" w:hAnsiTheme="majorBidi" w:cs="Times New Roman"/>
          <w:sz w:val="24"/>
          <w:szCs w:val="24"/>
        </w:rPr>
        <w:t xml:space="preserve"> jika seorang penguasa menjatuhkan suatu hukum dipengaruhi oleh hawanya “niscaya dia akan menyesatkan engkau dari jalan Allah”. Terhadap pesan Allah ini, Hamka memberikan uraian penjelasan bahwa kalau seorang penguasa, atau dia bergelar raja, atau sulton, atau khalifah, atau presiden atau yang lain tidak lagi menghukum dengan benar dan adil, malahan sudah hawa yang jadi hakim, putuslah harapan orang banyak akan mendapatkan perlindungan hukum dari yang berkuasa dan hilanglah keamanan jiwa dalam negara.</w:t>
      </w:r>
      <w:r w:rsidRPr="00140681">
        <w:rPr>
          <w:rFonts w:asciiTheme="majorBidi" w:hAnsiTheme="majorBidi" w:cs="Times New Roman"/>
          <w:sz w:val="20"/>
          <w:szCs w:val="20"/>
          <w:vertAlign w:val="superscript"/>
        </w:rPr>
        <w:footnoteReference w:id="84"/>
      </w:r>
    </w:p>
    <w:p w14:paraId="26A2F7A9" w14:textId="77777777" w:rsidR="00140681" w:rsidRPr="00140681" w:rsidRDefault="00140681" w:rsidP="00140681">
      <w:pPr>
        <w:pStyle w:val="ListParagraph"/>
        <w:spacing w:line="240" w:lineRule="auto"/>
        <w:ind w:left="284" w:firstLine="709"/>
        <w:jc w:val="both"/>
        <w:rPr>
          <w:rFonts w:asciiTheme="majorBidi" w:hAnsiTheme="majorBidi" w:cs="Times New Roman"/>
          <w:sz w:val="24"/>
          <w:szCs w:val="24"/>
        </w:rPr>
      </w:pPr>
      <w:r w:rsidRPr="00140681">
        <w:rPr>
          <w:rFonts w:asciiTheme="majorBidi" w:hAnsiTheme="majorBidi" w:cs="Times New Roman"/>
          <w:i/>
          <w:iCs/>
          <w:sz w:val="24"/>
          <w:szCs w:val="24"/>
        </w:rPr>
        <w:t>Keempat;</w:t>
      </w:r>
      <w:r w:rsidRPr="00140681">
        <w:rPr>
          <w:rFonts w:asciiTheme="majorBidi" w:hAnsiTheme="majorBidi" w:cs="Times New Roman"/>
          <w:sz w:val="24"/>
          <w:szCs w:val="24"/>
        </w:rPr>
        <w:t xml:space="preserve"> </w:t>
      </w:r>
      <w:r w:rsidRPr="00140681">
        <w:rPr>
          <w:rFonts w:asciiTheme="majorBidi" w:hAnsiTheme="majorBidi" w:cs="Times New Roman"/>
          <w:i/>
          <w:iCs/>
          <w:sz w:val="24"/>
          <w:szCs w:val="24"/>
        </w:rPr>
        <w:t>“Sesungguhnya orang-orang yang tersesat dari jalan Allah, untuk mereka azab yang berat, karena mereka melupakan hari perhitungan”.</w:t>
      </w:r>
      <w:r w:rsidRPr="00140681">
        <w:rPr>
          <w:rFonts w:asciiTheme="majorBidi" w:hAnsiTheme="majorBidi" w:cs="Times New Roman"/>
          <w:sz w:val="24"/>
          <w:szCs w:val="24"/>
        </w:rPr>
        <w:t xml:space="preserve"> Terhadap pesan Allah ini Hamka memberikan uraian penjelasannya bahwa </w:t>
      </w:r>
      <w:r w:rsidRPr="00140681">
        <w:rPr>
          <w:rFonts w:asciiTheme="majorBidi" w:hAnsiTheme="majorBidi" w:cs="Times New Roman"/>
          <w:sz w:val="24"/>
          <w:szCs w:val="24"/>
        </w:rPr>
        <w:lastRenderedPageBreak/>
        <w:t>sesungguhnya kekuasaan itu suatu ujian yang berat. Kekuasaan bisa saja menyebabkan orang lupa dari mana dia menerima kekuasaan itu, lalu dia berbuat sewenang-wenang berkehendak hati.</w:t>
      </w:r>
      <w:r w:rsidRPr="00140681">
        <w:rPr>
          <w:rFonts w:asciiTheme="majorBidi" w:hAnsiTheme="majorBidi" w:cs="Times New Roman"/>
          <w:sz w:val="24"/>
          <w:szCs w:val="24"/>
          <w:lang w:val="id-ID"/>
        </w:rPr>
        <w:t xml:space="preserve"> Sebab itu disalah-gunakannya kekuasaan. Dalam hukum masyarakat di dunia ini batinnya akan disiksa oleh kekuasaan itu sendiri. </w:t>
      </w:r>
      <w:r w:rsidRPr="00140681">
        <w:rPr>
          <w:rFonts w:asciiTheme="majorBidi" w:hAnsiTheme="majorBidi" w:cs="Times New Roman"/>
          <w:sz w:val="24"/>
          <w:szCs w:val="24"/>
        </w:rPr>
        <w:t>Diktator-diktator yang besarbesar ada yang jadi gila karena kekuasaan. Di akhirat mereka akan diazab. Sebab seorang peguasa tidaklah datang meningkat saja. Dia naik ialah karena menerima jabatan dari yang digantikannya. Sebelum dia menggantikan, dia belum ada apa-apa. Setelah itu dia akan mati! Sehari putus nyawa, kekuasaan tidak ada lagi. Yang ditunggu perhitungan di akhirat. Seorang raja, seorang menteri, seorang hamba sahaya, sama saja martabatnya di muka Tuhan kelak. Di sana martabat manusia hanya ditentukan oleh ketaqwaannya.</w:t>
      </w:r>
      <w:r w:rsidRPr="00140681">
        <w:rPr>
          <w:rFonts w:asciiTheme="majorBidi" w:hAnsiTheme="majorBidi" w:cs="Times New Roman"/>
          <w:sz w:val="20"/>
          <w:szCs w:val="20"/>
          <w:vertAlign w:val="superscript"/>
        </w:rPr>
        <w:footnoteReference w:id="85"/>
      </w:r>
    </w:p>
    <w:p w14:paraId="79582E1D" w14:textId="0F0D4B4C" w:rsidR="00140681" w:rsidRPr="00140681" w:rsidRDefault="00140681" w:rsidP="00140681">
      <w:pPr>
        <w:pStyle w:val="ListParagraph"/>
        <w:numPr>
          <w:ilvl w:val="0"/>
          <w:numId w:val="18"/>
        </w:numPr>
        <w:spacing w:line="240" w:lineRule="auto"/>
        <w:ind w:left="284"/>
        <w:rPr>
          <w:rFonts w:asciiTheme="majorBidi" w:hAnsiTheme="majorBidi" w:cs="Times New Roman"/>
          <w:b/>
          <w:bCs/>
          <w:sz w:val="24"/>
          <w:szCs w:val="24"/>
          <w:lang w:val="id-ID"/>
        </w:rPr>
      </w:pPr>
      <w:r w:rsidRPr="00140681">
        <w:rPr>
          <w:rFonts w:asciiTheme="majorBidi" w:hAnsiTheme="majorBidi" w:cs="Times New Roman"/>
          <w:b/>
          <w:bCs/>
          <w:sz w:val="24"/>
          <w:szCs w:val="24"/>
          <w:lang w:val="id-ID"/>
        </w:rPr>
        <w:t>Persamaan dan Perbedaan Antara Penafsiran Quraish Shihab dan Hamka Tentang Pemimpin Ideal Dalam Al-Qur’an</w:t>
      </w:r>
    </w:p>
    <w:p w14:paraId="6B380E93" w14:textId="77777777" w:rsidR="00140681" w:rsidRDefault="00140681" w:rsidP="00140681">
      <w:pPr>
        <w:pStyle w:val="ListParagraph"/>
        <w:spacing w:line="240" w:lineRule="auto"/>
        <w:ind w:left="284" w:firstLine="709"/>
        <w:jc w:val="both"/>
        <w:rPr>
          <w:rFonts w:asciiTheme="majorBidi" w:hAnsiTheme="majorBidi" w:cs="Times New Roman"/>
          <w:sz w:val="24"/>
          <w:szCs w:val="24"/>
        </w:rPr>
      </w:pPr>
      <w:r w:rsidRPr="00140681">
        <w:rPr>
          <w:rFonts w:asciiTheme="majorBidi" w:hAnsiTheme="majorBidi" w:cs="Times New Roman"/>
          <w:sz w:val="24"/>
          <w:szCs w:val="24"/>
          <w:lang w:val="id-ID"/>
        </w:rPr>
        <w:t xml:space="preserve">Pendapat dari kedua mufassir yaitu Quraish Shihab dan Hamka mengenai beberapa ayat yang berkaitan dengan khilafah ataupun kepemimpinan. Menurut Quraish Shihab dan Hamka bahwa manusia sengaja dijadikan Allah dimuka bumi ini untuk menjadi pemimpin guna menegakkan syari’at dan menjaga bumi dari cengkraman hawa nafsu. Ada maksud tertentu dari Allah mengapa menjadikan manusia sebagai khalifah, bisa jadi karena manusia memiliki akal untuk terus berfikir, bersyukur dan mencari tahu apa itu hakikat manusia yang sesungguhnya, siapa penciptanya, dan untuk apa ia diciptakan. </w:t>
      </w:r>
      <w:r w:rsidRPr="00140681">
        <w:rPr>
          <w:rFonts w:asciiTheme="majorBidi" w:hAnsiTheme="majorBidi" w:cs="Times New Roman"/>
          <w:sz w:val="24"/>
          <w:szCs w:val="24"/>
        </w:rPr>
        <w:t>Hal ini tidaklah dimiliki oleh para malaikat yang mempertanyakan keputusan Allah yang menjadikan manusia sebagai khalifah dimuka bumi.</w:t>
      </w:r>
    </w:p>
    <w:p w14:paraId="0B0B4294" w14:textId="77777777" w:rsidR="00140681" w:rsidRDefault="00140681" w:rsidP="00140681">
      <w:pPr>
        <w:pStyle w:val="ListParagraph"/>
        <w:spacing w:line="240" w:lineRule="auto"/>
        <w:ind w:left="284" w:firstLine="709"/>
        <w:jc w:val="both"/>
        <w:rPr>
          <w:rFonts w:asciiTheme="majorBidi" w:hAnsiTheme="majorBidi" w:cs="Times New Roman"/>
          <w:sz w:val="24"/>
          <w:szCs w:val="24"/>
          <w:lang w:val="id-ID"/>
        </w:rPr>
      </w:pPr>
      <w:r w:rsidRPr="00140681">
        <w:rPr>
          <w:rFonts w:asciiTheme="majorBidi" w:hAnsiTheme="majorBidi" w:cs="Times New Roman"/>
          <w:sz w:val="24"/>
          <w:szCs w:val="24"/>
        </w:rPr>
        <w:t>Dalam penafsiran surat al-Baqarah [2]; 30</w:t>
      </w:r>
      <w:r w:rsidRPr="00140681">
        <w:rPr>
          <w:rFonts w:asciiTheme="majorBidi" w:hAnsiTheme="majorBidi" w:cs="Times New Roman"/>
          <w:sz w:val="24"/>
          <w:szCs w:val="24"/>
          <w:lang w:val="id-ID"/>
        </w:rPr>
        <w:t xml:space="preserve"> Hamka menyimpulkan ada dua versi penafsiran yaitu, </w:t>
      </w:r>
      <w:r w:rsidRPr="00140681">
        <w:rPr>
          <w:rFonts w:asciiTheme="majorBidi" w:hAnsiTheme="majorBidi" w:cs="Times New Roman"/>
          <w:i/>
          <w:iCs/>
          <w:sz w:val="24"/>
          <w:szCs w:val="24"/>
          <w:lang w:val="id-ID"/>
        </w:rPr>
        <w:t>pertama;</w:t>
      </w:r>
      <w:r w:rsidRPr="00140681">
        <w:rPr>
          <w:rFonts w:asciiTheme="majorBidi" w:hAnsiTheme="majorBidi" w:cs="Times New Roman"/>
          <w:sz w:val="24"/>
          <w:szCs w:val="24"/>
          <w:lang w:val="id-ID"/>
        </w:rPr>
        <w:t xml:space="preserve"> menggantikan jenis makhluk yang sudah punah dari jenis manusia juga, sebelum Adam. Setelah menguraikan tentang adanya makhluk sebelum Adam, Hamka menyimpulkan bahwa yang dimaksud Adam sebagai Khalifah ialah khalifah dari Adam-adam yang telah berlalu yang jumlahnya sampai beribu-ribu bahkan berjuta-juta Adam. </w:t>
      </w:r>
      <w:r w:rsidRPr="00140681">
        <w:rPr>
          <w:rFonts w:asciiTheme="majorBidi" w:hAnsiTheme="majorBidi" w:cs="Times New Roman"/>
          <w:i/>
          <w:iCs/>
          <w:sz w:val="24"/>
          <w:szCs w:val="24"/>
          <w:lang w:val="id-ID"/>
        </w:rPr>
        <w:t>Kedua;</w:t>
      </w:r>
      <w:r w:rsidRPr="00140681">
        <w:rPr>
          <w:rFonts w:asciiTheme="majorBidi" w:hAnsiTheme="majorBidi" w:cs="Times New Roman"/>
          <w:sz w:val="24"/>
          <w:szCs w:val="24"/>
          <w:lang w:val="id-ID"/>
        </w:rPr>
        <w:t xml:space="preserve"> menggantikan Allah, dengan pemahaman bahwa sebagai pengganti Allah bukanlah berarti ia berkuasa pula sebagai Allah dan sama kedudukannya dengan Allah, bukan bermaksud demikian, melainkan manusia diangkat oleh Allah menjadi Khalifah-Nya dengan perintah-perintah tertentu.</w:t>
      </w:r>
      <w:r w:rsidRPr="00140681">
        <w:rPr>
          <w:rFonts w:asciiTheme="majorBidi" w:hAnsiTheme="majorBidi" w:cstheme="majorBidi"/>
          <w:sz w:val="20"/>
          <w:szCs w:val="20"/>
          <w:vertAlign w:val="superscript"/>
          <w:lang w:val="id-ID"/>
        </w:rPr>
        <w:footnoteReference w:id="86"/>
      </w:r>
    </w:p>
    <w:p w14:paraId="1FFC4B95" w14:textId="2DD4F166" w:rsidR="00140681" w:rsidRDefault="00140681" w:rsidP="00140681">
      <w:pPr>
        <w:pStyle w:val="ListParagraph"/>
        <w:spacing w:line="240" w:lineRule="auto"/>
        <w:ind w:left="284" w:firstLine="709"/>
        <w:jc w:val="both"/>
        <w:rPr>
          <w:rFonts w:asciiTheme="majorBidi" w:hAnsiTheme="majorBidi" w:cs="Times New Roman"/>
          <w:sz w:val="24"/>
          <w:szCs w:val="24"/>
        </w:rPr>
      </w:pPr>
      <w:r w:rsidRPr="00140681">
        <w:rPr>
          <w:rFonts w:asciiTheme="majorBidi" w:hAnsiTheme="majorBidi" w:cs="Times New Roman"/>
          <w:sz w:val="24"/>
          <w:szCs w:val="24"/>
        </w:rPr>
        <w:t>Sedang menurut M. Quraish Shihab khalifah adalah yang menggantikan atau yang datang sesudah siapa yang datang sebelumnya.</w:t>
      </w:r>
      <w:r w:rsidRPr="00140681">
        <w:rPr>
          <w:rFonts w:asciiTheme="majorBidi" w:hAnsiTheme="majorBidi" w:cs="Times New Roman"/>
          <w:sz w:val="24"/>
          <w:szCs w:val="24"/>
          <w:lang w:val="id-ID"/>
        </w:rPr>
        <w:t xml:space="preserve"> </w:t>
      </w:r>
      <w:r w:rsidRPr="00140681">
        <w:rPr>
          <w:rFonts w:asciiTheme="majorBidi" w:hAnsiTheme="majorBidi" w:cs="Times New Roman"/>
          <w:sz w:val="24"/>
          <w:szCs w:val="24"/>
        </w:rPr>
        <w:t xml:space="preserve">Atas dasar ini menurut Quraish, ada dua pemahaman mengenai kata khalifah. </w:t>
      </w:r>
      <w:r w:rsidRPr="00140681">
        <w:rPr>
          <w:rFonts w:asciiTheme="majorBidi" w:hAnsiTheme="majorBidi" w:cs="Times New Roman"/>
          <w:i/>
          <w:iCs/>
          <w:sz w:val="24"/>
          <w:szCs w:val="24"/>
        </w:rPr>
        <w:t>Pertama,</w:t>
      </w:r>
      <w:r w:rsidRPr="00140681">
        <w:rPr>
          <w:rFonts w:asciiTheme="majorBidi" w:hAnsiTheme="majorBidi" w:cs="Times New Roman"/>
          <w:sz w:val="24"/>
          <w:szCs w:val="24"/>
        </w:rPr>
        <w:t xml:space="preserve"> khalifah sebagai pengganti Allah dalam menegakkan kehendak-Nya, tetapi bukan karena Allah tidak mampu atau menjadikan manusia berkedudukan sebagai Tuhan, namun karena Allah bermaksud menguji manusia dan memberinya penghormatan</w:t>
      </w:r>
      <w:r w:rsidRPr="00140681">
        <w:rPr>
          <w:rFonts w:asciiTheme="majorBidi" w:hAnsiTheme="majorBidi" w:cs="Times New Roman"/>
          <w:i/>
          <w:iCs/>
          <w:sz w:val="24"/>
          <w:szCs w:val="24"/>
        </w:rPr>
        <w:t>. Kedua,</w:t>
      </w:r>
      <w:r w:rsidRPr="00140681">
        <w:rPr>
          <w:rFonts w:asciiTheme="majorBidi" w:hAnsiTheme="majorBidi" w:cs="Times New Roman"/>
          <w:sz w:val="24"/>
          <w:szCs w:val="24"/>
        </w:rPr>
        <w:t xml:space="preserve"> khalifah dalam arti menggantikan makhluk lain yang menghuni bumi ini. Selanjutnya M. Quraish Shihab menjelaskan bahwa dalam QS; al-Baqarah [2]; 30 menunjukkan bahawa kekhalifahan terdiri dari wewenang yang </w:t>
      </w:r>
      <w:r w:rsidRPr="00140681">
        <w:rPr>
          <w:rFonts w:asciiTheme="majorBidi" w:hAnsiTheme="majorBidi" w:cs="Times New Roman"/>
          <w:sz w:val="24"/>
          <w:szCs w:val="24"/>
        </w:rPr>
        <w:lastRenderedPageBreak/>
        <w:t>dianugerahkan oleh Allah swt, kepada makhluk yang diserahi tugas, yaitu Adam dan anak cucunya, serta wilayah tempat bertugas, yakni bumi yang terhampar ini.</w:t>
      </w:r>
      <w:r w:rsidRPr="00140681">
        <w:rPr>
          <w:vertAlign w:val="superscript"/>
        </w:rPr>
        <w:footnoteReference w:id="87"/>
      </w:r>
      <w:r w:rsidRPr="00140681">
        <w:rPr>
          <w:rFonts w:asciiTheme="majorBidi" w:hAnsiTheme="majorBidi" w:cs="Times New Roman"/>
          <w:sz w:val="24"/>
          <w:szCs w:val="24"/>
        </w:rPr>
        <w:t xml:space="preserve"> Dalam buku Membumikan al-Qur’an, Quraish Shihab menyatakan bahwa khalifah adalah seseorang yang diberi kedudukan oleh Allah untuk mengelola suatu wilayah. Seorang khalifah</w:t>
      </w:r>
      <w:r w:rsidRPr="00140681">
        <w:rPr>
          <w:rFonts w:asciiTheme="majorBidi" w:hAnsiTheme="majorBidi" w:cs="Times New Roman"/>
          <w:sz w:val="24"/>
          <w:szCs w:val="24"/>
          <w:lang w:val="id-ID"/>
        </w:rPr>
        <w:t xml:space="preserve"> </w:t>
      </w:r>
      <w:r w:rsidRPr="00140681">
        <w:rPr>
          <w:rFonts w:asciiTheme="majorBidi" w:hAnsiTheme="majorBidi" w:cs="Times New Roman"/>
          <w:sz w:val="24"/>
          <w:szCs w:val="24"/>
        </w:rPr>
        <w:t>berkewajiban menciptakan suatu masyarakat yang hubungannya dengan Allah baik, kehidupan masyarakat harmonis, agama, akal dan budaya terpelihara.</w:t>
      </w:r>
      <w:r w:rsidRPr="00140681">
        <w:rPr>
          <w:rFonts w:asciiTheme="majorBidi" w:hAnsiTheme="majorBidi" w:cstheme="majorBidi"/>
          <w:sz w:val="20"/>
          <w:szCs w:val="20"/>
          <w:vertAlign w:val="superscript"/>
        </w:rPr>
        <w:footnoteReference w:id="88"/>
      </w:r>
    </w:p>
    <w:p w14:paraId="5D3D9285" w14:textId="77777777" w:rsidR="00970548" w:rsidRPr="00140681" w:rsidRDefault="00970548" w:rsidP="00970548">
      <w:pPr>
        <w:pStyle w:val="ListParagraph"/>
        <w:spacing w:line="240" w:lineRule="auto"/>
        <w:ind w:left="0"/>
        <w:jc w:val="both"/>
        <w:rPr>
          <w:rFonts w:asciiTheme="majorBidi" w:hAnsiTheme="majorBidi" w:cs="Times New Roman"/>
          <w:b/>
          <w:bCs/>
          <w:sz w:val="24"/>
          <w:szCs w:val="24"/>
        </w:rPr>
      </w:pPr>
    </w:p>
    <w:p w14:paraId="246635D9" w14:textId="6826A6AC" w:rsidR="00140681" w:rsidRPr="006D0910" w:rsidRDefault="00970548" w:rsidP="00970548">
      <w:pPr>
        <w:pStyle w:val="ListParagraph"/>
        <w:spacing w:line="240" w:lineRule="auto"/>
        <w:ind w:left="0" w:hanging="142"/>
        <w:jc w:val="both"/>
        <w:rPr>
          <w:rFonts w:asciiTheme="majorBidi" w:hAnsiTheme="majorBidi" w:cs="Times New Roman"/>
          <w:b/>
          <w:bCs/>
          <w:sz w:val="24"/>
          <w:szCs w:val="24"/>
          <w:lang w:val="id-ID"/>
        </w:rPr>
      </w:pPr>
      <w:r w:rsidRPr="00970548">
        <w:rPr>
          <w:rFonts w:asciiTheme="majorBidi" w:hAnsiTheme="majorBidi" w:cs="Times New Roman"/>
          <w:b/>
          <w:bCs/>
          <w:sz w:val="24"/>
          <w:szCs w:val="24"/>
          <w:lang w:val="id-ID"/>
        </w:rPr>
        <w:t>KESIMPULAN</w:t>
      </w:r>
    </w:p>
    <w:p w14:paraId="2904A804" w14:textId="77777777" w:rsidR="00970548" w:rsidRPr="00970548" w:rsidRDefault="00970548" w:rsidP="00970548">
      <w:pPr>
        <w:pStyle w:val="ListParagraph"/>
        <w:numPr>
          <w:ilvl w:val="0"/>
          <w:numId w:val="23"/>
        </w:numPr>
        <w:spacing w:line="240" w:lineRule="auto"/>
        <w:ind w:left="709" w:hanging="425"/>
        <w:jc w:val="both"/>
        <w:rPr>
          <w:rFonts w:asciiTheme="majorBidi" w:hAnsiTheme="majorBidi" w:cs="Times New Roman"/>
          <w:sz w:val="24"/>
          <w:szCs w:val="24"/>
          <w:lang w:val="id-ID"/>
        </w:rPr>
      </w:pPr>
      <w:r w:rsidRPr="00970548">
        <w:rPr>
          <w:rFonts w:asciiTheme="majorBidi" w:hAnsiTheme="majorBidi" w:cs="Times New Roman"/>
          <w:sz w:val="24"/>
          <w:szCs w:val="24"/>
          <w:lang w:val="id-ID"/>
        </w:rPr>
        <w:t>Menurut M Quraish Shihab dan Hamka pemimpin ideal yang terkandung dalam Al Qur’an harus mempunyai rasa tangungjawab yang tinggi terhadap kepemimpinannya, siap memimpin dan siap dipimpin. Sebagai pemimpin juga harus mempunyai prinsip bahwa Kepemimpinan bukan keistimewaan tetapi tanggungjawab, ia bukan fasilitas tetapi pengorbanan, ia juga bukan leha-leha tetapi kerja keras, sebagaimana ia bukan kesewenang-wenangan bertindak tetapi kewenangan melayani. Kepemimpinan itu keteladanan dan keberanian. Mengetahui bagaimana memutuskan suatu kebijakan antara orang-orang menurut Syari’atnya dengan jujur ​​dan adil, Serta Jangan ikuti hawa nafsu dalam mengambil keputusan untuk keluar dari jalan Allah SWT. Seperti yang terkandung dalam QS. Shad ayat 26.</w:t>
      </w:r>
    </w:p>
    <w:p w14:paraId="32AE66FD" w14:textId="77777777" w:rsidR="00970548" w:rsidRPr="00970548" w:rsidRDefault="00970548" w:rsidP="00970548">
      <w:pPr>
        <w:pStyle w:val="ListParagraph"/>
        <w:numPr>
          <w:ilvl w:val="0"/>
          <w:numId w:val="23"/>
        </w:numPr>
        <w:spacing w:line="240" w:lineRule="auto"/>
        <w:ind w:left="709" w:hanging="425"/>
        <w:jc w:val="both"/>
        <w:rPr>
          <w:rFonts w:asciiTheme="majorBidi" w:hAnsiTheme="majorBidi" w:cs="Times New Roman"/>
          <w:sz w:val="24"/>
          <w:szCs w:val="24"/>
          <w:lang w:val="id-ID"/>
        </w:rPr>
      </w:pPr>
      <w:r w:rsidRPr="00970548">
        <w:rPr>
          <w:rFonts w:asciiTheme="majorBidi" w:hAnsiTheme="majorBidi" w:cs="Times New Roman"/>
          <w:sz w:val="24"/>
          <w:szCs w:val="24"/>
          <w:lang w:val="id-ID"/>
        </w:rPr>
        <w:t xml:space="preserve">Menurut Quraish Shihab dan Hamka bahwa dengan adanya pemimpin ideal ialah untuk menegakkan syari’atnya dan menjaga bumi dari cengkraman hawa nafsu. </w:t>
      </w:r>
      <w:bookmarkStart w:id="11" w:name="_Hlk126795818"/>
      <w:r w:rsidRPr="00970548">
        <w:rPr>
          <w:rFonts w:asciiTheme="majorBidi" w:hAnsiTheme="majorBidi" w:cs="Times New Roman"/>
          <w:sz w:val="24"/>
          <w:szCs w:val="24"/>
          <w:lang w:val="id-ID"/>
        </w:rPr>
        <w:t>Sedangkan perbedaannya tentang pengertian pemimpin ideal, menurut Quraish Shihab para pemimpin di bumi ini sebagai pengganti Allah dalam menegakkan kehendak-Nya, tetapi bukan karena Allah tidak mampu atau menjadikan manusia berkedudukan sebagai Tuhan, namun karena Allah bermaksud menguji manusia dan memberinya penghormatan</w:t>
      </w:r>
      <w:r w:rsidRPr="00970548">
        <w:rPr>
          <w:rFonts w:asciiTheme="majorBidi" w:hAnsiTheme="majorBidi" w:cs="Times New Roman"/>
          <w:i/>
          <w:iCs/>
          <w:sz w:val="24"/>
          <w:szCs w:val="24"/>
          <w:lang w:val="id-ID"/>
        </w:rPr>
        <w:t xml:space="preserve">. </w:t>
      </w:r>
      <w:r w:rsidRPr="00970548">
        <w:rPr>
          <w:rFonts w:asciiTheme="majorBidi" w:hAnsiTheme="majorBidi" w:cs="Times New Roman"/>
          <w:sz w:val="24"/>
          <w:szCs w:val="24"/>
          <w:lang w:val="id-ID"/>
        </w:rPr>
        <w:t>Adapun menurut Hamka pemimpin ideal di artikan sebagai menggantikan Allah, dengan pemahaman bahwa sebagai pengganti Allah bukanlah berarti ia berkuasa pula sebagai Allah dan sama kedudukannya dengan Allah, bukan bermaksud demikian, melainkan manusia diangkat oleh Allah menjadi Khalifah-Nya dengan perintah-perintah tertentu.</w:t>
      </w:r>
    </w:p>
    <w:bookmarkEnd w:id="11"/>
    <w:p w14:paraId="71CC2B7A" w14:textId="77777777" w:rsidR="006D0910" w:rsidRPr="006D0910" w:rsidRDefault="006D0910" w:rsidP="006D0910">
      <w:pPr>
        <w:pStyle w:val="ListParagraph"/>
        <w:spacing w:line="240" w:lineRule="auto"/>
        <w:ind w:left="284" w:firstLine="709"/>
        <w:jc w:val="both"/>
        <w:rPr>
          <w:rFonts w:asciiTheme="majorBidi" w:hAnsiTheme="majorBidi" w:cs="Times New Roman"/>
          <w:sz w:val="24"/>
          <w:szCs w:val="24"/>
          <w:lang w:val="id-ID"/>
        </w:rPr>
      </w:pPr>
    </w:p>
    <w:p w14:paraId="4F10556F" w14:textId="47C646CB" w:rsidR="007552CF" w:rsidRPr="007552CF" w:rsidRDefault="00970548" w:rsidP="00970548">
      <w:pPr>
        <w:pStyle w:val="ListParagraph"/>
        <w:spacing w:line="240" w:lineRule="auto"/>
        <w:ind w:left="284" w:firstLine="709"/>
        <w:jc w:val="center"/>
        <w:rPr>
          <w:rFonts w:asciiTheme="majorBidi" w:hAnsiTheme="majorBidi" w:cs="Times New Roman"/>
          <w:b/>
          <w:bCs/>
          <w:sz w:val="24"/>
          <w:szCs w:val="24"/>
          <w:lang w:val="id-ID"/>
        </w:rPr>
      </w:pPr>
      <w:r w:rsidRPr="00970548">
        <w:rPr>
          <w:rFonts w:asciiTheme="majorBidi" w:hAnsiTheme="majorBidi" w:cs="Times New Roman"/>
          <w:b/>
          <w:bCs/>
          <w:sz w:val="24"/>
          <w:szCs w:val="24"/>
          <w:lang w:val="id-ID"/>
        </w:rPr>
        <w:t>DAFTAR PUSTAKA</w:t>
      </w:r>
    </w:p>
    <w:p w14:paraId="0B69F9C3"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lang w:val="id-ID"/>
        </w:rPr>
        <w:fldChar w:fldCharType="begin"/>
      </w:r>
      <w:r w:rsidRPr="00970548">
        <w:rPr>
          <w:rFonts w:asciiTheme="majorBidi" w:hAnsiTheme="majorBidi" w:cstheme="majorBidi"/>
          <w:sz w:val="24"/>
          <w:szCs w:val="24"/>
          <w:lang w:val="id-ID"/>
        </w:rPr>
        <w:instrText xml:space="preserve"> ADDIN ZOTERO_BIBL {"uncited":[],"omitted":[],"custom":[]} CSL_BIBLIOGRAPHY </w:instrText>
      </w:r>
      <w:r w:rsidRPr="00970548">
        <w:rPr>
          <w:rFonts w:asciiTheme="majorBidi" w:hAnsiTheme="majorBidi" w:cstheme="majorBidi"/>
          <w:sz w:val="24"/>
          <w:szCs w:val="24"/>
          <w:lang w:val="id-ID"/>
        </w:rPr>
        <w:fldChar w:fldCharType="separate"/>
      </w:r>
      <w:r w:rsidRPr="00970548">
        <w:rPr>
          <w:rFonts w:asciiTheme="majorBidi" w:hAnsiTheme="majorBidi" w:cstheme="majorBidi"/>
          <w:sz w:val="24"/>
          <w:szCs w:val="24"/>
        </w:rPr>
        <w:t xml:space="preserve">Afriansyah, Ade. “Konsep Pemimpin Ideal Menurut al-Ghazali.” </w:t>
      </w:r>
      <w:r w:rsidRPr="00970548">
        <w:rPr>
          <w:rFonts w:asciiTheme="majorBidi" w:hAnsiTheme="majorBidi" w:cstheme="majorBidi"/>
          <w:i/>
          <w:iCs/>
          <w:sz w:val="24"/>
          <w:szCs w:val="24"/>
        </w:rPr>
        <w:t>Jurnal NALAR</w:t>
      </w:r>
      <w:r w:rsidRPr="00970548">
        <w:rPr>
          <w:rFonts w:asciiTheme="majorBidi" w:hAnsiTheme="majorBidi" w:cstheme="majorBidi"/>
          <w:sz w:val="24"/>
          <w:szCs w:val="24"/>
        </w:rPr>
        <w:t>, vol.1. 2 (2017): 82.</w:t>
      </w:r>
    </w:p>
    <w:p w14:paraId="7B9F74A5"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Akhmad dkk, Fandi. “Karakteristik Kepemimpinan Pendidikan Sesuai Dengan Ayat-Ayat Al-Qur’an.” </w:t>
      </w:r>
      <w:r w:rsidRPr="00970548">
        <w:rPr>
          <w:rFonts w:asciiTheme="majorBidi" w:hAnsiTheme="majorBidi" w:cstheme="majorBidi"/>
          <w:i/>
          <w:iCs/>
          <w:sz w:val="24"/>
          <w:szCs w:val="24"/>
        </w:rPr>
        <w:t>MASALIQ : Jurnal Pendidikan dan Sains</w:t>
      </w:r>
      <w:r w:rsidRPr="00970548">
        <w:rPr>
          <w:rFonts w:asciiTheme="majorBidi" w:hAnsiTheme="majorBidi" w:cstheme="majorBidi"/>
          <w:sz w:val="24"/>
          <w:szCs w:val="24"/>
        </w:rPr>
        <w:t>, vol.1, no. 3 (2021): 57.</w:t>
      </w:r>
    </w:p>
    <w:p w14:paraId="2F4AD0BC"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lastRenderedPageBreak/>
        <w:t xml:space="preserve">Amin, Mohamad. </w:t>
      </w:r>
      <w:r w:rsidRPr="00970548">
        <w:rPr>
          <w:rFonts w:asciiTheme="majorBidi" w:hAnsiTheme="majorBidi" w:cstheme="majorBidi"/>
          <w:i/>
          <w:iCs/>
          <w:sz w:val="24"/>
          <w:szCs w:val="24"/>
        </w:rPr>
        <w:t>Kepemimpinan Dalam Perspektif Al-Qur’an</w:t>
      </w:r>
      <w:r w:rsidRPr="00970548">
        <w:rPr>
          <w:rFonts w:asciiTheme="majorBidi" w:hAnsiTheme="majorBidi" w:cstheme="majorBidi"/>
          <w:sz w:val="24"/>
          <w:szCs w:val="24"/>
        </w:rPr>
        <w:t>. Jakarta: SKRIPSI, 2015.</w:t>
      </w:r>
    </w:p>
    <w:p w14:paraId="64367A43"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Amin, Surahman. “Pemimpin dan kepemimpinan dalam Al Qur’an.” Papua: STAIN Sorong, 2015.</w:t>
      </w:r>
    </w:p>
    <w:p w14:paraId="18FD3E80"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al-Arid, Ali Hasan. </w:t>
      </w:r>
      <w:r w:rsidRPr="00970548">
        <w:rPr>
          <w:rFonts w:asciiTheme="majorBidi" w:hAnsiTheme="majorBidi" w:cstheme="majorBidi"/>
          <w:i/>
          <w:iCs/>
          <w:sz w:val="24"/>
          <w:szCs w:val="24"/>
        </w:rPr>
        <w:t>Sejarah dan Metodologi Tafsîr</w:t>
      </w:r>
      <w:r w:rsidRPr="00970548">
        <w:rPr>
          <w:rFonts w:asciiTheme="majorBidi" w:hAnsiTheme="majorBidi" w:cstheme="majorBidi"/>
          <w:sz w:val="24"/>
          <w:szCs w:val="24"/>
        </w:rPr>
        <w:t>. Jakarta: Rajawali Pers, 1992.</w:t>
      </w:r>
    </w:p>
    <w:p w14:paraId="46536607"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Arief, Muhammad. “Model Kepemimpinan,” t.t. model kepemimpinan kepala madrasah dalamhttp://repository.iainpare.ac.id.</w:t>
      </w:r>
    </w:p>
    <w:p w14:paraId="087DF6DC"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Arif, Syamsul. “Kriteria Pemimpin Perspektif Al-Qur’an.” </w:t>
      </w:r>
      <w:r w:rsidRPr="00970548">
        <w:rPr>
          <w:rFonts w:asciiTheme="majorBidi" w:hAnsiTheme="majorBidi" w:cstheme="majorBidi"/>
          <w:i/>
          <w:iCs/>
          <w:sz w:val="24"/>
          <w:szCs w:val="24"/>
        </w:rPr>
        <w:t>an-Nahdhah</w:t>
      </w:r>
      <w:r w:rsidRPr="00970548">
        <w:rPr>
          <w:rFonts w:asciiTheme="majorBidi" w:hAnsiTheme="majorBidi" w:cstheme="majorBidi"/>
          <w:sz w:val="24"/>
          <w:szCs w:val="24"/>
        </w:rPr>
        <w:t>, vol.12 (2 Juli 2018): 186.</w:t>
      </w:r>
    </w:p>
    <w:p w14:paraId="63740101"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Baidan, Nashruddin. </w:t>
      </w:r>
      <w:r w:rsidRPr="00970548">
        <w:rPr>
          <w:rFonts w:asciiTheme="majorBidi" w:hAnsiTheme="majorBidi" w:cstheme="majorBidi"/>
          <w:i/>
          <w:iCs/>
          <w:sz w:val="24"/>
          <w:szCs w:val="24"/>
        </w:rPr>
        <w:t>Metodologi Penafsiran Alquran</w:t>
      </w:r>
      <w:r w:rsidRPr="00970548">
        <w:rPr>
          <w:rFonts w:asciiTheme="majorBidi" w:hAnsiTheme="majorBidi" w:cstheme="majorBidi"/>
          <w:sz w:val="24"/>
          <w:szCs w:val="24"/>
        </w:rPr>
        <w:t>. Yogyakarta: Pustaka Pelajar, 2000.</w:t>
      </w:r>
    </w:p>
    <w:p w14:paraId="74576E35" w14:textId="2BAF0100"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al-Dhahabiy, Muhammad Husain. </w:t>
      </w:r>
      <w:r w:rsidRPr="00970548">
        <w:rPr>
          <w:rFonts w:asciiTheme="majorBidi" w:hAnsiTheme="majorBidi" w:cstheme="majorBidi"/>
          <w:i/>
          <w:iCs/>
          <w:sz w:val="24"/>
          <w:szCs w:val="24"/>
        </w:rPr>
        <w:t>al-Tafsir   wa   al-Mufassirun</w:t>
      </w:r>
      <w:r w:rsidRPr="00970548">
        <w:rPr>
          <w:rFonts w:asciiTheme="majorBidi" w:hAnsiTheme="majorBidi" w:cstheme="majorBidi"/>
          <w:sz w:val="24"/>
          <w:szCs w:val="24"/>
        </w:rPr>
        <w:t>. Kairo: Maktabah  Wahbah, 2000.</w:t>
      </w:r>
    </w:p>
    <w:p w14:paraId="592BE834"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lathifah, dkk, Etharina. “Kepemimpinan Islam Berdasarkan Dalil-Dalil Syar’i: Alquran Dan Hadits.” </w:t>
      </w:r>
      <w:r w:rsidRPr="00970548">
        <w:rPr>
          <w:rFonts w:asciiTheme="majorBidi" w:hAnsiTheme="majorBidi" w:cstheme="majorBidi"/>
          <w:i/>
          <w:iCs/>
          <w:sz w:val="24"/>
          <w:szCs w:val="24"/>
        </w:rPr>
        <w:t>Jurnal Pendidikan Indonesia (Japendi)</w:t>
      </w:r>
      <w:r w:rsidRPr="00970548">
        <w:rPr>
          <w:rFonts w:asciiTheme="majorBidi" w:hAnsiTheme="majorBidi" w:cstheme="majorBidi"/>
          <w:sz w:val="24"/>
          <w:szCs w:val="24"/>
        </w:rPr>
        <w:t>, vol.2, no. 9 (2021).</w:t>
      </w:r>
    </w:p>
    <w:p w14:paraId="047803F6"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Effendy, Muhadjir. “KBBI Daring (online),” 28 Oktober 2016. Diakses 7 September 2022. kbbi.kemdikbud.go.id.</w:t>
      </w:r>
    </w:p>
    <w:p w14:paraId="0B3CAB85"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Firdaus, Deni Hamdani. </w:t>
      </w:r>
      <w:r w:rsidRPr="00970548">
        <w:rPr>
          <w:rFonts w:asciiTheme="majorBidi" w:hAnsiTheme="majorBidi" w:cstheme="majorBidi"/>
          <w:i/>
          <w:iCs/>
          <w:sz w:val="24"/>
          <w:szCs w:val="24"/>
        </w:rPr>
        <w:t>Kamus al-Qur’an: Cara Mudah Mencari Makna dalam al-Qur’an</w:t>
      </w:r>
      <w:r w:rsidRPr="00970548">
        <w:rPr>
          <w:rFonts w:asciiTheme="majorBidi" w:hAnsiTheme="majorBidi" w:cstheme="majorBidi"/>
          <w:sz w:val="24"/>
          <w:szCs w:val="24"/>
        </w:rPr>
        <w:t>. Purwakarta: Pustaka Ancala, 2007.</w:t>
      </w:r>
    </w:p>
    <w:p w14:paraId="318CB4CE"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Hakim, Abdul. “Kepemimpinan Islami.” </w:t>
      </w:r>
      <w:r w:rsidRPr="00970548">
        <w:rPr>
          <w:rFonts w:asciiTheme="majorBidi" w:hAnsiTheme="majorBidi" w:cstheme="majorBidi"/>
          <w:i/>
          <w:iCs/>
          <w:sz w:val="24"/>
          <w:szCs w:val="24"/>
        </w:rPr>
        <w:t>Unissula Press</w:t>
      </w:r>
      <w:r w:rsidRPr="00970548">
        <w:rPr>
          <w:rFonts w:asciiTheme="majorBidi" w:hAnsiTheme="majorBidi" w:cstheme="majorBidi"/>
          <w:sz w:val="24"/>
          <w:szCs w:val="24"/>
        </w:rPr>
        <w:t>, vol.1, no. 2 (2007): 79.</w:t>
      </w:r>
    </w:p>
    <w:p w14:paraId="7E01121B"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Hamka. </w:t>
      </w:r>
      <w:r w:rsidRPr="00970548">
        <w:rPr>
          <w:rFonts w:asciiTheme="majorBidi" w:hAnsiTheme="majorBidi" w:cstheme="majorBidi"/>
          <w:i/>
          <w:iCs/>
          <w:sz w:val="24"/>
          <w:szCs w:val="24"/>
        </w:rPr>
        <w:t>Tafsir al-Azhar Juz XXIII</w:t>
      </w:r>
      <w:r w:rsidRPr="00970548">
        <w:rPr>
          <w:rFonts w:asciiTheme="majorBidi" w:hAnsiTheme="majorBidi" w:cstheme="majorBidi"/>
          <w:sz w:val="24"/>
          <w:szCs w:val="24"/>
        </w:rPr>
        <w:t>. Jakarta: Pustaka Panjimas, 1985.</w:t>
      </w:r>
    </w:p>
    <w:p w14:paraId="0A209CC2"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 </w:t>
      </w:r>
      <w:r w:rsidRPr="00970548">
        <w:rPr>
          <w:rFonts w:asciiTheme="majorBidi" w:hAnsiTheme="majorBidi" w:cstheme="majorBidi"/>
          <w:i/>
          <w:iCs/>
          <w:sz w:val="24"/>
          <w:szCs w:val="24"/>
        </w:rPr>
        <w:t>Tafsir Al-Azhar; Juzz XVIII</w:t>
      </w:r>
      <w:r w:rsidRPr="00970548">
        <w:rPr>
          <w:rFonts w:asciiTheme="majorBidi" w:hAnsiTheme="majorBidi" w:cstheme="majorBidi"/>
          <w:sz w:val="24"/>
          <w:szCs w:val="24"/>
        </w:rPr>
        <w:t>. Jakarta: Pustaka Panjimas, 1992.</w:t>
      </w:r>
    </w:p>
    <w:p w14:paraId="202A7733"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Hamka, Buya. </w:t>
      </w:r>
      <w:r w:rsidRPr="00970548">
        <w:rPr>
          <w:rFonts w:asciiTheme="majorBidi" w:hAnsiTheme="majorBidi" w:cstheme="majorBidi"/>
          <w:i/>
          <w:iCs/>
          <w:sz w:val="24"/>
          <w:szCs w:val="24"/>
        </w:rPr>
        <w:t>Kenang-kenangan Hidup</w:t>
      </w:r>
      <w:r w:rsidRPr="00970548">
        <w:rPr>
          <w:rFonts w:asciiTheme="majorBidi" w:hAnsiTheme="majorBidi" w:cstheme="majorBidi"/>
          <w:sz w:val="24"/>
          <w:szCs w:val="24"/>
        </w:rPr>
        <w:t>. Jakarta: Bulan Bintang, 1974.</w:t>
      </w:r>
    </w:p>
    <w:p w14:paraId="182BA643"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 </w:t>
      </w:r>
      <w:r w:rsidRPr="00970548">
        <w:rPr>
          <w:rFonts w:asciiTheme="majorBidi" w:hAnsiTheme="majorBidi" w:cstheme="majorBidi"/>
          <w:i/>
          <w:iCs/>
          <w:sz w:val="24"/>
          <w:szCs w:val="24"/>
        </w:rPr>
        <w:t>Tafsir Al Azhar</w:t>
      </w:r>
      <w:r w:rsidRPr="00970548">
        <w:rPr>
          <w:rFonts w:asciiTheme="majorBidi" w:hAnsiTheme="majorBidi" w:cstheme="majorBidi"/>
          <w:sz w:val="24"/>
          <w:szCs w:val="24"/>
        </w:rPr>
        <w:t>. vol.Juz 23. Jakarta: Pustaka Panjimas, 1998.</w:t>
      </w:r>
    </w:p>
    <w:p w14:paraId="5D961DCC"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 </w:t>
      </w:r>
      <w:r w:rsidRPr="00970548">
        <w:rPr>
          <w:rFonts w:asciiTheme="majorBidi" w:hAnsiTheme="majorBidi" w:cstheme="majorBidi"/>
          <w:i/>
          <w:iCs/>
          <w:sz w:val="24"/>
          <w:szCs w:val="24"/>
        </w:rPr>
        <w:t>Tafsir Al-Azhar</w:t>
      </w:r>
      <w:r w:rsidRPr="00970548">
        <w:rPr>
          <w:rFonts w:asciiTheme="majorBidi" w:hAnsiTheme="majorBidi" w:cstheme="majorBidi"/>
          <w:sz w:val="24"/>
          <w:szCs w:val="24"/>
        </w:rPr>
        <w:t>. Singapra: Pustaka Nasional, 1999.</w:t>
      </w:r>
    </w:p>
    <w:p w14:paraId="6302038F"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“Tafsir Al-Azhar” (t.t.).</w:t>
      </w:r>
    </w:p>
    <w:p w14:paraId="5F4F66BB"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al-Marāghi, Ahmad Mustāfa. </w:t>
      </w:r>
      <w:r w:rsidRPr="00970548">
        <w:rPr>
          <w:rFonts w:asciiTheme="majorBidi" w:hAnsiTheme="majorBidi" w:cstheme="majorBidi"/>
          <w:i/>
          <w:iCs/>
          <w:sz w:val="24"/>
          <w:szCs w:val="24"/>
        </w:rPr>
        <w:t>Tafsir al-Marāgi, juz V</w:t>
      </w:r>
      <w:r w:rsidRPr="00970548">
        <w:rPr>
          <w:rFonts w:asciiTheme="majorBidi" w:hAnsiTheme="majorBidi" w:cstheme="majorBidi"/>
          <w:sz w:val="24"/>
          <w:szCs w:val="24"/>
        </w:rPr>
        <w:t>. Mesir: : Mustafa al-Babi al-Halab wa Awladuh, 1973.</w:t>
      </w:r>
    </w:p>
    <w:p w14:paraId="0424EF5A"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lastRenderedPageBreak/>
        <w:t xml:space="preserve">Marimin, Agus. “Pengaruh Gaya Kepemimpinan, Motivasi Kerja dan Budaya Organisasi terhadap Kinerja Karyawan pada Bank Muamalat Indonesia Cabang Surakarta.” </w:t>
      </w:r>
      <w:r w:rsidRPr="00970548">
        <w:rPr>
          <w:rFonts w:asciiTheme="majorBidi" w:hAnsiTheme="majorBidi" w:cstheme="majorBidi"/>
          <w:i/>
          <w:iCs/>
          <w:sz w:val="24"/>
          <w:szCs w:val="24"/>
        </w:rPr>
        <w:t>Jurnal Muqtasid</w:t>
      </w:r>
      <w:r w:rsidRPr="00970548">
        <w:rPr>
          <w:rFonts w:asciiTheme="majorBidi" w:hAnsiTheme="majorBidi" w:cstheme="majorBidi"/>
          <w:sz w:val="24"/>
          <w:szCs w:val="24"/>
        </w:rPr>
        <w:t>, vol.2, no. 1 (Juli 2011): 28.</w:t>
      </w:r>
    </w:p>
    <w:p w14:paraId="17FEF3E3"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Muawanah. “Pentingnya Pendidikan Untuk Tanamkan Sikap Toleran Di Masyarakat.” </w:t>
      </w:r>
      <w:r w:rsidRPr="00970548">
        <w:rPr>
          <w:rFonts w:asciiTheme="majorBidi" w:hAnsiTheme="majorBidi" w:cstheme="majorBidi"/>
          <w:i/>
          <w:iCs/>
          <w:sz w:val="24"/>
          <w:szCs w:val="24"/>
        </w:rPr>
        <w:t>Jurnal Vijjacariya</w:t>
      </w:r>
      <w:r w:rsidRPr="00970548">
        <w:rPr>
          <w:rFonts w:asciiTheme="majorBidi" w:hAnsiTheme="majorBidi" w:cstheme="majorBidi"/>
          <w:sz w:val="24"/>
          <w:szCs w:val="24"/>
        </w:rPr>
        <w:t>, vol.5, no. 1 (2018): 43.</w:t>
      </w:r>
    </w:p>
    <w:p w14:paraId="2ADF1B0A"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Muda, Lisdawati. “Pembentukkan Dan Pengembangan Karakter Dalam Kepemimpinan.” </w:t>
      </w:r>
      <w:r w:rsidRPr="00970548">
        <w:rPr>
          <w:rFonts w:asciiTheme="majorBidi" w:hAnsiTheme="majorBidi" w:cstheme="majorBidi"/>
          <w:i/>
          <w:iCs/>
          <w:sz w:val="24"/>
          <w:szCs w:val="24"/>
        </w:rPr>
        <w:t>Al-Ulum</w:t>
      </w:r>
      <w:r w:rsidRPr="00970548">
        <w:rPr>
          <w:rFonts w:asciiTheme="majorBidi" w:hAnsiTheme="majorBidi" w:cstheme="majorBidi"/>
          <w:sz w:val="24"/>
          <w:szCs w:val="24"/>
        </w:rPr>
        <w:t>, vol.14, no. 1 (Juni 2014): 112.</w:t>
      </w:r>
    </w:p>
    <w:p w14:paraId="4C1D24BA"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Munandar, Haris. “Kepemimpinan dalam Perspektif Al Qur’an.” </w:t>
      </w:r>
      <w:r w:rsidRPr="00970548">
        <w:rPr>
          <w:rFonts w:asciiTheme="majorBidi" w:hAnsiTheme="majorBidi" w:cstheme="majorBidi"/>
          <w:i/>
          <w:iCs/>
          <w:sz w:val="24"/>
          <w:szCs w:val="24"/>
        </w:rPr>
        <w:t>AL-MABHATS, Jurnal Penelitian Sosial Agama</w:t>
      </w:r>
      <w:r w:rsidRPr="00970548">
        <w:rPr>
          <w:rFonts w:asciiTheme="majorBidi" w:hAnsiTheme="majorBidi" w:cstheme="majorBidi"/>
          <w:sz w:val="24"/>
          <w:szCs w:val="24"/>
        </w:rPr>
        <w:t>, vol.2, no. 2 (2017).</w:t>
      </w:r>
    </w:p>
    <w:p w14:paraId="1516C219"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Nizar, Samsul. </w:t>
      </w:r>
      <w:r w:rsidRPr="00970548">
        <w:rPr>
          <w:rFonts w:asciiTheme="majorBidi" w:hAnsiTheme="majorBidi" w:cstheme="majorBidi"/>
          <w:i/>
          <w:iCs/>
          <w:sz w:val="24"/>
          <w:szCs w:val="24"/>
        </w:rPr>
        <w:t>Memperbincangkan Dinamika Intelektual dan Pemikiran Hamka tentang Pendidikan Islam</w:t>
      </w:r>
      <w:r w:rsidRPr="00970548">
        <w:rPr>
          <w:rFonts w:asciiTheme="majorBidi" w:hAnsiTheme="majorBidi" w:cstheme="majorBidi"/>
          <w:sz w:val="24"/>
          <w:szCs w:val="24"/>
        </w:rPr>
        <w:t>. Jakarta: Kencana Prenada Media Group, 2008.</w:t>
      </w:r>
    </w:p>
    <w:p w14:paraId="2520FA59"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Puti, Yasmin. “Ini 7 Tuntutan Mahasiswa yang Demo di Depan DPR,” t.t. Diakses 26 September 2019. detiknews.</w:t>
      </w:r>
    </w:p>
    <w:p w14:paraId="7D30E3D2"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Rahardjo, M. Dawam. “Ensiklopedi Al-Qur’an: Tafsir Sosial Berdasarkan Konsep-konsep Kunci.” Jakarta: Paramadina, 1996.</w:t>
      </w:r>
    </w:p>
    <w:p w14:paraId="57A0F808"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Rahim, Abd. “Khalifah dan Khilafah Menurut Al Qur’an.” </w:t>
      </w:r>
      <w:r w:rsidRPr="00970548">
        <w:rPr>
          <w:rFonts w:asciiTheme="majorBidi" w:hAnsiTheme="majorBidi" w:cstheme="majorBidi"/>
          <w:i/>
          <w:iCs/>
          <w:sz w:val="24"/>
          <w:szCs w:val="24"/>
        </w:rPr>
        <w:t>Hunafa : Jurnal Studia Islamika</w:t>
      </w:r>
      <w:r w:rsidRPr="00970548">
        <w:rPr>
          <w:rFonts w:asciiTheme="majorBidi" w:hAnsiTheme="majorBidi" w:cstheme="majorBidi"/>
          <w:sz w:val="24"/>
          <w:szCs w:val="24"/>
        </w:rPr>
        <w:t>, vol.9, no. 1 (Juni 2012): 43.</w:t>
      </w:r>
    </w:p>
    <w:p w14:paraId="555837C7"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Redaksi, Dewan. </w:t>
      </w:r>
      <w:r w:rsidRPr="00970548">
        <w:rPr>
          <w:rFonts w:asciiTheme="majorBidi" w:hAnsiTheme="majorBidi" w:cstheme="majorBidi"/>
          <w:i/>
          <w:iCs/>
          <w:sz w:val="24"/>
          <w:szCs w:val="24"/>
        </w:rPr>
        <w:t>Suplemen Ensiklopedia Islam</w:t>
      </w:r>
      <w:r w:rsidRPr="00970548">
        <w:rPr>
          <w:rFonts w:asciiTheme="majorBidi" w:hAnsiTheme="majorBidi" w:cstheme="majorBidi"/>
          <w:sz w:val="24"/>
          <w:szCs w:val="24"/>
        </w:rPr>
        <w:t>. Jakarta: PT. Ikhtiar Baru, 199M.</w:t>
      </w:r>
    </w:p>
    <w:p w14:paraId="3460A436"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Roziqin, Badiatul. </w:t>
      </w:r>
      <w:r w:rsidRPr="00970548">
        <w:rPr>
          <w:rFonts w:asciiTheme="majorBidi" w:hAnsiTheme="majorBidi" w:cstheme="majorBidi"/>
          <w:i/>
          <w:iCs/>
          <w:sz w:val="24"/>
          <w:szCs w:val="24"/>
        </w:rPr>
        <w:t>101 Jejak Tokoh Islam Indonesia</w:t>
      </w:r>
      <w:r w:rsidRPr="00970548">
        <w:rPr>
          <w:rFonts w:asciiTheme="majorBidi" w:hAnsiTheme="majorBidi" w:cstheme="majorBidi"/>
          <w:sz w:val="24"/>
          <w:szCs w:val="24"/>
        </w:rPr>
        <w:t>. Yogyakarta: e-Nusantara, 2009.</w:t>
      </w:r>
    </w:p>
    <w:p w14:paraId="7A887A10"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Rusydi. </w:t>
      </w:r>
      <w:r w:rsidRPr="00970548">
        <w:rPr>
          <w:rFonts w:asciiTheme="majorBidi" w:hAnsiTheme="majorBidi" w:cstheme="majorBidi"/>
          <w:i/>
          <w:iCs/>
          <w:sz w:val="24"/>
          <w:szCs w:val="24"/>
        </w:rPr>
        <w:t>Hamka Pribadi Dan Martabat Buya Prof. Dr. Hamka</w:t>
      </w:r>
      <w:r w:rsidRPr="00970548">
        <w:rPr>
          <w:rFonts w:asciiTheme="majorBidi" w:hAnsiTheme="majorBidi" w:cstheme="majorBidi"/>
          <w:sz w:val="24"/>
          <w:szCs w:val="24"/>
        </w:rPr>
        <w:t>. Jakarta: Pustaka Panjimas, 1983.</w:t>
      </w:r>
    </w:p>
    <w:p w14:paraId="60BFBED5"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Sahadi dkk. “Karakter Kepemimpinan Ideal Dalam Organisasi.” </w:t>
      </w:r>
      <w:r w:rsidRPr="00970548">
        <w:rPr>
          <w:rFonts w:asciiTheme="majorBidi" w:hAnsiTheme="majorBidi" w:cstheme="majorBidi"/>
          <w:i/>
          <w:iCs/>
          <w:sz w:val="24"/>
          <w:szCs w:val="24"/>
        </w:rPr>
        <w:t>Jurnal Moderat</w:t>
      </w:r>
      <w:r w:rsidRPr="00970548">
        <w:rPr>
          <w:rFonts w:asciiTheme="majorBidi" w:hAnsiTheme="majorBidi" w:cstheme="majorBidi"/>
          <w:sz w:val="24"/>
          <w:szCs w:val="24"/>
        </w:rPr>
        <w:t>, vol.6 (30 Agustus 2020): 518.</w:t>
      </w:r>
    </w:p>
    <w:p w14:paraId="3708D782"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Saputra, Andi. “Muslim Negarawan : Telaah atas Pemikiran dan Keteladanan Buya Hamka.” </w:t>
      </w:r>
      <w:r w:rsidRPr="00970548">
        <w:rPr>
          <w:rFonts w:asciiTheme="majorBidi" w:hAnsiTheme="majorBidi" w:cstheme="majorBidi"/>
          <w:i/>
          <w:iCs/>
          <w:sz w:val="24"/>
          <w:szCs w:val="24"/>
        </w:rPr>
        <w:t>Waskita</w:t>
      </w:r>
      <w:r w:rsidRPr="00970548">
        <w:rPr>
          <w:rFonts w:asciiTheme="majorBidi" w:hAnsiTheme="majorBidi" w:cstheme="majorBidi"/>
          <w:sz w:val="24"/>
          <w:szCs w:val="24"/>
        </w:rPr>
        <w:t>, vol.1, no. 1 (t.t.): 30.</w:t>
      </w:r>
    </w:p>
    <w:p w14:paraId="69405FCE"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Shihab, M. Quraish. </w:t>
      </w:r>
      <w:r w:rsidRPr="00970548">
        <w:rPr>
          <w:rFonts w:asciiTheme="majorBidi" w:hAnsiTheme="majorBidi" w:cstheme="majorBidi"/>
          <w:i/>
          <w:iCs/>
          <w:sz w:val="24"/>
          <w:szCs w:val="24"/>
        </w:rPr>
        <w:t>Membumikan al-Qur’an,</w:t>
      </w:r>
      <w:r w:rsidRPr="00970548">
        <w:rPr>
          <w:rFonts w:asciiTheme="majorBidi" w:hAnsiTheme="majorBidi" w:cstheme="majorBidi"/>
          <w:sz w:val="24"/>
          <w:szCs w:val="24"/>
        </w:rPr>
        <w:t>. Bandung: PT. Mizan Pustaka, 1992.</w:t>
      </w:r>
    </w:p>
    <w:p w14:paraId="65A849E9"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 </w:t>
      </w:r>
      <w:r w:rsidRPr="00970548">
        <w:rPr>
          <w:rFonts w:asciiTheme="majorBidi" w:hAnsiTheme="majorBidi" w:cstheme="majorBidi"/>
          <w:i/>
          <w:iCs/>
          <w:sz w:val="24"/>
          <w:szCs w:val="24"/>
        </w:rPr>
        <w:t>Membumikan Al-Qur’an, Fungsi dan Peran Wahyu dalam Kehidupan Masyarakat, cet.xxx</w:t>
      </w:r>
      <w:r w:rsidRPr="00970548">
        <w:rPr>
          <w:rFonts w:asciiTheme="majorBidi" w:hAnsiTheme="majorBidi" w:cstheme="majorBidi"/>
          <w:sz w:val="24"/>
          <w:szCs w:val="24"/>
        </w:rPr>
        <w:t>. Bandung: Mizan, 2007.</w:t>
      </w:r>
    </w:p>
    <w:p w14:paraId="042854F4"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 </w:t>
      </w:r>
      <w:r w:rsidRPr="00970548">
        <w:rPr>
          <w:rFonts w:asciiTheme="majorBidi" w:hAnsiTheme="majorBidi" w:cstheme="majorBidi"/>
          <w:i/>
          <w:iCs/>
          <w:sz w:val="24"/>
          <w:szCs w:val="24"/>
        </w:rPr>
        <w:t>Membumikan al-Qur’an; Fungsi dan Peranan Wahyu dalam Kehidupan Masyarakat</w:t>
      </w:r>
      <w:r w:rsidRPr="00970548">
        <w:rPr>
          <w:rFonts w:asciiTheme="majorBidi" w:hAnsiTheme="majorBidi" w:cstheme="majorBidi"/>
          <w:sz w:val="24"/>
          <w:szCs w:val="24"/>
        </w:rPr>
        <w:t>. X. Bandung: Mizan, 2007.</w:t>
      </w:r>
    </w:p>
    <w:p w14:paraId="1A4FB7EF"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lastRenderedPageBreak/>
        <w:t xml:space="preserve">———. </w:t>
      </w:r>
      <w:r w:rsidRPr="00970548">
        <w:rPr>
          <w:rFonts w:asciiTheme="majorBidi" w:hAnsiTheme="majorBidi" w:cstheme="majorBidi"/>
          <w:i/>
          <w:iCs/>
          <w:sz w:val="24"/>
          <w:szCs w:val="24"/>
        </w:rPr>
        <w:t>Membumikan al-Quran Jilid 2 (Memfungsikan Wahyu Dalam Kehidupan)</w:t>
      </w:r>
      <w:r w:rsidRPr="00970548">
        <w:rPr>
          <w:rFonts w:asciiTheme="majorBidi" w:hAnsiTheme="majorBidi" w:cstheme="majorBidi"/>
          <w:sz w:val="24"/>
          <w:szCs w:val="24"/>
        </w:rPr>
        <w:t>. Tangerang: Lentera Hati, 2011.</w:t>
      </w:r>
    </w:p>
    <w:p w14:paraId="7F501480"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 </w:t>
      </w:r>
      <w:r w:rsidRPr="00970548">
        <w:rPr>
          <w:rFonts w:asciiTheme="majorBidi" w:hAnsiTheme="majorBidi" w:cstheme="majorBidi"/>
          <w:i/>
          <w:iCs/>
          <w:sz w:val="24"/>
          <w:szCs w:val="24"/>
        </w:rPr>
        <w:t>Tafsîr al-Mishbâh</w:t>
      </w:r>
      <w:r w:rsidRPr="00970548">
        <w:rPr>
          <w:rFonts w:asciiTheme="majorBidi" w:hAnsiTheme="majorBidi" w:cstheme="majorBidi"/>
          <w:sz w:val="24"/>
          <w:szCs w:val="24"/>
        </w:rPr>
        <w:t>. vol.8. Ciputat: Lentera Hati, 2012.</w:t>
      </w:r>
    </w:p>
    <w:p w14:paraId="3E2F7A0C"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Soehardjono. “Kepemimpinan: Suatu Tinjauan singkat tentang Pemimpin dan Kepemimpinan serta Usaha-usaha Pengembangannya.” . Vol. 127. Malang: APDN Malang Jawa Timur, 1998.</w:t>
      </w:r>
    </w:p>
    <w:p w14:paraId="3E69E877"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Suja, Aidillah. “Kepemimpinan Dalam perspektif Islam,” 17 Juli 2012. Diakses 19 September 2014. dalam blog Kompasiana di http://politik.kompasiana.com/17/07/2012/kepemimpinan-dalam-islam-479002.html.</w:t>
      </w:r>
    </w:p>
    <w:p w14:paraId="0007E95D"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Sule, Erni Tisnawati. </w:t>
      </w:r>
      <w:r w:rsidRPr="00970548">
        <w:rPr>
          <w:rFonts w:asciiTheme="majorBidi" w:hAnsiTheme="majorBidi" w:cstheme="majorBidi"/>
          <w:i/>
          <w:iCs/>
          <w:sz w:val="24"/>
          <w:szCs w:val="24"/>
        </w:rPr>
        <w:t>Pengantar Manajemen</w:t>
      </w:r>
      <w:r w:rsidRPr="00970548">
        <w:rPr>
          <w:rFonts w:asciiTheme="majorBidi" w:hAnsiTheme="majorBidi" w:cstheme="majorBidi"/>
          <w:sz w:val="24"/>
          <w:szCs w:val="24"/>
        </w:rPr>
        <w:t>. Jakarta: Kencana, 2009.</w:t>
      </w:r>
    </w:p>
    <w:p w14:paraId="4A9036E1"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 xml:space="preserve">Suprayogo, Imam. </w:t>
      </w:r>
      <w:r w:rsidRPr="00970548">
        <w:rPr>
          <w:rFonts w:asciiTheme="majorBidi" w:hAnsiTheme="majorBidi" w:cstheme="majorBidi"/>
          <w:i/>
          <w:iCs/>
          <w:sz w:val="24"/>
          <w:szCs w:val="24"/>
        </w:rPr>
        <w:t>Reformasi Visi Pendidikan Islam</w:t>
      </w:r>
      <w:r w:rsidRPr="00970548">
        <w:rPr>
          <w:rFonts w:asciiTheme="majorBidi" w:hAnsiTheme="majorBidi" w:cstheme="majorBidi"/>
          <w:sz w:val="24"/>
          <w:szCs w:val="24"/>
        </w:rPr>
        <w:t>. Malang: Aditya Media, 2003.</w:t>
      </w:r>
    </w:p>
    <w:p w14:paraId="19962205"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Taba’taba’i, Muhammad Husain. “Al-Mīzān fī Tafsīr al-Qur’ān, jilid IV.” (Cet. II; Teheran: Dār al-Kutub al-‘Ilmiyah, 1971.</w:t>
      </w:r>
    </w:p>
    <w:p w14:paraId="2FA3D77C"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Tohir, Mohammad. “Sosok Guru Profesional yang Ideal Ala Ki Hajar Dewantara,” 2016.</w:t>
      </w:r>
    </w:p>
    <w:p w14:paraId="3B8E7655"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Widyastuti, Rr. Ariyani Yakti. “Ribuan Mahasiswa Unjuk Rasa Tolak Kenaikan Harga BBM di DPRD,” 8 September 2022.</w:t>
      </w:r>
    </w:p>
    <w:p w14:paraId="635E5CE4"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Wikipedia. “Khalifah,” t.t. Diakses 31 Januari 2023. https://id.wikipedia.org/wiki/Khalifah.</w:t>
      </w:r>
    </w:p>
    <w:p w14:paraId="361E71A4"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i/>
          <w:iCs/>
          <w:sz w:val="24"/>
          <w:szCs w:val="24"/>
        </w:rPr>
        <w:t>Al-Qur’an dan terjemahnya, Q.S al-Baqarah: 91</w:t>
      </w:r>
      <w:r w:rsidRPr="00970548">
        <w:rPr>
          <w:rFonts w:asciiTheme="majorBidi" w:hAnsiTheme="majorBidi" w:cstheme="majorBidi"/>
          <w:sz w:val="24"/>
          <w:szCs w:val="24"/>
        </w:rPr>
        <w:t>. Semarang: Raja Publishing, 2011.</w:t>
      </w:r>
    </w:p>
    <w:p w14:paraId="48FA801D"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i/>
          <w:iCs/>
          <w:sz w:val="24"/>
          <w:szCs w:val="24"/>
        </w:rPr>
        <w:t>Al-Quran Hafalan Al-Hufaz Perkata</w:t>
      </w:r>
      <w:r w:rsidRPr="00970548">
        <w:rPr>
          <w:rFonts w:asciiTheme="majorBidi" w:hAnsiTheme="majorBidi" w:cstheme="majorBidi"/>
          <w:sz w:val="24"/>
          <w:szCs w:val="24"/>
        </w:rPr>
        <w:t>. Bandung: Cordoba, 2020.</w:t>
      </w:r>
    </w:p>
    <w:p w14:paraId="4D11A2B7"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“Al-Qur’an Tajwid dan Terjemah,Q.S al: Baqarah: 91.” Cordoba Internasional Indonesia, 4 November 2016.</w:t>
      </w:r>
    </w:p>
    <w:p w14:paraId="389C1994"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“Departemen Agama, Al-Qur’an dan Terjemahnya, Mujamma’ al Malik Fahd Li Thibaah al Mushaf Asy-Syarif” (t.t.).</w:t>
      </w:r>
    </w:p>
    <w:p w14:paraId="578E0719"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sz w:val="24"/>
          <w:szCs w:val="24"/>
        </w:rPr>
        <w:t>“http://ichwanishakblog.wordpress.com//prophetic-leadership/ diakses tanggal 30 Mei 2014,” t.t.</w:t>
      </w:r>
    </w:p>
    <w:p w14:paraId="7EB33D18" w14:textId="77777777" w:rsidR="00970548" w:rsidRPr="00970548" w:rsidRDefault="00970548" w:rsidP="00AD58F8">
      <w:pPr>
        <w:pStyle w:val="Bibliography"/>
        <w:jc w:val="both"/>
        <w:rPr>
          <w:rFonts w:asciiTheme="majorBidi" w:hAnsiTheme="majorBidi" w:cstheme="majorBidi"/>
          <w:sz w:val="24"/>
          <w:szCs w:val="24"/>
        </w:rPr>
      </w:pPr>
      <w:r w:rsidRPr="00970548">
        <w:rPr>
          <w:rFonts w:asciiTheme="majorBidi" w:hAnsiTheme="majorBidi" w:cstheme="majorBidi"/>
          <w:i/>
          <w:iCs/>
          <w:sz w:val="24"/>
          <w:szCs w:val="24"/>
        </w:rPr>
        <w:t>Pimpin dan Pimpinan</w:t>
      </w:r>
      <w:r w:rsidRPr="00970548">
        <w:rPr>
          <w:rFonts w:asciiTheme="majorBidi" w:hAnsiTheme="majorBidi" w:cstheme="majorBidi"/>
          <w:sz w:val="24"/>
          <w:szCs w:val="24"/>
        </w:rPr>
        <w:t>. Kuala Lumpur: Pustaka Melayu Baru &amp; Pustaka Budaya Agensi, 1973.</w:t>
      </w:r>
    </w:p>
    <w:p w14:paraId="001D9C86" w14:textId="43705315" w:rsidR="00BB4BD5" w:rsidRPr="00BB4BD5" w:rsidRDefault="00970548" w:rsidP="00AD58F8">
      <w:pPr>
        <w:pStyle w:val="ListParagraph"/>
        <w:spacing w:line="240" w:lineRule="auto"/>
        <w:ind w:left="284" w:firstLine="709"/>
        <w:jc w:val="both"/>
        <w:rPr>
          <w:rFonts w:asciiTheme="majorBidi" w:hAnsiTheme="majorBidi" w:cs="Times New Roman"/>
          <w:sz w:val="24"/>
          <w:szCs w:val="24"/>
          <w:lang w:val="id-ID"/>
        </w:rPr>
      </w:pPr>
      <w:r w:rsidRPr="00970548">
        <w:rPr>
          <w:rFonts w:asciiTheme="majorBidi" w:hAnsiTheme="majorBidi" w:cstheme="majorBidi"/>
          <w:sz w:val="24"/>
          <w:szCs w:val="24"/>
          <w:lang w:val="id-ID"/>
        </w:rPr>
        <w:fldChar w:fldCharType="end"/>
      </w:r>
    </w:p>
    <w:sectPr w:rsidR="00BB4BD5" w:rsidRPr="00BB4BD5" w:rsidSect="00FE0590">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E355" w14:textId="77777777" w:rsidR="0081618A" w:rsidRDefault="0081618A" w:rsidP="0081618A">
      <w:pPr>
        <w:spacing w:after="0" w:line="240" w:lineRule="auto"/>
      </w:pPr>
      <w:r>
        <w:separator/>
      </w:r>
    </w:p>
  </w:endnote>
  <w:endnote w:type="continuationSeparator" w:id="0">
    <w:p w14:paraId="5FD46151" w14:textId="77777777" w:rsidR="0081618A" w:rsidRDefault="0081618A" w:rsidP="0081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PMQ Isep Misbah">
    <w:panose1 w:val="02000000000000000000"/>
    <w:charset w:val="00"/>
    <w:family w:val="auto"/>
    <w:pitch w:val="variable"/>
    <w:sig w:usb0="00002003" w:usb1="1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01A2" w14:textId="77777777" w:rsidR="0081618A" w:rsidRDefault="0081618A" w:rsidP="0081618A">
      <w:pPr>
        <w:spacing w:after="0" w:line="240" w:lineRule="auto"/>
      </w:pPr>
      <w:r>
        <w:separator/>
      </w:r>
    </w:p>
  </w:footnote>
  <w:footnote w:type="continuationSeparator" w:id="0">
    <w:p w14:paraId="0D43F328" w14:textId="77777777" w:rsidR="0081618A" w:rsidRDefault="0081618A" w:rsidP="0081618A">
      <w:pPr>
        <w:spacing w:after="0" w:line="240" w:lineRule="auto"/>
      </w:pPr>
      <w:r>
        <w:continuationSeparator/>
      </w:r>
    </w:p>
  </w:footnote>
  <w:footnote w:id="1">
    <w:p w14:paraId="5E7EAE30" w14:textId="77777777" w:rsidR="00F56239" w:rsidRPr="00ED60B3" w:rsidRDefault="00F56239" w:rsidP="00F56239">
      <w:pPr>
        <w:pStyle w:val="FootnoteText"/>
        <w:jc w:val="both"/>
        <w:rPr>
          <w:rFonts w:asciiTheme="majorBidi" w:hAnsiTheme="majorBidi" w:cstheme="majorBidi"/>
        </w:rPr>
      </w:pPr>
      <w:r w:rsidRPr="002F3252">
        <w:rPr>
          <w:rStyle w:val="FootnoteReference"/>
          <w:rFonts w:ascii="Times New Arabic" w:hAnsi="Times New Arabic"/>
        </w:rPr>
        <w:footnoteRef/>
      </w:r>
      <w:r w:rsidRPr="002F3252">
        <w:rPr>
          <w:rFonts w:ascii="Times New Arabic" w:hAnsi="Times New Arabic" w:cs="Times New Roman"/>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{"citationID":"t6VUuN3n","properties":{"formattedCitation":"Muhadjir Effendy, \\uc0\\u8220{}KBBI Daring (online),\\uc0\\u8221{} 28 Oktober 2016, diakses 7 September 2022, kbbi.kemdikbud.go.id.","plainCitation":"Muhadjir Effendy, “KBBI Daring (online),” 28 Oktober 2016, diakses 7 September 2022, kbbi.kemdikbud.go.id.","noteIndex":1},"citationItems":[{"id":153,"uris":["http://zotero.org/users/local/XQbQb4JX/items/ZWY88MQE"],"itemData":{"id":153,"type":"personal_communication","title":"KBBI Daring (online)","URL":"kbbi.kemdikbud.go.id","author":[{"family":"Effendy","given":"Muhadjir"}],"accessed":{"date-parts":[["2022",9,7]]},"issued":{"date-parts":[["2016",10,28]]}}}],"schema":"https://github.com/citation-style-language/schema/raw/master/csl-citation.json"}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Muhadjir Effendy, “KBBI Daring (online),” 28 Oktober 2016, diakses 7 September 2022, kbbi.kemdikbud.go.id.</w:t>
      </w:r>
      <w:r w:rsidRPr="00ED60B3">
        <w:rPr>
          <w:rFonts w:asciiTheme="majorBidi" w:hAnsiTheme="majorBidi" w:cstheme="majorBidi"/>
        </w:rPr>
        <w:fldChar w:fldCharType="end"/>
      </w:r>
    </w:p>
  </w:footnote>
  <w:footnote w:id="2">
    <w:p w14:paraId="3CED51B0" w14:textId="77777777" w:rsidR="00F56239" w:rsidRPr="00ED60B3" w:rsidRDefault="00F56239" w:rsidP="00F56239">
      <w:pPr>
        <w:pStyle w:val="FootnoteText"/>
        <w:jc w:val="both"/>
        <w:rPr>
          <w:rFonts w:asciiTheme="majorBidi" w:hAnsiTheme="majorBidi" w:cstheme="majorBidi"/>
        </w:rPr>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{"citationID":"1fhWCnNA","properties":{"formattedCitation":"Mohammad Tohir, \\uc0\\u8220{}Sosok Guru Profesional yang Ideal Ala Ki Hajar Dewantara,\\uc0\\u8221{} 2016.","plainCitation":"Mohammad Tohir, “Sosok Guru Profesional yang Ideal Ala Ki Hajar Dewantara,” 2016.","noteIndex":2},"citationItems":[{"id":252,"uris":["http://zotero.org/users/local/XQbQb4JX/items/FRFX832W"],"itemData":{"id":252,"type":"personal_communication","title":"Sosok Guru Profesional yang Ideal Ala Ki Hajar Dewantara","author":[{"family":"Tohir","given":"Mohammad"}],"accessed":{"date-parts":[["2016",5,2]]},"issued":{"date-parts":[["2016"]]}}}],"schema":"https://github.com/citation-style-language/schema/raw/master/csl-citation.json"}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Mohammad Tohir, “Sosok Guru Profesional yang Ideal Ala Ki Hajar Dewantara,” 2016.</w:t>
      </w:r>
      <w:r w:rsidRPr="00ED60B3">
        <w:rPr>
          <w:rFonts w:asciiTheme="majorBidi" w:hAnsiTheme="majorBidi" w:cstheme="majorBidi"/>
        </w:rPr>
        <w:fldChar w:fldCharType="end"/>
      </w:r>
    </w:p>
  </w:footnote>
  <w:footnote w:id="3">
    <w:p w14:paraId="77639624" w14:textId="77777777" w:rsidR="00F56239" w:rsidRDefault="00F56239" w:rsidP="00F56239">
      <w:pPr>
        <w:pStyle w:val="FootnoteText"/>
        <w:jc w:val="both"/>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{"citationID":"7PtOgeeH","properties":{"formattedCitation":"Soehardjono, \\uc0\\u8220{}Kepemimpinan: Suatu Tinjauan singkat tentang Pemimpin dan Kepemimpinan serta Usaha-usaha Pengembangannya,\\uc0\\u8221{} vol. 127 (Malang: APDN Malang Jawa Timur, 1998).","plainCitation":"Soehardjono, “Kepemimpinan: Suatu Tinjauan singkat tentang Pemimpin dan Kepemimpinan serta Usaha-usaha Pengembangannya,” vol. 127 (Malang: APDN Malang Jawa Timur, 1998).","dontUpdate":true,"noteIndex":3},"citationItems":[{"id":107,"uris":["http://zotero.org/users/local/XQbQb4JX/items/6BN6WZNB"],"itemData":{"id":107,"type":"chapter","event-place":"Malang","publisher":"APDN Malang Jawa Timur","publisher-place":"Malang","title":"Kepemimpinan: Suatu Tinjauan singkat tentang Pemimpin dan Kepemimpinan serta Usaha-usaha Pengembangannya","volume":"127","author":[{"family":"Soehardjono","given":""}],"issued":{"date-parts":[["1998"]]}}}],"schema":"https://github.com/citation-style-language/schema/raw/master/csl-citation.json"}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 xml:space="preserve">Soehardjono, </w:t>
      </w:r>
      <w:r w:rsidRPr="00ED60B3">
        <w:rPr>
          <w:rFonts w:asciiTheme="majorBidi" w:hAnsiTheme="majorBidi" w:cstheme="majorBidi"/>
          <w:i/>
          <w:iCs/>
          <w:szCs w:val="24"/>
        </w:rPr>
        <w:t>“Kepemimpinan: Suatu Tinjauan singkat tentang Pemimpin dan Kepemimpinan serta Usaha-usaha Pengembangannya,</w:t>
      </w:r>
      <w:r w:rsidRPr="00ED60B3">
        <w:rPr>
          <w:rFonts w:asciiTheme="majorBidi" w:hAnsiTheme="majorBidi" w:cstheme="majorBidi"/>
          <w:szCs w:val="24"/>
        </w:rPr>
        <w:t>” vol. 127 (Malang: APDN Malang Jawa Timur, 1998)</w:t>
      </w:r>
      <w:r w:rsidRPr="00ED60B3">
        <w:rPr>
          <w:rFonts w:asciiTheme="majorBidi" w:hAnsiTheme="majorBidi" w:cstheme="majorBidi"/>
          <w:szCs w:val="24"/>
          <w:lang w:val="id-ID"/>
        </w:rPr>
        <w:t>, 33</w:t>
      </w:r>
      <w:r w:rsidRPr="00ED60B3">
        <w:rPr>
          <w:rFonts w:asciiTheme="majorBidi" w:hAnsiTheme="majorBidi" w:cstheme="majorBidi"/>
          <w:szCs w:val="24"/>
        </w:rPr>
        <w:t>.</w:t>
      </w:r>
      <w:r w:rsidRPr="00ED60B3">
        <w:rPr>
          <w:rFonts w:asciiTheme="majorBidi" w:hAnsiTheme="majorBidi" w:cstheme="majorBidi"/>
        </w:rPr>
        <w:fldChar w:fldCharType="end"/>
      </w:r>
    </w:p>
  </w:footnote>
  <w:footnote w:id="4">
    <w:p w14:paraId="4283CEAD" w14:textId="77777777" w:rsidR="00F56239" w:rsidRDefault="00F56239" w:rsidP="00F56239">
      <w:pPr>
        <w:pStyle w:val="FootnoteText"/>
        <w:jc w:val="both"/>
      </w:pPr>
      <w:r w:rsidRPr="006433D1">
        <w:rPr>
          <w:rStyle w:val="FootnoteReference"/>
          <w:rFonts w:asciiTheme="majorBidi" w:hAnsiTheme="majorBidi"/>
        </w:rPr>
        <w:footnoteRef/>
      </w:r>
      <w:r w:rsidRPr="006433D1">
        <w:rPr>
          <w:rFonts w:asciiTheme="majorBidi" w:hAnsiTheme="majorBidi" w:cs="Times New Roman"/>
        </w:rPr>
        <w:t xml:space="preserve"> </w:t>
      </w:r>
      <w:r w:rsidRPr="006433D1">
        <w:rPr>
          <w:rFonts w:asciiTheme="majorBidi" w:hAnsiTheme="majorBidi" w:cs="Times New Roman"/>
        </w:rPr>
        <w:fldChar w:fldCharType="begin"/>
      </w:r>
      <w:r w:rsidRPr="006433D1">
        <w:rPr>
          <w:rFonts w:asciiTheme="majorBidi" w:hAnsiTheme="majorBidi" w:cs="Times New Roman"/>
        </w:rPr>
        <w:instrText xml:space="preserve"> ADDIN ZOTERO_ITEM CSL_CITATION {"citationID":"B5Xvv101","properties":{"formattedCitation":"Wikipedia, \\uc0\\u8220{}Khalifah,\\uc0\\u8221{} t.t., diakses 31 Januari 2023, https://id.wikipedia.org/wiki/Khalifah.","plainCitation":"Wikipedia, “Khalifah,” t.t., diakses 31 Januari 2023, https://id.wikipedia.org/wiki/Khalifah.","noteIndex":4},"citationItems":[{"id":254,"uris":["http://zotero.org/users/local/XQbQb4JX/items/M8JJIHDB"],"itemData":{"id":254,"type":"document","title":"Khalifah","URL":"https://id.wikipedia.org/wiki/Khalifah","author":[{"family":"Wikipedia","given":""}],"accessed":{"date-parts":[["2023",1,31]]}}}],"schema":"https://github.com/citation-style-language/schema/raw/master/csl-citation.json"} </w:instrText>
      </w:r>
      <w:r w:rsidRPr="006433D1">
        <w:rPr>
          <w:rFonts w:asciiTheme="majorBidi" w:hAnsiTheme="majorBidi" w:cs="Times New Roman"/>
        </w:rPr>
        <w:fldChar w:fldCharType="separate"/>
      </w:r>
      <w:r w:rsidRPr="006433D1">
        <w:rPr>
          <w:rFonts w:asciiTheme="majorBidi" w:hAnsiTheme="majorBidi" w:cs="Times New Roman"/>
          <w:szCs w:val="24"/>
        </w:rPr>
        <w:t>Wikipedia, “Khalifah,” t.t., diakses 31 Januari 2023, https://id.wikipedia.org/wiki/Khalifah.</w:t>
      </w:r>
      <w:r w:rsidRPr="006433D1">
        <w:rPr>
          <w:rFonts w:asciiTheme="majorBidi" w:hAnsiTheme="majorBidi" w:cs="Times New Roman"/>
        </w:rPr>
        <w:fldChar w:fldCharType="end"/>
      </w:r>
    </w:p>
  </w:footnote>
  <w:footnote w:id="5">
    <w:p w14:paraId="559C9664" w14:textId="77777777" w:rsidR="00F56239" w:rsidRDefault="00F56239" w:rsidP="00F56239">
      <w:pPr>
        <w:pStyle w:val="FootnoteText"/>
        <w:jc w:val="both"/>
      </w:pPr>
      <w:r w:rsidRPr="006433D1">
        <w:rPr>
          <w:rStyle w:val="FootnoteReference"/>
          <w:rFonts w:asciiTheme="majorBidi" w:hAnsiTheme="majorBidi"/>
        </w:rPr>
        <w:footnoteRef/>
      </w:r>
      <w:r w:rsidRPr="006433D1">
        <w:rPr>
          <w:rFonts w:asciiTheme="majorBidi" w:hAnsiTheme="majorBidi" w:cs="Times New Roman"/>
        </w:rPr>
        <w:t xml:space="preserve"> </w:t>
      </w:r>
      <w:r w:rsidRPr="006433D1">
        <w:rPr>
          <w:rFonts w:asciiTheme="majorBidi" w:hAnsiTheme="majorBidi" w:cs="Times New Roman"/>
        </w:rPr>
        <w:fldChar w:fldCharType="begin"/>
      </w:r>
      <w:r w:rsidRPr="006433D1">
        <w:rPr>
          <w:rFonts w:asciiTheme="majorBidi" w:hAnsiTheme="majorBidi" w:cs="Times New Roman"/>
        </w:rPr>
        <w:instrText xml:space="preserve"> ADDIN ZOTERO_ITEM CSL_CITATION {"citationID":"ee0MGGia","properties":{"formattedCitation":"Aidillah Suja, \\uc0\\u8220{}Kepemimpinan Dalam perspektif Islam,\\uc0\\u8221{} 17 Juli 2012, diakses 19 September 2014, dalam blog Kompasiana di http://politik.kompasiana.com/17/07/2012/kepemimpinan-dalam-islam-479002.html.","plainCitation":"Aidillah Suja, “Kepemimpinan Dalam perspektif Islam,” 17 Juli 2012, diakses 19 September 2014, dalam blog Kompasiana di http://politik.kompasiana.com/17/07/2012/kepemimpinan-dalam-islam-479002.html.","dontUpdate":true,"noteIndex":5},"citationItems":[{"id":154,"uris":["http://zotero.org/users/local/XQbQb4JX/items/5HSLB9UQ"],"itemData":{"id":154,"type":"personal_communication","title":"Kepemimpinan Dalam perspektif Islam","URL":"dalam blog Kompasiana di http://politik.kompasiana.com/17/07/2012/kepemimpinan-dalam-islam-479002.html","author":[{"family":"Suja","given":"Aidillah"}],"accessed":{"date-parts":[["2014",9,19]]},"issued":{"date-parts":[["2012",7,17]]}}}],"schema":"https://github.com/citation-style-language/schema/raw/master/csl-citation.json"} </w:instrText>
      </w:r>
      <w:r w:rsidRPr="006433D1">
        <w:rPr>
          <w:rFonts w:asciiTheme="majorBidi" w:hAnsiTheme="majorBidi" w:cs="Times New Roman"/>
        </w:rPr>
        <w:fldChar w:fldCharType="separate"/>
      </w:r>
      <w:r w:rsidRPr="006433D1">
        <w:rPr>
          <w:rFonts w:asciiTheme="majorBidi" w:hAnsiTheme="majorBidi" w:cs="Times New Roman"/>
          <w:szCs w:val="24"/>
        </w:rPr>
        <w:t xml:space="preserve">Aidillah Suja, </w:t>
      </w:r>
      <w:r w:rsidRPr="006433D1">
        <w:rPr>
          <w:rFonts w:asciiTheme="majorBidi" w:hAnsiTheme="majorBidi" w:cs="Times New Roman"/>
          <w:i/>
          <w:iCs/>
          <w:szCs w:val="24"/>
        </w:rPr>
        <w:t>“Kepemimpinan Dalam perspektif Islam,</w:t>
      </w:r>
      <w:r w:rsidRPr="006433D1">
        <w:rPr>
          <w:rFonts w:asciiTheme="majorBidi" w:hAnsiTheme="majorBidi" w:cs="Times New Roman"/>
          <w:szCs w:val="24"/>
        </w:rPr>
        <w:t>” 17 Juli 2012, diakses 19 September 2014, dalam blog Kompasiana di http://politik.kompasiana.com/17/07/2012/</w:t>
      </w:r>
      <w:r w:rsidRPr="006433D1">
        <w:rPr>
          <w:rFonts w:asciiTheme="majorBidi" w:hAnsiTheme="majorBidi" w:cs="Times New Roman"/>
          <w:szCs w:val="24"/>
          <w:lang w:val="id-ID"/>
        </w:rPr>
        <w:t xml:space="preserve"> </w:t>
      </w:r>
      <w:r w:rsidRPr="006433D1">
        <w:rPr>
          <w:rFonts w:asciiTheme="majorBidi" w:hAnsiTheme="majorBidi" w:cs="Times New Roman"/>
          <w:szCs w:val="24"/>
        </w:rPr>
        <w:t>kepemimpinan-dalam-islam-479002.html.</w:t>
      </w:r>
      <w:r w:rsidRPr="006433D1">
        <w:rPr>
          <w:rFonts w:asciiTheme="majorBidi" w:hAnsiTheme="majorBidi" w:cs="Times New Roman"/>
        </w:rPr>
        <w:fldChar w:fldCharType="end"/>
      </w:r>
    </w:p>
  </w:footnote>
  <w:footnote w:id="6">
    <w:p w14:paraId="73426878" w14:textId="77777777" w:rsidR="00F56239" w:rsidRDefault="00F56239" w:rsidP="00F56239">
      <w:pPr>
        <w:pStyle w:val="FootnoteText"/>
        <w:jc w:val="both"/>
      </w:pPr>
      <w:r w:rsidRPr="006433D1">
        <w:rPr>
          <w:rStyle w:val="FootnoteReference"/>
          <w:rFonts w:asciiTheme="majorBidi" w:hAnsiTheme="majorBidi"/>
        </w:rPr>
        <w:footnoteRef/>
      </w:r>
      <w:r w:rsidRPr="006433D1">
        <w:rPr>
          <w:rFonts w:asciiTheme="majorBidi" w:hAnsiTheme="majorBidi" w:cs="Times New Roman"/>
        </w:rPr>
        <w:t xml:space="preserve"> </w:t>
      </w:r>
      <w:r w:rsidRPr="006433D1">
        <w:rPr>
          <w:rFonts w:asciiTheme="majorBidi" w:hAnsiTheme="majorBidi" w:cs="Times New Roman"/>
          <w:lang w:val="id-ID"/>
        </w:rPr>
        <w:t>Qur’an In Word, Qs. Al Baqarah: 30.</w:t>
      </w:r>
    </w:p>
  </w:footnote>
  <w:footnote w:id="7">
    <w:p w14:paraId="55AEC43F" w14:textId="77777777" w:rsidR="00F56239" w:rsidRDefault="00F56239" w:rsidP="00F56239">
      <w:pPr>
        <w:pStyle w:val="FootnoteText"/>
        <w:jc w:val="both"/>
      </w:pPr>
      <w:r w:rsidRPr="006433D1">
        <w:rPr>
          <w:rStyle w:val="FootnoteReference"/>
          <w:rFonts w:asciiTheme="majorBidi" w:hAnsiTheme="majorBidi"/>
        </w:rPr>
        <w:footnoteRef/>
      </w:r>
      <w:r w:rsidRPr="006433D1">
        <w:rPr>
          <w:rFonts w:asciiTheme="majorBidi" w:hAnsiTheme="majorBidi" w:cs="Times New Roman"/>
        </w:rPr>
        <w:t xml:space="preserve"> </w:t>
      </w:r>
      <w:r w:rsidRPr="006433D1">
        <w:rPr>
          <w:rFonts w:asciiTheme="majorBidi" w:hAnsiTheme="majorBidi" w:cs="Times New Roman"/>
        </w:rPr>
        <w:fldChar w:fldCharType="begin"/>
      </w:r>
      <w:r w:rsidRPr="006433D1">
        <w:rPr>
          <w:rFonts w:asciiTheme="majorBidi" w:hAnsiTheme="majorBidi" w:cs="Times New Roman"/>
        </w:rPr>
        <w:instrText xml:space="preserve"> ADDIN ZOTERO_ITEM CSL_CITATION {"citationID":"yJPARy08","properties":{"formattedCitation":"Suja, \\uc0\\u8220{}Kepemimpinan Dalam perspektif Islam.\\uc0\\u8221{}","plainCitation":"Suja, “Kepemimpinan Dalam perspektif Islam.”","noteIndex":7},"citationItems":[{"id":154,"uris":["http://zotero.org/users/local/XQbQb4JX/items/5HSLB9UQ"],"itemData":{"id":154,"type":"personal_communication","title":"Kepemimpinan Dalam perspektif Islam","URL":"dalam blog Kompasiana di http://politik.kompasiana.com/17/07/2012/kepemimpinan-dalam-islam-479002.html","author":[{"family":"Suja","given":"Aidillah"}],"accessed":{"date-parts":[["2014",9,19]]},"issued":{"date-parts":[["2012",7,17]]}}}],"schema":"https://github.com/citation-style-language/schema/raw/master/csl-citation.json"} </w:instrText>
      </w:r>
      <w:r w:rsidRPr="006433D1">
        <w:rPr>
          <w:rFonts w:asciiTheme="majorBidi" w:hAnsiTheme="majorBidi" w:cs="Times New Roman"/>
        </w:rPr>
        <w:fldChar w:fldCharType="separate"/>
      </w:r>
      <w:r w:rsidRPr="006433D1">
        <w:rPr>
          <w:rFonts w:asciiTheme="majorBidi" w:hAnsiTheme="majorBidi" w:cs="Times New Roman"/>
          <w:szCs w:val="24"/>
        </w:rPr>
        <w:t>Suja, “Kepemimpinan Dalam perspektif Islam.”</w:t>
      </w:r>
      <w:r w:rsidRPr="006433D1">
        <w:rPr>
          <w:rFonts w:asciiTheme="majorBidi" w:hAnsiTheme="majorBidi" w:cs="Times New Roman"/>
        </w:rPr>
        <w:fldChar w:fldCharType="end"/>
      </w:r>
    </w:p>
  </w:footnote>
  <w:footnote w:id="8">
    <w:p w14:paraId="2CAB7A15" w14:textId="77777777" w:rsidR="00F56239" w:rsidRPr="00ED60B3" w:rsidRDefault="00F56239" w:rsidP="00F56239">
      <w:pPr>
        <w:pStyle w:val="FootnoteText"/>
        <w:jc w:val="both"/>
        <w:rPr>
          <w:rFonts w:asciiTheme="majorBidi" w:hAnsiTheme="majorBidi" w:cstheme="majorBidi"/>
        </w:rPr>
      </w:pPr>
      <w:r w:rsidRPr="00050FE7">
        <w:rPr>
          <w:rStyle w:val="FootnoteReference"/>
        </w:rPr>
        <w:footnoteRef/>
      </w:r>
      <w:r w:rsidRPr="00BA731D">
        <w:rPr>
          <w:rFonts w:asciiTheme="majorBidi" w:hAnsiTheme="majorBidi" w:cs="Times New Roman"/>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{"citationID":"7DBUDNql","properties":{"formattedCitation":"M. Quraish Shihab, {\\i{}Membumikan Al-Qur\\uc0\\u8217{}an, Fungsi dan Peran Wahyu dalam Kehidupan Masyarakat, cet.xxx} (Bandung: Mizan, 2007), 157.","plainCitation":"M. Quraish Shihab, Membumikan Al-Qur’an, Fungsi dan Peran Wahyu dalam Kehidupan Masyarakat, cet.xxx (Bandung: Mizan, 2007), 157.","noteIndex":8},"citationItems":[{"id":159,"uris":["http://zotero.org/users/local/XQbQb4JX/items/28EUG2LM"],"itemData":{"id":159,"type":"book","event-place":"Bandung","publisher":"Mizan","publisher-place":"Bandung","title":"Membumikan Al-Qur’an, Fungsi dan Peran Wahyu dalam Kehidupan Masyarakat, cet.xxx","author":[{"family":"Shihab","given":"M. Quraish"}],"issued":{"date-parts":[["2007"]]}},"locator":"157"}],"schema":"https://github.com/citation-style-language/schema/raw/master/csl-citation.json"}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M. Quraish Shihab</w:t>
      </w:r>
      <w:r w:rsidRPr="00ED60B3">
        <w:rPr>
          <w:rFonts w:asciiTheme="majorBidi" w:hAnsiTheme="majorBidi" w:cstheme="majorBidi"/>
          <w:i/>
          <w:iCs/>
          <w:szCs w:val="24"/>
        </w:rPr>
        <w:t>, Membumikan Al-Qur’an, Fungsi dan Peran Wahyu dalam Kehidupan Masyarakat, cet.xxx</w:t>
      </w:r>
      <w:r w:rsidRPr="00ED60B3">
        <w:rPr>
          <w:rFonts w:asciiTheme="majorBidi" w:hAnsiTheme="majorBidi" w:cstheme="majorBidi"/>
          <w:szCs w:val="24"/>
        </w:rPr>
        <w:t xml:space="preserve"> (Bandung: Mizan, 2007), 157.</w:t>
      </w:r>
      <w:r w:rsidRPr="00ED60B3">
        <w:rPr>
          <w:rFonts w:asciiTheme="majorBidi" w:hAnsiTheme="majorBidi" w:cstheme="majorBidi"/>
        </w:rPr>
        <w:fldChar w:fldCharType="end"/>
      </w:r>
    </w:p>
  </w:footnote>
  <w:footnote w:id="9">
    <w:p w14:paraId="49773F43" w14:textId="77777777" w:rsidR="00F56239" w:rsidRDefault="00F56239" w:rsidP="00F56239">
      <w:pPr>
        <w:pStyle w:val="FootnoteText"/>
        <w:jc w:val="both"/>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{"citationID":"GCJ4PORN","properties":{"formattedCitation":"Mohamad Amin, {\\i{}Kepemimpinan Dalam Perspektif Al-Qur\\uc0\\u8217{}an} (Jakarta: SKRIPSI, 2015), 1.","plainCitation":"Mohamad Amin, Kepemimpinan Dalam Perspektif Al-Qur’an (Jakarta: SKRIPSI, 2015), 1.","noteIndex":9},"citationItems":[{"id":148,"uris":["http://zotero.org/users/local/XQbQb4JX/items/5G6C95WI"],"itemData":{"id":148,"type":"book","event-place":"Jakarta","publisher":"SKRIPSI","publisher-place":"Jakarta","title":"Kepemimpinan Dalam Perspektif Al-Qur'an","author":[{"family":"Amin","given":"Mohamad"}],"issued":{"date-parts":[["2015",11,4]]}},"locator":"1"}],"schema":"https://github.com/citation-style-language/schema/raw/master/csl-citation.json"}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 xml:space="preserve">Mohamad Amin, </w:t>
      </w:r>
      <w:r w:rsidRPr="00ED60B3">
        <w:rPr>
          <w:rFonts w:asciiTheme="majorBidi" w:hAnsiTheme="majorBidi" w:cstheme="majorBidi"/>
          <w:i/>
          <w:iCs/>
          <w:szCs w:val="24"/>
        </w:rPr>
        <w:t>Kepemimpinan Dalam Perspektif Al-Qur’an</w:t>
      </w:r>
      <w:r w:rsidRPr="00ED60B3">
        <w:rPr>
          <w:rFonts w:asciiTheme="majorBidi" w:hAnsiTheme="majorBidi" w:cstheme="majorBidi"/>
          <w:szCs w:val="24"/>
        </w:rPr>
        <w:t xml:space="preserve"> (Jakarta: SKRIPSI, 2015), 1.</w:t>
      </w:r>
      <w:r w:rsidRPr="00ED60B3">
        <w:rPr>
          <w:rFonts w:asciiTheme="majorBidi" w:hAnsiTheme="majorBidi" w:cstheme="majorBidi"/>
        </w:rPr>
        <w:fldChar w:fldCharType="end"/>
      </w:r>
    </w:p>
  </w:footnote>
  <w:footnote w:id="10">
    <w:p w14:paraId="7EC2B9B0" w14:textId="77777777" w:rsidR="00F56239" w:rsidRPr="00ED60B3" w:rsidRDefault="00F56239" w:rsidP="00F56239">
      <w:pPr>
        <w:pStyle w:val="FootnoteText"/>
        <w:jc w:val="both"/>
        <w:rPr>
          <w:rFonts w:asciiTheme="majorBidi" w:hAnsiTheme="majorBidi" w:cstheme="majorBidi"/>
        </w:rPr>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{"citationID":"HGcpWhgg","properties":{"formattedCitation":"Sahadi dkk, \\uc0\\u8220{}Karakter Kepemimpinan Ideal Dalam Organisasi,\\uc0\\u8221{} {\\i{}Jurnal Moderat}, vol.6 (Agustus 2020): 518.","plainCitation":"Sahadi dkk, “Karakter Kepemimpinan Ideal Dalam Organisasi,” Jurnal Moderat, vol.6 (Agustus 2020): 518.","dontUpdate":true,"noteIndex":10},"citationItems":[{"id":109,"uris":["http://zotero.org/users/local/XQbQb4JX/items/DM6FC3MT"],"itemData":{"id":109,"type":"article-journal","container-title":"Jurnal Moderat","page":"518","title":"Karakter Kepemimpinan Ideal Dalam Organisasi","volume":"6","author":[{"family":"Sahadi dkk","given":""}],"issued":{"date-parts":[["2020",8,30]]}}}],"schema":"https://github.com/citation-style-language/schema/raw/master/csl-citation.json"}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 xml:space="preserve">Sahadi dkk, </w:t>
      </w:r>
      <w:r w:rsidRPr="00ED60B3">
        <w:rPr>
          <w:rFonts w:asciiTheme="majorBidi" w:hAnsiTheme="majorBidi" w:cstheme="majorBidi"/>
          <w:i/>
          <w:iCs/>
          <w:szCs w:val="24"/>
        </w:rPr>
        <w:t>“Karakter Kepemimpinan Ideal Dalam Organisasi,”</w:t>
      </w:r>
      <w:r w:rsidRPr="00ED60B3">
        <w:rPr>
          <w:rFonts w:asciiTheme="majorBidi" w:hAnsiTheme="majorBidi" w:cstheme="majorBidi"/>
          <w:szCs w:val="24"/>
        </w:rPr>
        <w:t xml:space="preserve"> </w:t>
      </w:r>
      <w:r w:rsidRPr="00ED60B3">
        <w:rPr>
          <w:rFonts w:asciiTheme="majorBidi" w:hAnsiTheme="majorBidi" w:cstheme="majorBidi"/>
          <w:i/>
          <w:iCs/>
          <w:szCs w:val="24"/>
        </w:rPr>
        <w:t>Jurnal Moderat</w:t>
      </w:r>
      <w:r w:rsidRPr="00ED60B3">
        <w:rPr>
          <w:rFonts w:asciiTheme="majorBidi" w:hAnsiTheme="majorBidi" w:cstheme="majorBidi"/>
          <w:szCs w:val="24"/>
        </w:rPr>
        <w:t>, vol.6 (</w:t>
      </w:r>
      <w:r w:rsidRPr="00ED60B3">
        <w:rPr>
          <w:rFonts w:asciiTheme="majorBidi" w:hAnsiTheme="majorBidi" w:cstheme="majorBidi"/>
          <w:szCs w:val="24"/>
          <w:lang w:val="id-ID"/>
        </w:rPr>
        <w:t xml:space="preserve">30 </w:t>
      </w:r>
      <w:r w:rsidRPr="00ED60B3">
        <w:rPr>
          <w:rFonts w:asciiTheme="majorBidi" w:hAnsiTheme="majorBidi" w:cstheme="majorBidi"/>
          <w:szCs w:val="24"/>
        </w:rPr>
        <w:t>Agustus 2020): 518.</w:t>
      </w:r>
      <w:r w:rsidRPr="00ED60B3">
        <w:rPr>
          <w:rFonts w:asciiTheme="majorBidi" w:hAnsiTheme="majorBidi" w:cstheme="majorBidi"/>
        </w:rPr>
        <w:fldChar w:fldCharType="end"/>
      </w:r>
    </w:p>
  </w:footnote>
  <w:footnote w:id="11">
    <w:p w14:paraId="0F5A98AA" w14:textId="77777777" w:rsidR="00F56239" w:rsidRDefault="00F56239" w:rsidP="00F56239">
      <w:pPr>
        <w:pStyle w:val="FootnoteText"/>
        <w:jc w:val="both"/>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{"citationID":"BfKuFO5T","properties":{"formattedCitation":"Ibid.","plainCitation":"Ibid.","noteIndex":11},"citationItems":[{"id":109,"uris":["http://zotero.org/users/local/XQbQb4JX/items/DM6FC3MT"],"itemData":{"id":109,"type":"article-journal","container-title":"Jurnal Moderat","page":"518","title":"Karakter Kepemimpinan Ideal Dalam Organisasi","volume":"6","author":[{"family":"Sahadi dkk","given":""}],"issued":{"date-parts":[["2020",8,30]]}}}],"schema":"https://github.com/citation-style-language/schema/raw/master/csl-citation.json"}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rPr>
        <w:t>Ibid.</w:t>
      </w:r>
      <w:r w:rsidRPr="00ED60B3">
        <w:rPr>
          <w:rFonts w:asciiTheme="majorBidi" w:hAnsiTheme="majorBidi" w:cstheme="majorBidi"/>
        </w:rPr>
        <w:fldChar w:fldCharType="end"/>
      </w:r>
      <w:r w:rsidRPr="00ED60B3">
        <w:rPr>
          <w:rFonts w:asciiTheme="majorBidi" w:hAnsiTheme="majorBidi" w:cstheme="majorBidi"/>
          <w:lang w:val="id-ID"/>
        </w:rPr>
        <w:t xml:space="preserve"> 613.</w:t>
      </w:r>
    </w:p>
  </w:footnote>
  <w:footnote w:id="12">
    <w:p w14:paraId="219F71D3" w14:textId="77777777" w:rsidR="00F56239" w:rsidRDefault="00F56239" w:rsidP="00F56239">
      <w:pPr>
        <w:pStyle w:val="FootnoteText"/>
        <w:jc w:val="both"/>
      </w:pPr>
      <w:r w:rsidRPr="00FB6787">
        <w:rPr>
          <w:rStyle w:val="FootnoteReference"/>
          <w:rFonts w:asciiTheme="majorBidi" w:hAnsiTheme="majorBidi"/>
        </w:rPr>
        <w:footnoteRef/>
      </w:r>
      <w:r w:rsidRPr="00FB6787">
        <w:rPr>
          <w:rFonts w:asciiTheme="majorBidi" w:hAnsiTheme="majorBidi" w:cs="Times New Roman"/>
        </w:rPr>
        <w:t xml:space="preserve"> </w:t>
      </w:r>
      <w:r w:rsidRPr="00FB6787">
        <w:rPr>
          <w:rFonts w:asciiTheme="majorBidi" w:hAnsiTheme="majorBidi" w:cs="Times New Roman"/>
        </w:rPr>
        <w:fldChar w:fldCharType="begin"/>
      </w:r>
      <w:r w:rsidRPr="00FB6787">
        <w:rPr>
          <w:rFonts w:asciiTheme="majorBidi" w:hAnsiTheme="majorBidi" w:cs="Times New Roman"/>
        </w:rPr>
        <w:instrText xml:space="preserve"> ADDIN ZOTERO_ITEM CSL_CITATION {"citationID":"XG3HrKoP","properties":{"formattedCitation":"Buya Hamka, {\\i{}Tafsir Al-Azhar} (Singapra: Pustaka Nasional, 1999), 5065.","plainCitation":"Buya Hamka, Tafsir Al-Azhar (Singapra: Pustaka Nasional, 1999), 5065.","dontUpdate":true,"noteIndex":12},"citationItems":[{"id":162,"uris":["http://zotero.org/users/local/XQbQb4JX/items/LUYJ96Z6"],"itemData":{"id":162,"type":"book","event-place":"Singapra","publisher":"Pustaka Nasional","publisher-place":"Singapra","title":"Tafsir Al-Azhar","author":[{"family":"Hamka","given":"Buya"}],"issued":{"date-parts":[["1999"]]}},"locator":"5065"}],"schema":"https://github.com/citation-style-language/schema/raw/master/csl-citation.json"} </w:instrText>
      </w:r>
      <w:r w:rsidRPr="00FB6787">
        <w:rPr>
          <w:rFonts w:asciiTheme="majorBidi" w:hAnsiTheme="majorBidi" w:cs="Times New Roman"/>
        </w:rPr>
        <w:fldChar w:fldCharType="separate"/>
      </w:r>
      <w:r w:rsidRPr="00FB6787">
        <w:rPr>
          <w:rFonts w:asciiTheme="majorBidi" w:hAnsiTheme="majorBidi" w:cs="Times New Roman"/>
          <w:szCs w:val="24"/>
        </w:rPr>
        <w:t xml:space="preserve">Buya Hamka, </w:t>
      </w:r>
      <w:r w:rsidRPr="00FB6787">
        <w:rPr>
          <w:rFonts w:asciiTheme="majorBidi" w:hAnsiTheme="majorBidi" w:cs="Times New Roman"/>
          <w:i/>
          <w:iCs/>
          <w:szCs w:val="24"/>
        </w:rPr>
        <w:t>Tafsir Al-Azhar</w:t>
      </w:r>
      <w:r w:rsidRPr="00FB6787">
        <w:rPr>
          <w:rFonts w:asciiTheme="majorBidi" w:hAnsiTheme="majorBidi" w:cs="Times New Roman"/>
          <w:szCs w:val="24"/>
        </w:rPr>
        <w:t xml:space="preserve"> (Singap</w:t>
      </w:r>
      <w:r w:rsidRPr="00FB6787">
        <w:rPr>
          <w:rFonts w:asciiTheme="majorBidi" w:hAnsiTheme="majorBidi" w:cs="Times New Roman"/>
          <w:szCs w:val="24"/>
          <w:lang w:val="id-ID"/>
        </w:rPr>
        <w:t>u</w:t>
      </w:r>
      <w:r w:rsidRPr="00FB6787">
        <w:rPr>
          <w:rFonts w:asciiTheme="majorBidi" w:hAnsiTheme="majorBidi" w:cs="Times New Roman"/>
          <w:szCs w:val="24"/>
        </w:rPr>
        <w:t>ra: Pustaka Nasional, 1999), 5065.</w:t>
      </w:r>
      <w:r w:rsidRPr="00FB6787">
        <w:rPr>
          <w:rFonts w:asciiTheme="majorBidi" w:hAnsiTheme="majorBidi" w:cs="Times New Roman"/>
        </w:rPr>
        <w:fldChar w:fldCharType="end"/>
      </w:r>
    </w:p>
  </w:footnote>
  <w:footnote w:id="13">
    <w:p w14:paraId="7CDE6ABD" w14:textId="77777777" w:rsidR="00F56239" w:rsidRDefault="00F56239" w:rsidP="00F56239">
      <w:pPr>
        <w:pStyle w:val="FootnoteText"/>
        <w:jc w:val="both"/>
      </w:pPr>
      <w:r w:rsidRPr="00FB6787">
        <w:rPr>
          <w:rStyle w:val="FootnoteReference"/>
          <w:rFonts w:asciiTheme="majorBidi" w:hAnsiTheme="majorBidi"/>
        </w:rPr>
        <w:footnoteRef/>
      </w:r>
      <w:r w:rsidRPr="00FB6787">
        <w:rPr>
          <w:rFonts w:asciiTheme="majorBidi" w:hAnsiTheme="majorBidi" w:cs="Times New Roman"/>
        </w:rPr>
        <w:t xml:space="preserve"> </w:t>
      </w:r>
      <w:r w:rsidRPr="00FB6787">
        <w:rPr>
          <w:rFonts w:asciiTheme="majorBidi" w:hAnsiTheme="majorBidi" w:cs="Times New Roman"/>
        </w:rPr>
        <w:fldChar w:fldCharType="begin"/>
      </w:r>
      <w:r w:rsidRPr="00FB6787">
        <w:rPr>
          <w:rFonts w:asciiTheme="majorBidi" w:hAnsiTheme="majorBidi" w:cs="Times New Roman"/>
        </w:rPr>
        <w:instrText xml:space="preserve"> ADDIN ZOTERO_ITEM CSL_CITATION {"citationID":"s0Jk962K","properties":{"formattedCitation":"Ibid., 7921.","plainCitation":"Ibid., 7921.","noteIndex":13},"citationItems":[{"id":162,"uris":["http://zotero.org/users/local/XQbQb4JX/items/LUYJ96Z6"],"itemData":{"id":162,"type":"book","event-place":"Singapra","publisher":"Pustaka Nasional","publisher-place":"Singapra","title":"Tafsir Al-Azhar","author":[{"family":"Hamka","given":"Buya"}],"issued":{"date-parts":[["1999"]]}},"locator":"7921"}],"schema":"https://github.com/citation-style-language/schema/raw/master/csl-citation.json"} </w:instrText>
      </w:r>
      <w:r w:rsidRPr="00FB6787">
        <w:rPr>
          <w:rFonts w:asciiTheme="majorBidi" w:hAnsiTheme="majorBidi" w:cs="Times New Roman"/>
        </w:rPr>
        <w:fldChar w:fldCharType="separate"/>
      </w:r>
      <w:r w:rsidRPr="00FB6787">
        <w:rPr>
          <w:rFonts w:asciiTheme="majorBidi" w:hAnsiTheme="majorBidi" w:cs="Times New Roman"/>
        </w:rPr>
        <w:t>Ibid., 7921.</w:t>
      </w:r>
      <w:r w:rsidRPr="00FB6787">
        <w:rPr>
          <w:rFonts w:asciiTheme="majorBidi" w:hAnsiTheme="majorBidi" w:cs="Times New Roman"/>
        </w:rPr>
        <w:fldChar w:fldCharType="end"/>
      </w:r>
    </w:p>
  </w:footnote>
  <w:footnote w:id="14">
    <w:p w14:paraId="7BB1D29C" w14:textId="77777777" w:rsidR="00F56239" w:rsidRDefault="00F56239" w:rsidP="00F56239">
      <w:pPr>
        <w:pStyle w:val="FootnoteText"/>
        <w:jc w:val="both"/>
      </w:pPr>
      <w:r w:rsidRPr="00FB6787">
        <w:rPr>
          <w:rStyle w:val="FootnoteReference"/>
          <w:rFonts w:asciiTheme="majorBidi" w:hAnsiTheme="majorBidi"/>
        </w:rPr>
        <w:footnoteRef/>
      </w:r>
      <w:r w:rsidRPr="00FB6787">
        <w:rPr>
          <w:rFonts w:asciiTheme="majorBidi" w:hAnsiTheme="majorBidi" w:cs="Times New Roman"/>
        </w:rPr>
        <w:t xml:space="preserve"> </w:t>
      </w:r>
      <w:r w:rsidRPr="00FB6787">
        <w:rPr>
          <w:rFonts w:asciiTheme="majorBidi" w:hAnsiTheme="majorBidi" w:cs="Times New Roman"/>
        </w:rPr>
        <w:fldChar w:fldCharType="begin"/>
      </w:r>
      <w:r w:rsidRPr="00FB6787">
        <w:rPr>
          <w:rFonts w:asciiTheme="majorBidi" w:hAnsiTheme="majorBidi" w:cs="Times New Roman"/>
        </w:rPr>
        <w:instrText xml:space="preserve"> ADDIN ZOTERO_ITEM CSL_CITATION {"citationID":"hFnYXFGI","properties":{"formattedCitation":"Ibid., 1783.","plainCitation":"Ibid., 1783.","noteIndex":14},"citationItems":[{"id":162,"uris":["http://zotero.org/users/local/XQbQb4JX/items/LUYJ96Z6"],"itemData":{"id":162,"type":"book","event-place":"Singapra","publisher":"Pustaka Nasional","publisher-place":"Singapra","title":"Tafsir Al-Azhar","author":[{"family":"Hamka","given":"Buya"}],"issued":{"date-parts":[["1999"]]}},"locator":"1783"}],"schema":"https://github.com/citation-style-language/schema/raw/master/csl-citation.json"} </w:instrText>
      </w:r>
      <w:r w:rsidRPr="00FB6787">
        <w:rPr>
          <w:rFonts w:asciiTheme="majorBidi" w:hAnsiTheme="majorBidi" w:cs="Times New Roman"/>
        </w:rPr>
        <w:fldChar w:fldCharType="separate"/>
      </w:r>
      <w:r w:rsidRPr="00FB6787">
        <w:rPr>
          <w:rFonts w:asciiTheme="majorBidi" w:hAnsiTheme="majorBidi" w:cs="Times New Roman"/>
        </w:rPr>
        <w:t>Ibid., 1783.</w:t>
      </w:r>
      <w:r w:rsidRPr="00FB6787">
        <w:rPr>
          <w:rFonts w:asciiTheme="majorBidi" w:hAnsiTheme="majorBidi" w:cs="Times New Roman"/>
        </w:rPr>
        <w:fldChar w:fldCharType="end"/>
      </w:r>
    </w:p>
  </w:footnote>
  <w:footnote w:id="15">
    <w:p w14:paraId="6FE9B7E9" w14:textId="77777777" w:rsidR="00F56239" w:rsidRDefault="00F56239" w:rsidP="00F56239">
      <w:pPr>
        <w:pStyle w:val="FootnoteText"/>
        <w:jc w:val="both"/>
      </w:pPr>
      <w:r w:rsidRPr="00FB6787">
        <w:rPr>
          <w:rStyle w:val="FootnoteReference"/>
          <w:rFonts w:asciiTheme="majorBidi" w:hAnsiTheme="majorBidi"/>
        </w:rPr>
        <w:footnoteRef/>
      </w:r>
      <w:r w:rsidRPr="00FB6787">
        <w:rPr>
          <w:rFonts w:asciiTheme="majorBidi" w:hAnsiTheme="majorBidi" w:cs="Times New Roman"/>
        </w:rPr>
        <w:t xml:space="preserve"> </w:t>
      </w:r>
      <w:r w:rsidRPr="00FB6787">
        <w:rPr>
          <w:rFonts w:asciiTheme="majorBidi" w:hAnsiTheme="majorBidi" w:cs="Times New Roman"/>
        </w:rPr>
        <w:fldChar w:fldCharType="begin"/>
      </w:r>
      <w:r w:rsidRPr="00FB6787">
        <w:rPr>
          <w:rFonts w:asciiTheme="majorBidi" w:hAnsiTheme="majorBidi" w:cs="Times New Roman"/>
        </w:rPr>
        <w:instrText xml:space="preserve"> ADDIN ZOTERO_ITEM CSL_CITATION {"citationID":"aERsUQSf","properties":{"formattedCitation":"Ade Afriansyah, \\uc0\\u8220{}Konsep Pemimpin Ideal Menurut al-Ghazali,\\uc0\\u8221{} {\\i{}Jurnal NALAR}, vol.1, 2 (2017): 82.","plainCitation":"Ade Afriansyah, “Konsep Pemimpin Ideal Menurut al-Ghazali,” Jurnal NALAR, vol.1, 2 (2017): 82.","noteIndex":15},"citationItems":[{"id":110,"uris":["http://zotero.org/users/local/XQbQb4JX/items/9A4EWXBY"],"itemData":{"id":110,"type":"article-journal","collection-title":"2","container-title":"Jurnal NALAR","page":"82","title":"Konsep Pemimpin Ideal Menurut al-Ghazali","volume":"1","author":[{"family":"Afriansyah","given":"Ade"}],"issued":{"date-parts":[["2017"]]}}}],"schema":"https://github.com/citation-style-language/schema/raw/master/csl-citation.json"} </w:instrText>
      </w:r>
      <w:r w:rsidRPr="00FB6787">
        <w:rPr>
          <w:rFonts w:asciiTheme="majorBidi" w:hAnsiTheme="majorBidi" w:cs="Times New Roman"/>
        </w:rPr>
        <w:fldChar w:fldCharType="separate"/>
      </w:r>
      <w:r w:rsidRPr="00FB6787">
        <w:rPr>
          <w:rFonts w:asciiTheme="majorBidi" w:hAnsiTheme="majorBidi" w:cs="Times New Roman"/>
          <w:szCs w:val="24"/>
        </w:rPr>
        <w:t xml:space="preserve">Ade Afriansyah, “Konsep Pemimpin Ideal Menurut al-Ghazali,” </w:t>
      </w:r>
      <w:r w:rsidRPr="00FB6787">
        <w:rPr>
          <w:rFonts w:asciiTheme="majorBidi" w:hAnsiTheme="majorBidi" w:cs="Times New Roman"/>
          <w:i/>
          <w:iCs/>
          <w:szCs w:val="24"/>
        </w:rPr>
        <w:t>Jurnal NALAR</w:t>
      </w:r>
      <w:r w:rsidRPr="00FB6787">
        <w:rPr>
          <w:rFonts w:asciiTheme="majorBidi" w:hAnsiTheme="majorBidi" w:cs="Times New Roman"/>
          <w:szCs w:val="24"/>
        </w:rPr>
        <w:t xml:space="preserve">, vol.1, 2 (2017): </w:t>
      </w:r>
      <w:r w:rsidRPr="00152E79">
        <w:rPr>
          <w:rFonts w:asciiTheme="majorBidi" w:hAnsiTheme="majorBidi" w:cs="Times New Roman"/>
        </w:rPr>
        <w:t>82.</w:t>
      </w:r>
      <w:r w:rsidRPr="00FB6787">
        <w:rPr>
          <w:rFonts w:asciiTheme="majorBidi" w:hAnsiTheme="majorBidi" w:cs="Times New Roman"/>
        </w:rPr>
        <w:fldChar w:fldCharType="end"/>
      </w:r>
    </w:p>
  </w:footnote>
  <w:footnote w:id="16">
    <w:p w14:paraId="74414E9E" w14:textId="77777777" w:rsidR="00F56239" w:rsidRDefault="00F56239" w:rsidP="00F56239">
      <w:pPr>
        <w:pStyle w:val="FootnoteText"/>
        <w:jc w:val="both"/>
      </w:pPr>
      <w:r w:rsidRPr="00FB6787">
        <w:rPr>
          <w:rStyle w:val="FootnoteReference"/>
          <w:rFonts w:asciiTheme="majorBidi" w:hAnsiTheme="majorBidi"/>
        </w:rPr>
        <w:footnoteRef/>
      </w:r>
      <w:r w:rsidRPr="00FB6787">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{"citationID":"Z0u6L1o5","properties":{"formattedCitation":"{\\i{}Al-Quran Hafalan Al-Hufaz Perkata} (Bandung: Cordoba, 2020).","plainCitation":"Al-Quran Hafalan Al-Hufaz Perkata (Bandung: Cordoba, 2020).","noteIndex":16},"citationItems":[{"id":54,"uris":["http://zotero.org/users/local/XQbQb4JX/items/4KUF6WAB"],"itemData":{"id":54,"type":"book","event-place":"Bandung","publisher":"Cordoba","publisher-place":"Bandung","title":"Al-Quran Hafalan Al-Hufaz Perkata","issued":{"date-parts":[["2020"]]}}}],"schema":"https://github.com/citation-style-language/schema/raw/master/csl-citation.json"} </w:instrText>
      </w:r>
      <w:r>
        <w:rPr>
          <w:rFonts w:asciiTheme="majorBidi" w:hAnsiTheme="majorBidi" w:cs="Times New Roman"/>
        </w:rPr>
        <w:fldChar w:fldCharType="separate"/>
      </w:r>
      <w:r w:rsidRPr="00FB6787">
        <w:rPr>
          <w:rFonts w:asciiTheme="majorBidi" w:hAnsiTheme="majorBidi" w:cs="Times New Roman"/>
          <w:i/>
          <w:iCs/>
          <w:szCs w:val="24"/>
        </w:rPr>
        <w:t>Al-Quran Hafalan Al-Hufaz Perkata</w:t>
      </w:r>
      <w:r w:rsidRPr="00FB6787">
        <w:rPr>
          <w:rFonts w:asciiTheme="majorBidi" w:hAnsiTheme="majorBidi" w:cs="Times New Roman"/>
          <w:szCs w:val="24"/>
        </w:rPr>
        <w:t xml:space="preserve"> (Bandung: Cordoba, 2020).</w:t>
      </w:r>
      <w:r>
        <w:rPr>
          <w:rFonts w:asciiTheme="majorBidi" w:hAnsiTheme="majorBidi" w:cs="Times New Roman"/>
        </w:rPr>
        <w:fldChar w:fldCharType="end"/>
      </w:r>
    </w:p>
  </w:footnote>
  <w:footnote w:id="17">
    <w:p w14:paraId="0871EFAC" w14:textId="77777777" w:rsidR="00F56239" w:rsidRPr="00ED60B3" w:rsidRDefault="00F56239" w:rsidP="00F56239">
      <w:pPr>
        <w:pStyle w:val="FootnoteText"/>
        <w:jc w:val="both"/>
        <w:rPr>
          <w:rFonts w:asciiTheme="majorBidi" w:hAnsiTheme="majorBidi" w:cstheme="majorBidi"/>
        </w:rPr>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{"citationID":"X8QBzTCd","properties":{"formattedCitation":"Afriansyah, \\uc0\\u8220{}Konsep Pemimpin Ideal Menurut al-Ghazali.\\uc0\\u8221{}","plainCitation":"Afriansyah, “Konsep Pemimpin Ideal Menurut al-Ghazali.”","noteIndex":17},"citationItems":[{"id":110,"uris":["http://zotero.org/users/local/XQbQb4JX/items/9A4EWXBY"],"itemData":{"id":110,"type":"article-journal","collection-title":"2","container-title":"Jurnal NALAR","page":"82","title":"Konsep Pemimpin Ideal Menurut al-Ghazali","volume":"1","author":[{"family":"Afriansyah","given":"Ade"}],"issued":{"date-parts":[["2017"]]}}}],"schema":"https://github.com/citation-style-language/schema/raw/master/csl-citation.json"}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Afriansyah, “Konsep Pemimpin Ideal Menurut al-Ghazali.”</w:t>
      </w:r>
      <w:r w:rsidRPr="00ED60B3">
        <w:rPr>
          <w:rFonts w:asciiTheme="majorBidi" w:hAnsiTheme="majorBidi" w:cstheme="majorBidi"/>
        </w:rPr>
        <w:fldChar w:fldCharType="end"/>
      </w:r>
      <w:r w:rsidRPr="00ED60B3">
        <w:rPr>
          <w:rFonts w:asciiTheme="majorBidi" w:hAnsiTheme="majorBidi" w:cstheme="majorBidi"/>
          <w:lang w:val="id-ID"/>
        </w:rPr>
        <w:t xml:space="preserve"> </w:t>
      </w:r>
    </w:p>
  </w:footnote>
  <w:footnote w:id="18">
    <w:p w14:paraId="16045F18" w14:textId="77777777" w:rsidR="00F56239" w:rsidRPr="00ED60B3" w:rsidRDefault="00F56239" w:rsidP="00F56239">
      <w:pPr>
        <w:pStyle w:val="FootnoteText"/>
        <w:jc w:val="both"/>
        <w:rPr>
          <w:rFonts w:asciiTheme="majorBidi" w:hAnsiTheme="majorBidi" w:cstheme="majorBidi"/>
        </w:rPr>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{"citationID":"VJhgZ5VC","properties":{"formattedCitation":"Syamsul Arif, \\uc0\\u8220{}Kriteria Pemimpin Perspektif Al-Qur\\uc0\\u8217{}an,\\uc0\\u8221{} {\\i{}an-Nahdhah}, vol.12 (2 Juli 2018): 186.","plainCitation":"Syamsul Arif, “Kriteria Pemimpin Perspektif Al-Qur’an,” an-Nahdhah, vol.12 (2 Juli 2018): 186.","noteIndex":18},"citationItems":[{"id":111,"uris":["http://zotero.org/users/local/XQbQb4JX/items/YDLCBFIT"],"itemData":{"id":111,"type":"article-journal","container-title":"an-Nahdhah","page":"186","title":"Kriteria Pemimpin Perspektif Al-Qur’an","volume":"12","author":[{"family":"Arif","given":"Syamsul"}],"issued":{"date-parts":[["2018",7,2]]}}}],"schema":"https://github.com/citation-style-language/schema/raw/master/csl-citation.json"}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 xml:space="preserve">Syamsul Arif, </w:t>
      </w:r>
      <w:r w:rsidRPr="00ED60B3">
        <w:rPr>
          <w:rFonts w:asciiTheme="majorBidi" w:hAnsiTheme="majorBidi" w:cstheme="majorBidi"/>
          <w:i/>
          <w:iCs/>
          <w:szCs w:val="24"/>
        </w:rPr>
        <w:t>“Kriteria Pemimpin Perspektif Al-Qur’an,</w:t>
      </w:r>
      <w:r w:rsidRPr="00ED60B3">
        <w:rPr>
          <w:rFonts w:asciiTheme="majorBidi" w:hAnsiTheme="majorBidi" w:cstheme="majorBidi"/>
          <w:szCs w:val="24"/>
        </w:rPr>
        <w:t xml:space="preserve">” </w:t>
      </w:r>
      <w:r w:rsidRPr="00ED60B3">
        <w:rPr>
          <w:rFonts w:asciiTheme="majorBidi" w:hAnsiTheme="majorBidi" w:cstheme="majorBidi"/>
          <w:i/>
          <w:iCs/>
          <w:szCs w:val="24"/>
        </w:rPr>
        <w:t>an-Nahdhah</w:t>
      </w:r>
      <w:r w:rsidRPr="00ED60B3">
        <w:rPr>
          <w:rFonts w:asciiTheme="majorBidi" w:hAnsiTheme="majorBidi" w:cstheme="majorBidi"/>
          <w:szCs w:val="24"/>
        </w:rPr>
        <w:t>, vol.12 (2 Juli 2018): 186.</w:t>
      </w:r>
      <w:r w:rsidRPr="00ED60B3">
        <w:rPr>
          <w:rFonts w:asciiTheme="majorBidi" w:hAnsiTheme="majorBidi" w:cstheme="majorBidi"/>
        </w:rPr>
        <w:fldChar w:fldCharType="end"/>
      </w:r>
    </w:p>
  </w:footnote>
  <w:footnote w:id="19">
    <w:p w14:paraId="40C0EBBE" w14:textId="77777777" w:rsidR="00F56239" w:rsidRPr="00ED60B3" w:rsidRDefault="00F56239" w:rsidP="00F56239">
      <w:pPr>
        <w:pStyle w:val="FootnoteText"/>
        <w:jc w:val="both"/>
        <w:rPr>
          <w:rFonts w:asciiTheme="majorBidi" w:hAnsiTheme="majorBidi" w:cstheme="majorBidi"/>
        </w:rPr>
      </w:pPr>
      <w:r w:rsidRPr="00ED60B3">
        <w:rPr>
          <w:rStyle w:val="FootnoteReference"/>
          <w:rFonts w:asciiTheme="majorBidi" w:hAnsiTheme="majorBidi" w:cstheme="majorBidi"/>
        </w:rPr>
        <w:footnoteRef/>
      </w:r>
      <w:r w:rsidRPr="00ED60B3">
        <w:rPr>
          <w:rFonts w:asciiTheme="majorBidi" w:hAnsiTheme="majorBidi" w:cstheme="majorBidi"/>
        </w:rPr>
        <w:t xml:space="preserve"> </w:t>
      </w:r>
      <w:r w:rsidRPr="00ED60B3">
        <w:rPr>
          <w:rFonts w:asciiTheme="majorBidi" w:hAnsiTheme="majorBidi" w:cstheme="majorBidi"/>
        </w:rPr>
        <w:fldChar w:fldCharType="begin"/>
      </w:r>
      <w:r w:rsidRPr="00ED60B3">
        <w:rPr>
          <w:rFonts w:asciiTheme="majorBidi" w:hAnsiTheme="majorBidi" w:cstheme="majorBidi"/>
        </w:rPr>
        <w:instrText xml:space="preserve"> ADDIN ZOTERO_ITEM CSL_CITATION {"citationID":"t1gWtlQU","properties":{"formattedCitation":"Yasmin Puti, \\uc0\\u8220{}Ini 7 Tuntutan Mahasiswa yang Demo di Depan DPR,\\uc0\\u8221{} t.t., diakses 26 September 2019, detiknews.","plainCitation":"Yasmin Puti, “Ini 7 Tuntutan Mahasiswa yang Demo di Depan DPR,” t.t., diakses 26 September 2019, detiknews.","noteIndex":19},"citationItems":[{"id":166,"uris":["http://zotero.org/users/local/XQbQb4JX/items/835Q6BYL"],"itemData":{"id":166,"type":"personal_communication","title":"Ini 7 Tuntutan Mahasiswa yang Demo di Depan DPR","URL":"detiknews","author":[{"family":"Puti","given":"Yasmin"}],"accessed":{"date-parts":[["2019",9,26]]}}}],"schema":"https://github.com/citation-style-language/schema/raw/master/csl-citation.json"} </w:instrText>
      </w:r>
      <w:r w:rsidRPr="00ED60B3">
        <w:rPr>
          <w:rFonts w:asciiTheme="majorBidi" w:hAnsiTheme="majorBidi" w:cstheme="majorBidi"/>
        </w:rPr>
        <w:fldChar w:fldCharType="separate"/>
      </w:r>
      <w:r w:rsidRPr="00ED60B3">
        <w:rPr>
          <w:rFonts w:asciiTheme="majorBidi" w:hAnsiTheme="majorBidi" w:cstheme="majorBidi"/>
          <w:szCs w:val="24"/>
        </w:rPr>
        <w:t>Yasmin Puti, “Ini 7 Tuntutan Mahasiswa yang Demo di Depan DPR,” t.t., diakses 26 September 2019, detiknews.</w:t>
      </w:r>
      <w:r w:rsidRPr="00ED60B3">
        <w:rPr>
          <w:rFonts w:asciiTheme="majorBidi" w:hAnsiTheme="majorBidi" w:cstheme="majorBidi"/>
        </w:rPr>
        <w:fldChar w:fldCharType="end"/>
      </w:r>
    </w:p>
  </w:footnote>
  <w:footnote w:id="20">
    <w:p w14:paraId="4420B190" w14:textId="77777777" w:rsidR="00F56239" w:rsidRDefault="00F56239" w:rsidP="00F56239">
      <w:pPr>
        <w:pStyle w:val="FootnoteText"/>
        <w:jc w:val="both"/>
      </w:pPr>
      <w:r w:rsidRPr="00CB65CC">
        <w:rPr>
          <w:rStyle w:val="FootnoteReference"/>
          <w:rFonts w:ascii="Times New Arabic" w:hAnsi="Times New Arabic"/>
        </w:rPr>
        <w:footnoteRef/>
      </w:r>
      <w:r w:rsidRPr="00CB65CC">
        <w:rPr>
          <w:rFonts w:ascii="Times New Arabic" w:hAnsi="Times New Arabic" w:cs="Times New Roman"/>
        </w:rPr>
        <w:t xml:space="preserve"> </w:t>
      </w:r>
      <w:r>
        <w:rPr>
          <w:rFonts w:ascii="Times New Arabic" w:hAnsi="Times New Arabic" w:cs="Times New Roman"/>
        </w:rPr>
        <w:fldChar w:fldCharType="begin"/>
      </w:r>
      <w:r>
        <w:rPr>
          <w:rFonts w:ascii="Times New Arabic" w:hAnsi="Times New Arabic" w:cs="Times New Roman"/>
        </w:rPr>
        <w:instrText xml:space="preserve"> ADDIN ZOTERO_ITEM CSL_CITATION {"citationID":"UYwqBngU","properties":{"formattedCitation":"Rr. Ariyani Yakti Widyastuti, \\uc0\\u8220{}Ribuan Mahasiswa Unjuk Rasa Tolak Kenaikan Harga BBM di DPRD,\\uc0\\u8221{} 8 September 2022.","plainCitation":"Rr. Ariyani Yakti Widyastuti, “Ribuan Mahasiswa Unjuk Rasa Tolak Kenaikan Harga BBM di DPRD,” 8 September 2022.","noteIndex":20},"citationItems":[{"id":167,"uris":["http://zotero.org/users/local/XQbQb4JX/items/BQ45KTPP"],"itemData":{"id":167,"type":"personal_communication","title":"Ribuan Mahasiswa Unjuk Rasa Tolak Kenaikan Harga BBM di DPRD","author":[{"family":"Widyastuti","given":"Rr. Ariyani Yakti"}],"accessed":{"date-parts":[["2022",9,8]]},"issued":{"date-parts":[["2022",9,8]]}}}],"schema":"https://github.com/citation-style-language/schema/raw/master/csl-citation.json"} </w:instrText>
      </w:r>
      <w:r>
        <w:rPr>
          <w:rFonts w:ascii="Times New Arabic" w:hAnsi="Times New Arabic" w:cs="Times New Roman"/>
        </w:rPr>
        <w:fldChar w:fldCharType="separate"/>
      </w:r>
      <w:r w:rsidRPr="00CB65CC">
        <w:rPr>
          <w:rFonts w:ascii="Times New Arabic" w:hAnsi="Times New Arabic" w:cs="Times New Roman"/>
          <w:szCs w:val="24"/>
        </w:rPr>
        <w:t xml:space="preserve">Rr. Ariyani Yakti Widyastuti, </w:t>
      </w:r>
      <w:r w:rsidRPr="00CB65CC">
        <w:rPr>
          <w:rFonts w:ascii="Times New Arabic" w:hAnsi="Times New Arabic" w:cs="Times New Roman"/>
          <w:i/>
          <w:iCs/>
          <w:szCs w:val="24"/>
        </w:rPr>
        <w:t>“Ribuan Mahasiswa Unjuk Rasa Tolak Kenaikan Harga BBM di DPRD</w:t>
      </w:r>
      <w:r w:rsidRPr="00CB65CC">
        <w:rPr>
          <w:rFonts w:ascii="Times New Arabic" w:hAnsi="Times New Arabic" w:cs="Times New Roman"/>
          <w:szCs w:val="24"/>
        </w:rPr>
        <w:t>,” 8 September 2022.</w:t>
      </w:r>
      <w:r>
        <w:rPr>
          <w:rFonts w:ascii="Times New Arabic" w:hAnsi="Times New Arabic" w:cs="Times New Roman"/>
        </w:rPr>
        <w:fldChar w:fldCharType="end"/>
      </w:r>
    </w:p>
  </w:footnote>
  <w:footnote w:id="21">
    <w:p w14:paraId="47E50E15" w14:textId="38832DA1" w:rsidR="00D81655" w:rsidRPr="00D81655" w:rsidRDefault="00D81655" w:rsidP="00D81655">
      <w:pPr>
        <w:pStyle w:val="FootnoteText"/>
        <w:jc w:val="both"/>
        <w:rPr>
          <w:rFonts w:asciiTheme="majorBidi" w:hAnsiTheme="majorBidi" w:cstheme="majorBidi"/>
          <w:lang w:val="id-ID"/>
        </w:rPr>
      </w:pPr>
      <w:r w:rsidRPr="00D81655">
        <w:rPr>
          <w:rStyle w:val="FootnoteReference"/>
          <w:rFonts w:asciiTheme="majorBidi" w:hAnsiTheme="majorBidi" w:cstheme="majorBidi"/>
        </w:rPr>
        <w:footnoteRef/>
      </w:r>
      <w:r w:rsidRPr="00D81655">
        <w:rPr>
          <w:rFonts w:asciiTheme="majorBidi" w:hAnsiTheme="majorBidi" w:cstheme="majorBidi"/>
        </w:rPr>
        <w:t xml:space="preserve"> </w:t>
      </w:r>
      <w:r w:rsidRPr="00D81655">
        <w:rPr>
          <w:rFonts w:asciiTheme="majorBidi" w:hAnsiTheme="majorBidi" w:cstheme="majorBidi"/>
        </w:rPr>
        <w:fldChar w:fldCharType="begin"/>
      </w:r>
      <w:r w:rsidRPr="00D81655">
        <w:rPr>
          <w:rFonts w:asciiTheme="majorBidi" w:hAnsiTheme="majorBidi" w:cstheme="majorBidi"/>
        </w:rPr>
        <w:instrText xml:space="preserve"> ADDIN ZOTERO_ITEM CSL_CITATION {"citationID":"VnSIh4QE","properties":{"formattedCitation":"M. Quraish Shihab, {\\i{}Tafs\\uc0\\u238{}r al-Mishb\\uc0\\u226{}h}, vol. 8 (Ciputat: Lentera Hati, 2012).","plainCitation":"M. Quraish Shihab, Tafsîr al-Mishbâh, vol. 8 (Ciputat: Lentera Hati, 2012).","noteIndex":21},"citationItems":[{"id":286,"uris":["http://zotero.org/users/local/XQbQb4JX/items/I6XWTCFJ"],"itemData":{"id":286,"type":"book","event-place":"Ciputat","publisher":"Lentera Hati","publisher-place":"Ciputat","title":"Tafsîr al-Mishbâh","volume":"8","author":[{"family":"Shihab","given":"M. Quraish"}],"issued":{"date-parts":[["2012"]]}}}],"schema":"https://github.com/citation-style-language/schema/raw/master/csl-citation.json"} </w:instrText>
      </w:r>
      <w:r w:rsidRPr="00D81655">
        <w:rPr>
          <w:rFonts w:asciiTheme="majorBidi" w:hAnsiTheme="majorBidi" w:cstheme="majorBidi"/>
        </w:rPr>
        <w:fldChar w:fldCharType="separate"/>
      </w:r>
      <w:r w:rsidRPr="00D81655">
        <w:rPr>
          <w:rFonts w:asciiTheme="majorBidi" w:hAnsiTheme="majorBidi" w:cstheme="majorBidi"/>
          <w:szCs w:val="24"/>
        </w:rPr>
        <w:t xml:space="preserve">M. Quraish Shihab, </w:t>
      </w:r>
      <w:r w:rsidRPr="00D81655">
        <w:rPr>
          <w:rFonts w:asciiTheme="majorBidi" w:hAnsiTheme="majorBidi" w:cstheme="majorBidi"/>
          <w:i/>
          <w:iCs/>
          <w:szCs w:val="24"/>
        </w:rPr>
        <w:t>Tafsîr al-Mishbâh</w:t>
      </w:r>
      <w:r w:rsidRPr="00D81655">
        <w:rPr>
          <w:rFonts w:asciiTheme="majorBidi" w:hAnsiTheme="majorBidi" w:cstheme="majorBidi"/>
          <w:szCs w:val="24"/>
        </w:rPr>
        <w:t>, vol. 8 (Ciputat: Lentera Hati, 2012).</w:t>
      </w:r>
      <w:r w:rsidRPr="00D81655">
        <w:rPr>
          <w:rFonts w:asciiTheme="majorBidi" w:hAnsiTheme="majorBidi" w:cstheme="majorBidi"/>
        </w:rPr>
        <w:fldChar w:fldCharType="end"/>
      </w:r>
    </w:p>
  </w:footnote>
  <w:footnote w:id="22">
    <w:p w14:paraId="507F68B6" w14:textId="53BAAB97" w:rsidR="00D81655" w:rsidRPr="00D81655" w:rsidRDefault="00D81655" w:rsidP="00D81655">
      <w:pPr>
        <w:pStyle w:val="FootnoteText"/>
        <w:jc w:val="both"/>
        <w:rPr>
          <w:rFonts w:asciiTheme="majorBidi" w:hAnsiTheme="majorBidi" w:cstheme="majorBidi"/>
          <w:lang w:val="id-ID"/>
        </w:rPr>
      </w:pPr>
      <w:r w:rsidRPr="00D81655">
        <w:rPr>
          <w:rStyle w:val="FootnoteReference"/>
          <w:rFonts w:asciiTheme="majorBidi" w:hAnsiTheme="majorBidi" w:cstheme="majorBidi"/>
        </w:rPr>
        <w:footnoteRef/>
      </w:r>
      <w:r w:rsidRPr="00D81655">
        <w:rPr>
          <w:rFonts w:asciiTheme="majorBidi" w:hAnsiTheme="majorBidi" w:cstheme="majorBidi"/>
        </w:rPr>
        <w:t xml:space="preserve"> </w:t>
      </w:r>
      <w:r w:rsidRPr="00D81655">
        <w:rPr>
          <w:rFonts w:asciiTheme="majorBidi" w:hAnsiTheme="majorBidi" w:cstheme="majorBidi"/>
        </w:rPr>
        <w:fldChar w:fldCharType="begin"/>
      </w:r>
      <w:r>
        <w:rPr>
          <w:rFonts w:asciiTheme="majorBidi" w:hAnsiTheme="majorBidi" w:cstheme="majorBidi"/>
        </w:rPr>
        <w:instrText xml:space="preserve"> ADDIN ZOTERO_ITEM CSL_CITATION {"citationID":"Vb5TbKPn","properties":{"formattedCitation":"M. Quraish Shihab, {\\i{}Membumikan al-Qur\\uc0\\u8217{}an,} (Bandung: PT. Mizan Pustaka, 1992), 10\\uc0\\u8211{}11.","plainCitation":"M. Quraish Shihab, Membumikan al-Qur’an, (Bandung: PT. Mizan Pustaka, 1992), 10–11.","noteIndex":22},"citationItems":[{"id":188,"uris":["http://zotero.org/users/local/XQbQb4JX/items/W35I3IK3"],"itemData":{"id":188,"type":"book","event-place":"Bandung","publisher":"PT. Mizan Pustaka","publisher-place":"Bandung","title":"Membumikan al-Qur’an,","author":[{"family":"Shihab","given":"M. Quraish"}],"issued":{"date-parts":[["1992"]]}},"locator":"10-11"}],"schema":"https://github.com/citation-style-language/schema/raw/master/csl-citation.json"} </w:instrText>
      </w:r>
      <w:r w:rsidRPr="00D81655">
        <w:rPr>
          <w:rFonts w:asciiTheme="majorBidi" w:hAnsiTheme="majorBidi" w:cstheme="majorBidi"/>
        </w:rPr>
        <w:fldChar w:fldCharType="separate"/>
      </w:r>
      <w:r w:rsidRPr="00D81655">
        <w:rPr>
          <w:rFonts w:asciiTheme="majorBidi" w:hAnsiTheme="majorBidi" w:cstheme="majorBidi"/>
          <w:szCs w:val="24"/>
        </w:rPr>
        <w:t xml:space="preserve">M. Quraish Shihab, </w:t>
      </w:r>
      <w:r w:rsidRPr="00D81655">
        <w:rPr>
          <w:rFonts w:asciiTheme="majorBidi" w:hAnsiTheme="majorBidi" w:cstheme="majorBidi"/>
          <w:i/>
          <w:iCs/>
          <w:szCs w:val="24"/>
        </w:rPr>
        <w:t>Membumikan al-Qur’an,</w:t>
      </w:r>
      <w:r w:rsidRPr="00D81655">
        <w:rPr>
          <w:rFonts w:asciiTheme="majorBidi" w:hAnsiTheme="majorBidi" w:cstheme="majorBidi"/>
          <w:szCs w:val="24"/>
        </w:rPr>
        <w:t xml:space="preserve"> (Bandung: PT. Mizan Pustaka, 1992), 10–11.</w:t>
      </w:r>
      <w:r w:rsidRPr="00D81655">
        <w:rPr>
          <w:rFonts w:asciiTheme="majorBidi" w:hAnsiTheme="majorBidi" w:cstheme="majorBidi"/>
        </w:rPr>
        <w:fldChar w:fldCharType="end"/>
      </w:r>
    </w:p>
  </w:footnote>
  <w:footnote w:id="23">
    <w:p w14:paraId="5F88AB7F" w14:textId="4321CBFC" w:rsidR="00D81655" w:rsidRPr="00665911" w:rsidRDefault="00D81655" w:rsidP="00665911">
      <w:pPr>
        <w:pStyle w:val="FootnoteText"/>
        <w:jc w:val="both"/>
        <w:rPr>
          <w:rFonts w:asciiTheme="majorBidi" w:hAnsiTheme="majorBidi" w:cstheme="majorBidi"/>
          <w:lang w:val="id-ID"/>
        </w:rPr>
      </w:pPr>
      <w:r w:rsidRPr="00665911">
        <w:rPr>
          <w:rStyle w:val="FootnoteReference"/>
          <w:rFonts w:asciiTheme="majorBidi" w:hAnsiTheme="majorBidi" w:cstheme="majorBidi"/>
        </w:rPr>
        <w:footnoteRef/>
      </w:r>
      <w:r w:rsidRPr="00665911">
        <w:rPr>
          <w:rFonts w:asciiTheme="majorBidi" w:hAnsiTheme="majorBidi" w:cstheme="majorBidi"/>
        </w:rPr>
        <w:t xml:space="preserve"> </w:t>
      </w:r>
      <w:r w:rsidRPr="00665911">
        <w:rPr>
          <w:rFonts w:asciiTheme="majorBidi" w:hAnsiTheme="majorBidi" w:cstheme="majorBidi"/>
        </w:rPr>
        <w:fldChar w:fldCharType="begin"/>
      </w:r>
      <w:r w:rsidRPr="00665911">
        <w:rPr>
          <w:rFonts w:asciiTheme="majorBidi" w:hAnsiTheme="majorBidi" w:cstheme="majorBidi"/>
        </w:rPr>
        <w:instrText xml:space="preserve"> ADDIN ZOTERO_ITEM CSL_CITATION {"citationID":"zuywPVgQ","properties":{"formattedCitation":"Ibid., 12\\uc0\\u8211{}13.","plainCitation":"Ibid., 12–13.","noteIndex":23},"citationItems":[{"id":188,"uris":["http://zotero.org/users/local/XQbQb4JX/items/W35I3IK3"],"itemData":{"id":188,"type":"book","event-place":"Bandung","publisher":"PT. Mizan Pustaka","publisher-place":"Bandung","title":"Membumikan al-Qur’an,","author":[{"family":"Shihab","given":"M. Quraish"}],"issued":{"date-parts":[["1992"]]}},"locator":"12-13"}],"schema":"https://github.com/citation-style-language/schema/raw/master/csl-citation.json"} </w:instrText>
      </w:r>
      <w:r w:rsidRPr="00665911">
        <w:rPr>
          <w:rFonts w:asciiTheme="majorBidi" w:hAnsiTheme="majorBidi" w:cstheme="majorBidi"/>
        </w:rPr>
        <w:fldChar w:fldCharType="separate"/>
      </w:r>
      <w:r w:rsidRPr="00665911">
        <w:rPr>
          <w:rFonts w:asciiTheme="majorBidi" w:hAnsiTheme="majorBidi" w:cstheme="majorBidi"/>
          <w:szCs w:val="24"/>
        </w:rPr>
        <w:t>Ibid., 12–13.</w:t>
      </w:r>
      <w:r w:rsidRPr="00665911">
        <w:rPr>
          <w:rFonts w:asciiTheme="majorBidi" w:hAnsiTheme="majorBidi" w:cstheme="majorBidi"/>
        </w:rPr>
        <w:fldChar w:fldCharType="end"/>
      </w:r>
    </w:p>
  </w:footnote>
  <w:footnote w:id="24">
    <w:p w14:paraId="492BB355" w14:textId="03BDF7D9" w:rsidR="00D81655" w:rsidRPr="00665911" w:rsidRDefault="00D81655" w:rsidP="00665911">
      <w:pPr>
        <w:pStyle w:val="FootnoteText"/>
        <w:jc w:val="both"/>
        <w:rPr>
          <w:rFonts w:asciiTheme="majorBidi" w:hAnsiTheme="majorBidi" w:cstheme="majorBidi"/>
        </w:rPr>
      </w:pPr>
      <w:r w:rsidRPr="00665911">
        <w:rPr>
          <w:rStyle w:val="FootnoteReference"/>
          <w:rFonts w:asciiTheme="majorBidi" w:hAnsiTheme="majorBidi" w:cstheme="majorBidi"/>
        </w:rPr>
        <w:footnoteRef/>
      </w:r>
      <w:r w:rsidRPr="00665911">
        <w:rPr>
          <w:rFonts w:asciiTheme="majorBidi" w:hAnsiTheme="majorBidi" w:cstheme="majorBidi"/>
        </w:rPr>
        <w:t xml:space="preserve"> </w:t>
      </w:r>
      <w:r w:rsidRPr="00665911">
        <w:rPr>
          <w:rFonts w:asciiTheme="majorBidi" w:hAnsiTheme="majorBidi" w:cstheme="majorBidi"/>
        </w:rPr>
        <w:fldChar w:fldCharType="begin"/>
      </w:r>
      <w:r w:rsidR="00970548">
        <w:rPr>
          <w:rFonts w:asciiTheme="majorBidi" w:hAnsiTheme="majorBidi" w:cstheme="majorBidi"/>
        </w:rPr>
        <w:instrText xml:space="preserve"> ADDIN ZOTERO_ITEM CSL_CITATION {"citationID":"zi0uUtJg","properties":{"formattedCitation":"Dewan Redaksi, {\\i{}Suplemen Ensiklopedia Islam} (Jakarta: PT. Ikhtiar Baru, 199M), 14.","plainCitation":"Dewan Redaksi, Suplemen Ensiklopedia Islam (Jakarta: PT. Ikhtiar Baru, 199M), 14.","noteIndex":24},"citationItems":[{"id":190,"uris":["http://zotero.org/users/local/XQbQb4JX/items/KHS7SCIE"],"itemData":{"id":190,"type":"book","event-place":"Jakarta","publisher":"PT. Ikhtiar Baru","publisher-place":"Jakarta","title":"Suplemen Ensiklopedia Islam","author":[{"family":"Redaksi","given":"Dewan"}],"issued":{"date-parts":[["199"]]}},"locator":"14"}],"schema":"https://github.com/citation-style-language/schema/raw/master/csl-citation.json"} </w:instrText>
      </w:r>
      <w:r w:rsidRPr="00665911">
        <w:rPr>
          <w:rFonts w:asciiTheme="majorBidi" w:hAnsiTheme="majorBidi" w:cstheme="majorBidi"/>
        </w:rPr>
        <w:fldChar w:fldCharType="separate"/>
      </w:r>
      <w:r w:rsidRPr="00665911">
        <w:rPr>
          <w:rFonts w:asciiTheme="majorBidi" w:hAnsiTheme="majorBidi" w:cstheme="majorBidi"/>
          <w:szCs w:val="24"/>
        </w:rPr>
        <w:t xml:space="preserve">Dewan Redaksi, </w:t>
      </w:r>
      <w:r w:rsidRPr="00665911">
        <w:rPr>
          <w:rFonts w:asciiTheme="majorBidi" w:hAnsiTheme="majorBidi" w:cstheme="majorBidi"/>
          <w:i/>
          <w:iCs/>
          <w:szCs w:val="24"/>
        </w:rPr>
        <w:t>Suplemen Ensiklopedia Islam</w:t>
      </w:r>
      <w:r w:rsidRPr="00665911">
        <w:rPr>
          <w:rFonts w:asciiTheme="majorBidi" w:hAnsiTheme="majorBidi" w:cstheme="majorBidi"/>
          <w:szCs w:val="24"/>
        </w:rPr>
        <w:t xml:space="preserve"> (Jakarta: PT. Ikhtiar Baru, 199M), 14.</w:t>
      </w:r>
      <w:r w:rsidRPr="00665911">
        <w:rPr>
          <w:rFonts w:asciiTheme="majorBidi" w:hAnsiTheme="majorBidi" w:cstheme="majorBidi"/>
        </w:rPr>
        <w:fldChar w:fldCharType="end"/>
      </w:r>
    </w:p>
  </w:footnote>
  <w:footnote w:id="25">
    <w:p w14:paraId="3246BACE" w14:textId="3C0FD881" w:rsidR="00665911" w:rsidRDefault="00665911" w:rsidP="00665911">
      <w:pPr>
        <w:pStyle w:val="FootnoteText"/>
        <w:jc w:val="both"/>
      </w:pPr>
      <w:r w:rsidRPr="00665911">
        <w:rPr>
          <w:rStyle w:val="FootnoteReference"/>
          <w:rFonts w:asciiTheme="majorBidi" w:hAnsiTheme="majorBidi" w:cstheme="majorBidi"/>
        </w:rPr>
        <w:footnoteRef/>
      </w:r>
      <w:r w:rsidRPr="00665911">
        <w:rPr>
          <w:rFonts w:asciiTheme="majorBidi" w:hAnsiTheme="majorBidi" w:cstheme="majorBidi"/>
        </w:rPr>
        <w:t xml:space="preserve"> </w:t>
      </w:r>
      <w:r w:rsidRPr="00665911">
        <w:rPr>
          <w:rFonts w:asciiTheme="majorBidi" w:hAnsiTheme="majorBidi" w:cstheme="majorBidi"/>
        </w:rPr>
        <w:fldChar w:fldCharType="begin"/>
      </w:r>
      <w:r w:rsidR="00970548">
        <w:rPr>
          <w:rFonts w:asciiTheme="majorBidi" w:hAnsiTheme="majorBidi" w:cstheme="majorBidi"/>
        </w:rPr>
        <w:instrText xml:space="preserve"> ADDIN ZOTERO_ITEM CSL_CITATION {"citationID":"7iUAIvbh","properties":{"formattedCitation":"Muhammad Husain al-Dhahabi&gt;y, {\\i{}al-Tafsi&gt;r   wa   al-Mufassiru&gt;n} (Kairo: Maktabah  Wahbah, 2000), 362.","plainCitation":"Muhammad Husain al-Dhahabi&gt;y, al-Tafsi&gt;r   wa   al-Mufassiru&gt;n (Kairo: Maktabah  Wahbah, 2000), 362.","dontUpdate":true,"noteIndex":25},"citationItems":[{"id":69,"uris":["http://zotero.org/users/local/XQbQb4JX/items/YTHAMRFV"],"itemData":{"id":69,"type":"book","event-place":"Kairo","publisher":"Maktabah  Wahbah","publisher-place":"Kairo","title":"al-Tafsi&gt;r   wa   al-Mufassiru&gt;n","author":[{"family":"Dhahabi&gt;y","given":"Muhammad Husain","non-dropping-particle":"al-"}],"issued":{"date-parts":[["2000"]]}},"locator":"362"}],"schema":"https://github.com/citation-style-language/schema/raw/master/csl-citation.json"} </w:instrText>
      </w:r>
      <w:r w:rsidRPr="00665911">
        <w:rPr>
          <w:rFonts w:asciiTheme="majorBidi" w:hAnsiTheme="majorBidi" w:cstheme="majorBidi"/>
        </w:rPr>
        <w:fldChar w:fldCharType="separate"/>
      </w:r>
      <w:r w:rsidRPr="00665911">
        <w:rPr>
          <w:rFonts w:asciiTheme="majorBidi" w:hAnsiTheme="majorBidi" w:cstheme="majorBidi"/>
          <w:szCs w:val="24"/>
        </w:rPr>
        <w:t xml:space="preserve">Muhammad Husain al-Dhahabiy, </w:t>
      </w:r>
      <w:r w:rsidRPr="00665911">
        <w:rPr>
          <w:rFonts w:asciiTheme="majorBidi" w:hAnsiTheme="majorBidi" w:cstheme="majorBidi"/>
          <w:i/>
          <w:iCs/>
          <w:szCs w:val="24"/>
        </w:rPr>
        <w:t>al-Tafsir   wa   al-Mufassirun</w:t>
      </w:r>
      <w:r w:rsidRPr="00665911">
        <w:rPr>
          <w:rFonts w:asciiTheme="majorBidi" w:hAnsiTheme="majorBidi" w:cstheme="majorBidi"/>
          <w:szCs w:val="24"/>
        </w:rPr>
        <w:t xml:space="preserve"> (Kairo: Maktabah  Wahbah, 2000), 362.</w:t>
      </w:r>
      <w:r w:rsidRPr="00665911">
        <w:rPr>
          <w:rFonts w:asciiTheme="majorBidi" w:hAnsiTheme="majorBidi" w:cstheme="majorBidi"/>
        </w:rPr>
        <w:fldChar w:fldCharType="end"/>
      </w:r>
    </w:p>
  </w:footnote>
  <w:footnote w:id="26">
    <w:p w14:paraId="79695E47" w14:textId="0255CF9E" w:rsidR="00665911" w:rsidRPr="00457D2D" w:rsidRDefault="00665911" w:rsidP="00665911">
      <w:pPr>
        <w:pStyle w:val="FootnoteText"/>
        <w:jc w:val="both"/>
        <w:rPr>
          <w:rFonts w:asciiTheme="majorBidi" w:hAnsiTheme="majorBidi" w:cstheme="majorBidi"/>
        </w:rPr>
      </w:pPr>
      <w:r w:rsidRPr="000728AF">
        <w:rPr>
          <w:rStyle w:val="FootnoteReference"/>
          <w:rFonts w:ascii="Times New Arabic" w:hAnsi="Times New Arabic"/>
        </w:rPr>
        <w:footnoteRef/>
      </w:r>
      <w:r w:rsidRPr="000728AF">
        <w:rPr>
          <w:rFonts w:ascii="Times New Arabic" w:hAnsi="Times New Arabic" w:cs="Times New Roman"/>
        </w:rPr>
        <w:t xml:space="preserve"> </w:t>
      </w:r>
      <w:r w:rsidRPr="00457D2D">
        <w:rPr>
          <w:rFonts w:asciiTheme="majorBidi" w:hAnsiTheme="majorBidi" w:cstheme="majorBidi"/>
        </w:rPr>
        <w:fldChar w:fldCharType="begin"/>
      </w:r>
      <w:r w:rsidR="00970548">
        <w:rPr>
          <w:rFonts w:asciiTheme="majorBidi" w:hAnsiTheme="majorBidi" w:cstheme="majorBidi"/>
        </w:rPr>
        <w:instrText xml:space="preserve"> ADDIN ZOTERO_ITEM CSL_CITATION {"citationID":"uRPNWvom","properties":{"formattedCitation":"Samsul Nizar, {\\i{}Memperbincangkan Dinamika Intelektual dan Pemikiran Hamka tentang Pendidikan Islam} (Jakarta: Kencana Prenada Media Group, 2008), 15\\uc0\\u8211{}18.","plainCitation":"Samsul Nizar, Memperbincangkan Dinamika Intelektual dan Pemikiran Hamka tentang Pendidikan Islam (Jakarta: Kencana Prenada Media Group, 2008), 15–18.","noteIndex":26},"citationItems":[{"id":192,"uris":["http://zotero.org/users/local/XQbQb4JX/items/SBPKZ7WA"],"itemData":{"id":192,"type":"book","event-place":"Jakarta","publisher":"Kencana Prenada Media Group","publisher-place":"Jakarta","title":"Memperbincangkan Dinamika Intelektual dan Pemikiran Hamka tentang Pendidikan Islam","author":[{"family":"Nizar","given":"Samsul"}],"issued":{"date-parts":[["2008"]]}},"locator":"15-18"}],"schema":"https://github.com/citation-style-language/schema/raw/master/csl-citation.json"} </w:instrText>
      </w:r>
      <w:r w:rsidRPr="00457D2D">
        <w:rPr>
          <w:rFonts w:asciiTheme="majorBidi" w:hAnsiTheme="majorBidi" w:cstheme="majorBidi"/>
        </w:rPr>
        <w:fldChar w:fldCharType="separate"/>
      </w:r>
      <w:r w:rsidRPr="00457D2D">
        <w:rPr>
          <w:rFonts w:asciiTheme="majorBidi" w:hAnsiTheme="majorBidi" w:cstheme="majorBidi"/>
          <w:szCs w:val="24"/>
        </w:rPr>
        <w:t xml:space="preserve">Samsul Nizar, </w:t>
      </w:r>
      <w:r w:rsidRPr="00457D2D">
        <w:rPr>
          <w:rFonts w:asciiTheme="majorBidi" w:hAnsiTheme="majorBidi" w:cstheme="majorBidi"/>
          <w:i/>
          <w:iCs/>
          <w:szCs w:val="24"/>
        </w:rPr>
        <w:t>Memperbincangkan Dinamika Intelektual dan Pemikiran Hamka tentang Pendidikan Islam</w:t>
      </w:r>
      <w:r w:rsidRPr="00457D2D">
        <w:rPr>
          <w:rFonts w:asciiTheme="majorBidi" w:hAnsiTheme="majorBidi" w:cstheme="majorBidi"/>
          <w:szCs w:val="24"/>
        </w:rPr>
        <w:t xml:space="preserve"> (Jakarta: Kencana Prenada Media Group, 2008), 15–18.</w:t>
      </w:r>
      <w:r w:rsidRPr="00457D2D">
        <w:rPr>
          <w:rFonts w:asciiTheme="majorBidi" w:hAnsiTheme="majorBidi" w:cstheme="majorBidi"/>
        </w:rPr>
        <w:fldChar w:fldCharType="end"/>
      </w:r>
    </w:p>
  </w:footnote>
  <w:footnote w:id="27">
    <w:p w14:paraId="18CC81ED" w14:textId="5EDC385E" w:rsidR="00B2158E" w:rsidRDefault="00B2158E" w:rsidP="00B2158E">
      <w:pPr>
        <w:pStyle w:val="FootnoteText"/>
        <w:jc w:val="both"/>
      </w:pPr>
      <w:r w:rsidRPr="00D74C53">
        <w:rPr>
          <w:rStyle w:val="FootnoteReference"/>
          <w:rFonts w:asciiTheme="majorBidi" w:hAnsiTheme="majorBidi"/>
        </w:rPr>
        <w:footnoteRef/>
      </w:r>
      <w:r w:rsidRPr="00D74C53">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{"citationID":"OmnEXCBz","properties":{"formattedCitation":"Buya Hamka, {\\i{}Kenang-kenangan Hidup} (Jakarta: Bulan Bintang, 1974), 46.","plainCitation":"Buya Hamka, Kenang-kenangan Hidup (Jakarta: Bulan Bintang, 1974), 46.","noteIndex":27},"citationItems":[{"id":193,"uris":["http://zotero.org/users/local/XQbQb4JX/items/AUFPNDVP"],"itemData":{"id":193,"type":"book","event-place":"Jakarta","publisher":"Bulan Bintang","publisher-place":"Jakarta","title":"Kenang-kenangan Hidup","author":[{"family":"Hamka","given":"Buya"}],"issued":{"date-parts":[["1974"]]}},"locator":"46"}],"schema":"https://github.com/citation-style-language/schema/raw/master/csl-citation.json"} </w:instrText>
      </w:r>
      <w:r>
        <w:rPr>
          <w:rFonts w:asciiTheme="majorBidi" w:hAnsiTheme="majorBidi" w:cs="Times New Roman"/>
        </w:rPr>
        <w:fldChar w:fldCharType="separate"/>
      </w:r>
      <w:r w:rsidRPr="00D74C53">
        <w:rPr>
          <w:rFonts w:asciiTheme="majorBidi" w:hAnsiTheme="majorBidi" w:cs="Times New Roman"/>
          <w:szCs w:val="24"/>
        </w:rPr>
        <w:t xml:space="preserve">Buya Hamka, </w:t>
      </w:r>
      <w:r w:rsidRPr="00D74C53">
        <w:rPr>
          <w:rFonts w:asciiTheme="majorBidi" w:hAnsiTheme="majorBidi" w:cs="Times New Roman"/>
          <w:i/>
          <w:iCs/>
          <w:szCs w:val="24"/>
        </w:rPr>
        <w:t>Kenang-kenangan Hidup</w:t>
      </w:r>
      <w:r w:rsidRPr="00D74C53">
        <w:rPr>
          <w:rFonts w:asciiTheme="majorBidi" w:hAnsiTheme="majorBidi" w:cs="Times New Roman"/>
          <w:szCs w:val="24"/>
        </w:rPr>
        <w:t xml:space="preserve"> (Jakarta: Bulan Bintang, 1974), 46.</w:t>
      </w:r>
      <w:r>
        <w:rPr>
          <w:rFonts w:asciiTheme="majorBidi" w:hAnsiTheme="majorBidi" w:cs="Times New Roman"/>
        </w:rPr>
        <w:fldChar w:fldCharType="end"/>
      </w:r>
    </w:p>
  </w:footnote>
  <w:footnote w:id="28">
    <w:p w14:paraId="78A120C9" w14:textId="3397EE1C" w:rsidR="00B2158E" w:rsidRDefault="00B2158E" w:rsidP="00B2158E">
      <w:pPr>
        <w:pStyle w:val="FootnoteText"/>
        <w:jc w:val="both"/>
      </w:pPr>
      <w:r w:rsidRPr="00D74C53">
        <w:rPr>
          <w:rStyle w:val="FootnoteReference"/>
          <w:rFonts w:asciiTheme="majorBidi" w:hAnsiTheme="majorBidi"/>
        </w:rPr>
        <w:footnoteRef/>
      </w:r>
      <w:r w:rsidRPr="00D74C53">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{"citationID":"Z3HhmHXD","properties":{"formattedCitation":"Badiatul Roziqin, {\\i{}101 Jejak Tokoh Islam Indonesia} (Yogyakarta: e-Nusantara, 2009), 53.","plainCitation":"Badiatul Roziqin, 101 Jejak Tokoh Islam Indonesia (Yogyakarta: e-Nusantara, 2009), 53.","noteIndex":28},"citationItems":[{"id":194,"uris":["http://zotero.org/users/local/XQbQb4JX/items/LME2TPFP"],"itemData":{"id":194,"type":"book","event-place":"Yogyakarta","publisher":"e-Nusantara","publisher-place":"Yogyakarta","title":"101 Jejak Tokoh Islam Indonesia","author":[{"family":"Roziqin","given":"Badiatul"}],"issued":{"date-parts":[["2009"]]}},"locator":"53"}],"schema":"https://github.com/citation-style-language/schema/raw/master/csl-citation.json"} </w:instrText>
      </w:r>
      <w:r>
        <w:rPr>
          <w:rFonts w:asciiTheme="majorBidi" w:hAnsiTheme="majorBidi" w:cs="Times New Roman"/>
        </w:rPr>
        <w:fldChar w:fldCharType="separate"/>
      </w:r>
      <w:r w:rsidRPr="00D74C53">
        <w:rPr>
          <w:rFonts w:asciiTheme="majorBidi" w:hAnsiTheme="majorBidi" w:cs="Times New Roman"/>
          <w:szCs w:val="24"/>
        </w:rPr>
        <w:t xml:space="preserve">Badiatul Roziqin, </w:t>
      </w:r>
      <w:r w:rsidRPr="00D74C53">
        <w:rPr>
          <w:rFonts w:asciiTheme="majorBidi" w:hAnsiTheme="majorBidi" w:cs="Times New Roman"/>
          <w:i/>
          <w:iCs/>
          <w:szCs w:val="24"/>
        </w:rPr>
        <w:t>101 Jejak Tokoh Islam Indonesia</w:t>
      </w:r>
      <w:r w:rsidRPr="00D74C53">
        <w:rPr>
          <w:rFonts w:asciiTheme="majorBidi" w:hAnsiTheme="majorBidi" w:cs="Times New Roman"/>
          <w:szCs w:val="24"/>
        </w:rPr>
        <w:t xml:space="preserve"> (Yogyakarta: e-Nusantara, 2009), 53.</w:t>
      </w:r>
      <w:r>
        <w:rPr>
          <w:rFonts w:asciiTheme="majorBidi" w:hAnsiTheme="majorBidi" w:cs="Times New Roman"/>
        </w:rPr>
        <w:fldChar w:fldCharType="end"/>
      </w:r>
    </w:p>
  </w:footnote>
  <w:footnote w:id="29">
    <w:p w14:paraId="5873A7FE" w14:textId="48E8FF04" w:rsidR="00B2158E" w:rsidRDefault="00B2158E" w:rsidP="00B2158E">
      <w:pPr>
        <w:pStyle w:val="FootnoteText"/>
        <w:jc w:val="both"/>
      </w:pPr>
      <w:r w:rsidRPr="00D74C53">
        <w:rPr>
          <w:rStyle w:val="FootnoteReference"/>
          <w:rFonts w:asciiTheme="majorBidi" w:hAnsiTheme="majorBidi"/>
        </w:rPr>
        <w:footnoteRef/>
      </w:r>
      <w:r w:rsidRPr="00D74C53">
        <w:rPr>
          <w:rFonts w:asciiTheme="majorBidi" w:hAnsiTheme="majorBidi" w:cs="Times New Roman"/>
        </w:rPr>
        <w:t xml:space="preserve"> </w:t>
      </w:r>
      <w:r w:rsidRPr="00D74C53">
        <w:rPr>
          <w:rFonts w:asciiTheme="majorBidi" w:hAnsiTheme="majorBidi" w:cs="Times New Roman"/>
        </w:rPr>
        <w:fldChar w:fldCharType="begin"/>
      </w:r>
      <w:r w:rsidR="00970548">
        <w:rPr>
          <w:rFonts w:asciiTheme="majorBidi" w:hAnsiTheme="majorBidi" w:cs="Times New Roman"/>
        </w:rPr>
        <w:instrText xml:space="preserve"> ADDIN ZOTERO_ITEM CSL_CITATION {"citationID":"x0DNNC3b","properties":{"formattedCitation":"Nizar, {\\i{}Memperbincangkan Dinamika Intelektual dan Pemikiran Hamka tentang Pendidikan Islam}, 21.","plainCitation":"Nizar, Memperbincangkan Dinamika Intelektual dan Pemikiran Hamka tentang Pendidikan Islam, 21.","noteIndex":29},"citationItems":[{"id":192,"uris":["http://zotero.org/users/local/XQbQb4JX/items/SBPKZ7WA"],"itemData":{"id":192,"type":"book","event-place":"Jakarta","publisher":"Kencana Prenada Media Group","publisher-place":"Jakarta","title":"Memperbincangkan Dinamika Intelektual dan Pemikiran Hamka tentang Pendidikan Islam","author":[{"family":"Nizar","given":"Samsul"}],"issued":{"date-parts":[["2008"]]}},"locator":"21"}],"schema":"https://github.com/citation-style-language/schema/raw/master/csl-citation.json"} </w:instrText>
      </w:r>
      <w:r w:rsidRPr="00D74C53">
        <w:rPr>
          <w:rFonts w:asciiTheme="majorBidi" w:hAnsiTheme="majorBidi" w:cs="Times New Roman"/>
        </w:rPr>
        <w:fldChar w:fldCharType="separate"/>
      </w:r>
      <w:r w:rsidRPr="00D74C53">
        <w:rPr>
          <w:rFonts w:asciiTheme="majorBidi" w:hAnsiTheme="majorBidi" w:cs="Times New Roman"/>
          <w:szCs w:val="24"/>
        </w:rPr>
        <w:t xml:space="preserve">Nizar, </w:t>
      </w:r>
      <w:r w:rsidRPr="00D74C53">
        <w:rPr>
          <w:rFonts w:asciiTheme="majorBidi" w:hAnsiTheme="majorBidi" w:cs="Times New Roman"/>
          <w:i/>
          <w:iCs/>
          <w:szCs w:val="24"/>
        </w:rPr>
        <w:t>Memperbincangkan Dinamika Intelektual dan Pemikiran Hamka tentang Pendidikan Islam</w:t>
      </w:r>
      <w:r w:rsidRPr="00D74C53">
        <w:rPr>
          <w:rFonts w:asciiTheme="majorBidi" w:hAnsiTheme="majorBidi" w:cs="Times New Roman"/>
          <w:szCs w:val="24"/>
        </w:rPr>
        <w:t>, 21.</w:t>
      </w:r>
      <w:r w:rsidRPr="00D74C53">
        <w:rPr>
          <w:rFonts w:asciiTheme="majorBidi" w:hAnsiTheme="majorBidi" w:cs="Times New Roman"/>
        </w:rPr>
        <w:fldChar w:fldCharType="end"/>
      </w:r>
    </w:p>
  </w:footnote>
  <w:footnote w:id="30">
    <w:p w14:paraId="6800A78B" w14:textId="36A8F7B3" w:rsidR="00B2158E" w:rsidRDefault="00B2158E" w:rsidP="00B2158E">
      <w:pPr>
        <w:pStyle w:val="FootnoteText"/>
        <w:jc w:val="both"/>
      </w:pPr>
      <w:r w:rsidRPr="000728AF">
        <w:rPr>
          <w:rStyle w:val="FootnoteReference"/>
          <w:rFonts w:ascii="Times New Arabic" w:hAnsi="Times New Arabic"/>
        </w:rPr>
        <w:footnoteRef/>
      </w:r>
      <w:r w:rsidRPr="000728AF">
        <w:rPr>
          <w:rFonts w:ascii="Times New Arabic" w:hAnsi="Times New Arabic"/>
        </w:rPr>
        <w:t xml:space="preserve"> </w:t>
      </w:r>
      <w:r>
        <w:rPr>
          <w:rFonts w:ascii="Times New Arabic" w:hAnsi="Times New Arabic"/>
        </w:rPr>
        <w:fldChar w:fldCharType="begin"/>
      </w:r>
      <w:r w:rsidR="00970548">
        <w:rPr>
          <w:rFonts w:ascii="Times New Arabic" w:hAnsi="Times New Arabic"/>
        </w:rPr>
        <w:instrText xml:space="preserve"> ADDIN ZOTERO_ITEM CSL_CITATION {"citationID":"bHX6arfA","properties":{"formattedCitation":"Nizar, {\\i{}Memperbincangkan Dinamika Intelektual dan Pemikiran Hamka tentang Pendidikan Islam}.","plainCitation":"Nizar, Memperbincangkan Dinamika Intelektual dan Pemikiran Hamka tentang Pendidikan Islam.","noteIndex":30},"citationItems":[{"id":192,"uris":["http://zotero.org/users/local/XQbQb4JX/items/SBPKZ7WA"],"itemData":{"id":192,"type":"book","event-place":"Jakarta","publisher":"Kencana Prenada Media Group","publisher-place":"Jakarta","title":"Memperbincangkan Dinamika Intelektual dan Pemikiran Hamka tentang Pendidikan Islam","author":[{"family":"Nizar","given":"Samsul"}],"issued":{"date-parts":[["2008"]]}}}],"schema":"https://github.com/citation-style-language/schema/raw/master/csl-citation.json"} </w:instrText>
      </w:r>
      <w:r>
        <w:rPr>
          <w:rFonts w:ascii="Times New Arabic" w:hAnsi="Times New Arabic"/>
        </w:rPr>
        <w:fldChar w:fldCharType="separate"/>
      </w:r>
      <w:r w:rsidRPr="000728AF">
        <w:rPr>
          <w:rFonts w:ascii="Times New Arabic" w:hAnsi="Times New Arabic" w:cs="Calibri"/>
          <w:szCs w:val="24"/>
        </w:rPr>
        <w:t xml:space="preserve">Nizar, </w:t>
      </w:r>
      <w:r w:rsidRPr="000728AF">
        <w:rPr>
          <w:rFonts w:ascii="Times New Arabic" w:hAnsi="Times New Arabic" w:cs="Calibri"/>
          <w:i/>
          <w:iCs/>
          <w:szCs w:val="24"/>
        </w:rPr>
        <w:t>Memperbincangkan Dinamika Intelektual dan Pemikiran Hamka tentang Pendidikan Islam</w:t>
      </w:r>
      <w:r w:rsidRPr="000728AF">
        <w:rPr>
          <w:rFonts w:ascii="Times New Arabic" w:hAnsi="Times New Arabic" w:cs="Calibri"/>
          <w:szCs w:val="24"/>
        </w:rPr>
        <w:t>.</w:t>
      </w:r>
      <w:r>
        <w:rPr>
          <w:rFonts w:ascii="Times New Arabic" w:hAnsi="Times New Arabic"/>
        </w:rPr>
        <w:fldChar w:fldCharType="end"/>
      </w:r>
    </w:p>
  </w:footnote>
  <w:footnote w:id="31">
    <w:p w14:paraId="7C286B64" w14:textId="54897033" w:rsidR="00B2158E" w:rsidRDefault="00B2158E" w:rsidP="00B2158E">
      <w:pPr>
        <w:pStyle w:val="FootnoteText"/>
        <w:jc w:val="both"/>
      </w:pPr>
      <w:r w:rsidRPr="001E12D8">
        <w:rPr>
          <w:rStyle w:val="FootnoteReference"/>
          <w:rFonts w:asciiTheme="majorBidi" w:hAnsiTheme="majorBidi"/>
        </w:rPr>
        <w:footnoteRef/>
      </w:r>
      <w:r w:rsidRPr="001E12D8">
        <w:rPr>
          <w:rFonts w:asciiTheme="majorBidi" w:hAnsiTheme="majorBidi" w:cs="Times New Roman"/>
        </w:rPr>
        <w:t xml:space="preserve"> </w:t>
      </w:r>
      <w:r w:rsidRPr="001E12D8">
        <w:rPr>
          <w:rFonts w:asciiTheme="majorBidi" w:hAnsiTheme="majorBidi" w:cs="Times New Roman"/>
        </w:rPr>
        <w:fldChar w:fldCharType="begin"/>
      </w:r>
      <w:r w:rsidR="00970548">
        <w:rPr>
          <w:rFonts w:asciiTheme="majorBidi" w:hAnsiTheme="majorBidi" w:cs="Times New Roman"/>
        </w:rPr>
        <w:instrText xml:space="preserve"> ADDIN ZOTERO_ITEM CSL_CITATION {"citationID":"WoYgBWaG","properties":{"formattedCitation":"Andi Saputra, \\uc0\\u8220{}Muslim Negarawan\\uc0\\u8239{}: Telaah atas Pemikiran dan Keteladanan Buya Hamka,\\uc0\\u8221{} {\\i{}Waskita}, vol.1, no. 1 (t.t.): 30.","plainCitation":"Andi Saputra, “Muslim Negarawan : Telaah atas Pemikiran dan Keteladanan Buya Hamka,” Waskita, vol.1, no. 1 (t.t.): 30.","noteIndex":31},"citationItems":[{"id":259,"uris":["http://zotero.org/users/local/XQbQb4JX/items/SVHQF8J9"],"itemData":{"id":259,"type":"article-journal","container-title":"Waskita","issue":"1","page":"30","title":"Muslim Negarawan : Telaah atas Pemikiran dan Keteladanan Buya Hamka","volume":"1","author":[{"family":"Saputra","given":"Andi"}]}}],"schema":"https://github.com/citation-style-language/schema/raw/master/csl-citation.json"} </w:instrText>
      </w:r>
      <w:r w:rsidRPr="001E12D8">
        <w:rPr>
          <w:rFonts w:asciiTheme="majorBidi" w:hAnsiTheme="majorBidi" w:cs="Times New Roman"/>
        </w:rPr>
        <w:fldChar w:fldCharType="separate"/>
      </w:r>
      <w:r w:rsidRPr="001E12D8">
        <w:rPr>
          <w:rFonts w:asciiTheme="majorBidi" w:hAnsiTheme="majorBidi" w:cs="Times New Roman"/>
          <w:szCs w:val="24"/>
        </w:rPr>
        <w:t>Andi Saputra, “Muslim Negarawan</w:t>
      </w:r>
      <w:r w:rsidRPr="001E12D8">
        <w:rPr>
          <w:rFonts w:ascii="Times New Roman" w:hAnsi="Times New Roman" w:cs="Times New Roman"/>
          <w:szCs w:val="24"/>
        </w:rPr>
        <w:t> </w:t>
      </w:r>
      <w:r w:rsidRPr="001E12D8">
        <w:rPr>
          <w:rFonts w:asciiTheme="majorBidi" w:hAnsiTheme="majorBidi" w:cs="Times New Roman"/>
          <w:szCs w:val="24"/>
        </w:rPr>
        <w:t xml:space="preserve">: Telaah atas Pemikiran dan Keteladanan Buya Hamka,” </w:t>
      </w:r>
      <w:r w:rsidRPr="001E12D8">
        <w:rPr>
          <w:rFonts w:asciiTheme="majorBidi" w:hAnsiTheme="majorBidi" w:cs="Times New Roman"/>
          <w:i/>
          <w:iCs/>
          <w:szCs w:val="24"/>
        </w:rPr>
        <w:t>Waskita</w:t>
      </w:r>
      <w:r w:rsidRPr="001E12D8">
        <w:rPr>
          <w:rFonts w:asciiTheme="majorBidi" w:hAnsiTheme="majorBidi" w:cs="Times New Roman"/>
          <w:szCs w:val="24"/>
        </w:rPr>
        <w:t>, vol.1, no. 1 (t.t.): 30.</w:t>
      </w:r>
      <w:r w:rsidRPr="001E12D8">
        <w:rPr>
          <w:rFonts w:asciiTheme="majorBidi" w:hAnsiTheme="majorBidi" w:cs="Times New Roman"/>
        </w:rPr>
        <w:fldChar w:fldCharType="end"/>
      </w:r>
    </w:p>
  </w:footnote>
  <w:footnote w:id="32">
    <w:p w14:paraId="12F4AA65" w14:textId="44CF35B4" w:rsidR="00A671D4" w:rsidRDefault="00A671D4" w:rsidP="00A671D4">
      <w:pPr>
        <w:pStyle w:val="FootnoteText"/>
        <w:jc w:val="both"/>
      </w:pPr>
      <w:r w:rsidRPr="000A0858">
        <w:rPr>
          <w:rStyle w:val="FootnoteReference"/>
          <w:rFonts w:ascii="Times New Arabic" w:hAnsi="Times New Arabic"/>
        </w:rPr>
        <w:footnoteRef/>
      </w:r>
      <w:r w:rsidRPr="000A0858">
        <w:rPr>
          <w:rFonts w:ascii="Times New Arabic" w:hAnsi="Times New Arabic"/>
        </w:rPr>
        <w:t xml:space="preserve"> </w:t>
      </w:r>
      <w:r>
        <w:rPr>
          <w:rFonts w:ascii="Times New Arabic" w:hAnsi="Times New Arabic"/>
        </w:rPr>
        <w:fldChar w:fldCharType="begin"/>
      </w:r>
      <w:r w:rsidR="00970548">
        <w:rPr>
          <w:rFonts w:ascii="Times New Arabic" w:hAnsi="Times New Arabic"/>
        </w:rPr>
        <w:instrText xml:space="preserve"> ADDIN ZOTERO_ITEM CSL_CITATION {"citationID":"51fj6CMC","properties":{"formattedCitation":"Nashruddin Baidan, {\\i{}Metodologi Penafsiran Alquran} (Yogyakarta: Pustaka Pelajar, 2000), 31.","plainCitation":"Nashruddin Baidan, Metodologi Penafsiran Alquran (Yogyakarta: Pustaka Pelajar, 2000), 31.","noteIndex":32},"citationItems":[{"id":207,"uris":["http://zotero.org/users/local/XQbQb4JX/items/C25QLUWN"],"itemData":{"id":207,"type":"book","event-place":"Yogyakarta","publisher":"Pustaka Pelajar","publisher-place":"Yogyakarta","title":"Metodologi Penafsiran Alquran","author":[{"family":"Baidan","given":"Nashruddin"}],"issued":{"date-parts":[["2000"]]}},"locator":"31"}],"schema":"https://github.com/citation-style-language/schema/raw/master/csl-citation.json"} </w:instrText>
      </w:r>
      <w:r>
        <w:rPr>
          <w:rFonts w:ascii="Times New Arabic" w:hAnsi="Times New Arabic"/>
        </w:rPr>
        <w:fldChar w:fldCharType="separate"/>
      </w:r>
      <w:r w:rsidRPr="000A0858">
        <w:rPr>
          <w:rFonts w:ascii="Times New Arabic" w:hAnsi="Times New Arabic" w:cs="Calibri"/>
          <w:szCs w:val="24"/>
        </w:rPr>
        <w:t xml:space="preserve">Nashruddin Baidan, </w:t>
      </w:r>
      <w:r w:rsidRPr="000A0858">
        <w:rPr>
          <w:rFonts w:ascii="Times New Arabic" w:hAnsi="Times New Arabic" w:cs="Calibri"/>
          <w:i/>
          <w:iCs/>
          <w:szCs w:val="24"/>
        </w:rPr>
        <w:t>Metodologi Penafsiran Alquran</w:t>
      </w:r>
      <w:r w:rsidRPr="000A0858">
        <w:rPr>
          <w:rFonts w:ascii="Times New Arabic" w:hAnsi="Times New Arabic" w:cs="Calibri"/>
          <w:szCs w:val="24"/>
        </w:rPr>
        <w:t xml:space="preserve"> (Yogyakarta: Pustaka Pelajar, 2000), 31.</w:t>
      </w:r>
      <w:r>
        <w:rPr>
          <w:rFonts w:ascii="Times New Arabic" w:hAnsi="Times New Arabic"/>
        </w:rPr>
        <w:fldChar w:fldCharType="end"/>
      </w:r>
    </w:p>
  </w:footnote>
  <w:footnote w:id="33">
    <w:p w14:paraId="4F398D60" w14:textId="1D6B1FA0" w:rsidR="00A671D4" w:rsidRDefault="00A671D4" w:rsidP="00A671D4">
      <w:pPr>
        <w:pStyle w:val="FootnoteText"/>
        <w:jc w:val="both"/>
      </w:pPr>
      <w:r w:rsidRPr="000A0858">
        <w:rPr>
          <w:rStyle w:val="FootnoteReference"/>
          <w:rFonts w:ascii="Times New Arabic" w:hAnsi="Times New Arabic"/>
        </w:rPr>
        <w:footnoteRef/>
      </w:r>
      <w:r w:rsidRPr="000A0858">
        <w:rPr>
          <w:rFonts w:ascii="Times New Arabic" w:hAnsi="Times New Arabic"/>
        </w:rPr>
        <w:t xml:space="preserve"> </w:t>
      </w:r>
      <w:r>
        <w:rPr>
          <w:rFonts w:ascii="Times New Arabic" w:hAnsi="Times New Arabic"/>
        </w:rPr>
        <w:fldChar w:fldCharType="begin"/>
      </w:r>
      <w:r w:rsidR="00970548">
        <w:rPr>
          <w:rFonts w:ascii="Times New Arabic" w:hAnsi="Times New Arabic"/>
        </w:rPr>
        <w:instrText xml:space="preserve"> ADDIN ZOTERO_ITEM CSL_CITATION {"citationID":"0CzSO6RD","properties":{"formattedCitation":"Ali Hasan al-Arid, {\\i{}Sejarah dan Metodologi Tafs\\uc0\\u238{}r} (Jakarta: Rajawali Pers, 1992), 41.","plainCitation":"Ali Hasan al-Arid, Sejarah dan Metodologi Tafsîr (Jakarta: Rajawali Pers, 1992), 41.","noteIndex":33},"citationItems":[{"id":206,"uris":["http://zotero.org/users/local/XQbQb4JX/items/5B465NB4"],"itemData":{"id":206,"type":"book","event-place":"Jakarta","publisher":"Rajawali Pers","publisher-place":"Jakarta","title":"Sejarah dan Metodologi Tafsîr","author":[{"family":"Arid","given":"Ali Hasan","non-dropping-particle":"al-"}],"issued":{"date-parts":[["1992"]]}},"locator":"41"}],"schema":"https://github.com/citation-style-language/schema/raw/master/csl-citation.json"} </w:instrText>
      </w:r>
      <w:r>
        <w:rPr>
          <w:rFonts w:ascii="Times New Arabic" w:hAnsi="Times New Arabic"/>
        </w:rPr>
        <w:fldChar w:fldCharType="separate"/>
      </w:r>
      <w:r w:rsidRPr="000A0858">
        <w:rPr>
          <w:rFonts w:ascii="Times New Arabic" w:hAnsi="Times New Arabic" w:cs="Calibri"/>
          <w:szCs w:val="24"/>
        </w:rPr>
        <w:t xml:space="preserve">Ali Hasan al-Arid, </w:t>
      </w:r>
      <w:r w:rsidRPr="000A0858">
        <w:rPr>
          <w:rFonts w:ascii="Times New Arabic" w:hAnsi="Times New Arabic" w:cs="Calibri"/>
          <w:i/>
          <w:iCs/>
          <w:szCs w:val="24"/>
        </w:rPr>
        <w:t>Sejarah dan Metodologi Tafsîr</w:t>
      </w:r>
      <w:r w:rsidRPr="000A0858">
        <w:rPr>
          <w:rFonts w:ascii="Times New Arabic" w:hAnsi="Times New Arabic" w:cs="Calibri"/>
          <w:szCs w:val="24"/>
        </w:rPr>
        <w:t xml:space="preserve"> (Jakarta: Rajawali Pers, 1992), 41.</w:t>
      </w:r>
      <w:r>
        <w:rPr>
          <w:rFonts w:ascii="Times New Arabic" w:hAnsi="Times New Arabic"/>
        </w:rPr>
        <w:fldChar w:fldCharType="end"/>
      </w:r>
    </w:p>
  </w:footnote>
  <w:footnote w:id="34">
    <w:p w14:paraId="3DB0A125" w14:textId="757EAE6F" w:rsidR="00A671D4" w:rsidRDefault="00A671D4" w:rsidP="00A671D4">
      <w:pPr>
        <w:pStyle w:val="FootnoteText"/>
        <w:jc w:val="both"/>
      </w:pPr>
      <w:r w:rsidRPr="00AE7EDC">
        <w:rPr>
          <w:rStyle w:val="FootnoteReference"/>
          <w:rFonts w:asciiTheme="majorBidi" w:hAnsiTheme="majorBidi"/>
        </w:rPr>
        <w:footnoteRef/>
      </w:r>
      <w:r w:rsidRPr="00AE7EDC">
        <w:rPr>
          <w:rFonts w:asciiTheme="majorBidi" w:hAnsiTheme="majorBidi" w:cs="Times New Roman"/>
        </w:rPr>
        <w:t xml:space="preserve"> </w:t>
      </w:r>
      <w:r w:rsidRPr="00AE7EDC">
        <w:rPr>
          <w:rFonts w:asciiTheme="majorBidi" w:hAnsiTheme="majorBidi" w:cs="Times New Roman"/>
        </w:rPr>
        <w:fldChar w:fldCharType="begin"/>
      </w:r>
      <w:r w:rsidR="00970548">
        <w:rPr>
          <w:rFonts w:asciiTheme="majorBidi" w:hAnsiTheme="majorBidi" w:cs="Times New Roman"/>
        </w:rPr>
        <w:instrText xml:space="preserve"> ADDIN ZOTERO_ITEM CSL_CITATION {"citationID":"tATdL0YQ","properties":{"formattedCitation":"Rusydi, {\\i{}Hamka Pribadi Dan Martabat Buya Prof. Dr. Hamka} (Jakarta: Pustaka Panjimas, 1983).","plainCitation":"Rusydi, Hamka Pribadi Dan Martabat Buya Prof. Dr. Hamka (Jakarta: Pustaka Panjimas, 1983).","noteIndex":34},"citationItems":[{"id":197,"uris":["http://zotero.org/users/local/XQbQb4JX/items/QX556BZQ"],"itemData":{"id":197,"type":"book","event-place":"Jakarta","publisher":"Pustaka Panjimas","publisher-place":"Jakarta","title":"Hamka Pribadi Dan Martabat Buya Prof. Dr. Hamka","author":[{"family":"Rusydi","given":""}],"issued":{"date-parts":[["1983"]]}}}],"schema":"https://github.com/citation-style-language/schema/raw/master/csl-citation.json"} </w:instrText>
      </w:r>
      <w:r w:rsidRPr="00AE7EDC">
        <w:rPr>
          <w:rFonts w:asciiTheme="majorBidi" w:hAnsiTheme="majorBidi" w:cs="Times New Roman"/>
        </w:rPr>
        <w:fldChar w:fldCharType="separate"/>
      </w:r>
      <w:r w:rsidR="00970548" w:rsidRPr="00970548">
        <w:rPr>
          <w:rFonts w:ascii="Times New Roman" w:hAnsi="Times New Roman" w:cs="Times New Roman"/>
          <w:szCs w:val="24"/>
        </w:rPr>
        <w:t xml:space="preserve">Rusydi, </w:t>
      </w:r>
      <w:r w:rsidR="00970548" w:rsidRPr="00970548">
        <w:rPr>
          <w:rFonts w:ascii="Times New Roman" w:hAnsi="Times New Roman" w:cs="Times New Roman"/>
          <w:i/>
          <w:iCs/>
          <w:szCs w:val="24"/>
        </w:rPr>
        <w:t>Hamka Pribadi Dan Martabat Buya Prof. Dr. Hamka</w:t>
      </w:r>
      <w:r w:rsidR="00970548" w:rsidRPr="00970548">
        <w:rPr>
          <w:rFonts w:ascii="Times New Roman" w:hAnsi="Times New Roman" w:cs="Times New Roman"/>
          <w:szCs w:val="24"/>
        </w:rPr>
        <w:t xml:space="preserve"> (Jakarta: Pustaka Panjimas, 1983).</w:t>
      </w:r>
      <w:r w:rsidRPr="00AE7EDC">
        <w:rPr>
          <w:rFonts w:asciiTheme="majorBidi" w:hAnsiTheme="majorBidi" w:cs="Times New Roman"/>
        </w:rPr>
        <w:fldChar w:fldCharType="end"/>
      </w:r>
    </w:p>
  </w:footnote>
  <w:footnote w:id="35">
    <w:p w14:paraId="5A1B4558" w14:textId="1C0D33BD" w:rsidR="00A70280" w:rsidRDefault="00A70280" w:rsidP="00A70280">
      <w:pPr>
        <w:pStyle w:val="FootnoteText"/>
        <w:jc w:val="both"/>
      </w:pPr>
      <w:r w:rsidRPr="00AA483E">
        <w:rPr>
          <w:rStyle w:val="FootnoteReference"/>
          <w:rFonts w:asciiTheme="majorBidi" w:hAnsiTheme="majorBidi"/>
        </w:rPr>
        <w:footnoteRef/>
      </w:r>
      <w:r w:rsidRPr="00AA483E">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{"citationID":"tENGwpfG","properties":{"formattedCitation":"Effendy, \\uc0\\u8220{}KBBI Daring (online).\\uc0\\u8221{}","plainCitation":"Effendy, “KBBI Daring (online).”","noteIndex":35},"citationItems":[{"id":153,"uris":["http://zotero.org/users/local/XQbQb4JX/items/ZWY88MQE"],"itemData":{"id":153,"type":"personal_communication","title":"KBBI Daring (online)","URL":"kbbi.kemdikbud.go.id","author":[{"family":"Effendy","given":"Muhadjir"}],"accessed":{"date-parts":[["2022",9,7]]},"issued":{"date-parts":[["2016",10,28]]}}}],"schema":"https://github.com/citation-style-language/schema/raw/master/csl-citation.json"} </w:instrText>
      </w:r>
      <w:r>
        <w:rPr>
          <w:rFonts w:asciiTheme="majorBidi" w:hAnsiTheme="majorBidi" w:cs="Times New Roman"/>
        </w:rPr>
        <w:fldChar w:fldCharType="separate"/>
      </w:r>
      <w:r w:rsidRPr="00AA483E">
        <w:rPr>
          <w:rFonts w:asciiTheme="majorBidi" w:hAnsiTheme="majorBidi" w:cs="Times New Roman"/>
          <w:szCs w:val="24"/>
        </w:rPr>
        <w:t>Effendy, “KBBI Daring (online).”</w:t>
      </w:r>
      <w:r>
        <w:rPr>
          <w:rFonts w:asciiTheme="majorBidi" w:hAnsiTheme="majorBidi" w:cs="Times New Roman"/>
        </w:rPr>
        <w:fldChar w:fldCharType="end"/>
      </w:r>
    </w:p>
  </w:footnote>
  <w:footnote w:id="36">
    <w:p w14:paraId="63403076" w14:textId="784AF16E" w:rsidR="00A70280" w:rsidRDefault="00A70280" w:rsidP="00A70280">
      <w:pPr>
        <w:pStyle w:val="FootnoteText"/>
        <w:jc w:val="both"/>
      </w:pPr>
      <w:r w:rsidRPr="00AA483E">
        <w:rPr>
          <w:rStyle w:val="FootnoteReference"/>
          <w:rFonts w:asciiTheme="majorBidi" w:hAnsiTheme="majorBidi"/>
        </w:rPr>
        <w:footnoteRef/>
      </w:r>
      <w:r w:rsidRPr="00AA483E">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{"citationID":"C6nOFUuW","properties":{"formattedCitation":"Imam Suprayogo, {\\i{}Reformasi Visi Pendidikan Islam} (Malang: Aditya Media, 2003), 36.","plainCitation":"Imam Suprayogo, Reformasi Visi Pendidikan Islam (Malang: Aditya Media, 2003), 36.","noteIndex":36},"citationItems":[{"id":211,"uris":["http://zotero.org/users/local/XQbQb4JX/items/UV8G7S2Z"],"itemData":{"id":211,"type":"book","event-place":"Malang","publisher":"Aditya Media","publisher-place":"Malang","title":"Reformasi Visi Pendidikan Islam","author":[{"family":"Suprayogo,","given":"Imam"}],"issued":{"date-parts":[["2003"]]}},"locator":"36"}],"schema":"https://github.com/citation-style-language/schema/raw/master/csl-citation.json"} </w:instrText>
      </w:r>
      <w:r>
        <w:rPr>
          <w:rFonts w:asciiTheme="majorBidi" w:hAnsiTheme="majorBidi" w:cs="Times New Roman"/>
        </w:rPr>
        <w:fldChar w:fldCharType="separate"/>
      </w:r>
      <w:r w:rsidRPr="00AA483E">
        <w:rPr>
          <w:rFonts w:asciiTheme="majorBidi" w:hAnsiTheme="majorBidi" w:cs="Times New Roman"/>
          <w:szCs w:val="24"/>
        </w:rPr>
        <w:t xml:space="preserve">Imam Suprayogo, </w:t>
      </w:r>
      <w:r w:rsidRPr="00AA483E">
        <w:rPr>
          <w:rFonts w:asciiTheme="majorBidi" w:hAnsiTheme="majorBidi" w:cs="Times New Roman"/>
          <w:i/>
          <w:iCs/>
          <w:szCs w:val="24"/>
        </w:rPr>
        <w:t>Reformasi Visi Pendidikan Islam</w:t>
      </w:r>
      <w:r w:rsidRPr="00AA483E">
        <w:rPr>
          <w:rFonts w:asciiTheme="majorBidi" w:hAnsiTheme="majorBidi" w:cs="Times New Roman"/>
          <w:szCs w:val="24"/>
        </w:rPr>
        <w:t xml:space="preserve"> (Malang: Aditya Media, 2003), 36.</w:t>
      </w:r>
      <w:r>
        <w:rPr>
          <w:rFonts w:asciiTheme="majorBidi" w:hAnsiTheme="majorBidi" w:cs="Times New Roman"/>
        </w:rPr>
        <w:fldChar w:fldCharType="end"/>
      </w:r>
    </w:p>
  </w:footnote>
  <w:footnote w:id="37">
    <w:p w14:paraId="68805BDD" w14:textId="3F4DD0B7" w:rsidR="00471FCA" w:rsidRDefault="00471FCA" w:rsidP="00471FCA">
      <w:pPr>
        <w:pStyle w:val="FootnoteText"/>
      </w:pPr>
      <w:r w:rsidRPr="00AA483E">
        <w:rPr>
          <w:rStyle w:val="FootnoteReference"/>
          <w:rFonts w:asciiTheme="majorBidi" w:hAnsiTheme="majorBidi"/>
        </w:rPr>
        <w:footnoteRef/>
      </w:r>
      <w:r w:rsidRPr="00AA483E">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{"citationID":"3UWjRwFz","properties":{"formattedCitation":"Ibid., 161.","plainCitation":"Ibid., 161.","noteIndex":37},"citationItems":[{"id":211,"uris":["http://zotero.org/users/local/XQbQb4JX/items/UV8G7S2Z"],"itemData":{"id":211,"type":"book","event-place":"Malang","publisher":"Aditya Media","publisher-place":"Malang","title":"Reformasi Visi Pendidikan Islam","author":[{"family":"Suprayogo,","given":"Imam"}],"issued":{"date-parts":[["2003"]]}},"locator":"161"}],"schema":"https://github.com/citation-style-language/schema/raw/master/csl-citation.json"} </w:instrText>
      </w:r>
      <w:r>
        <w:rPr>
          <w:rFonts w:asciiTheme="majorBidi" w:hAnsiTheme="majorBidi" w:cs="Times New Roman"/>
        </w:rPr>
        <w:fldChar w:fldCharType="separate"/>
      </w:r>
      <w:r w:rsidRPr="00AA483E">
        <w:rPr>
          <w:rFonts w:asciiTheme="majorBidi" w:hAnsiTheme="majorBidi" w:cs="Times New Roman"/>
        </w:rPr>
        <w:t>Ibid., 161.</w:t>
      </w:r>
      <w:r>
        <w:rPr>
          <w:rFonts w:asciiTheme="majorBidi" w:hAnsiTheme="majorBidi" w:cs="Times New Roman"/>
        </w:rPr>
        <w:fldChar w:fldCharType="end"/>
      </w:r>
    </w:p>
  </w:footnote>
  <w:footnote w:id="38">
    <w:p w14:paraId="1F5118BC" w14:textId="6B02F678" w:rsidR="00471FCA" w:rsidRDefault="00471FCA" w:rsidP="00471FCA">
      <w:pPr>
        <w:pStyle w:val="FootnoteText"/>
        <w:jc w:val="both"/>
      </w:pPr>
      <w:r w:rsidRPr="00B6582C">
        <w:rPr>
          <w:rStyle w:val="FootnoteReference"/>
          <w:rFonts w:asciiTheme="majorBidi" w:hAnsiTheme="majorBidi"/>
        </w:rPr>
        <w:footnoteRef/>
      </w:r>
      <w:r w:rsidRPr="00B6582C">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{"citationID":"BZN1vKb3","properties":{"formattedCitation":"Erni Tisnawati Sule, {\\i{}Pengantar Manajemen} (Jakarta: Kencana, 2009), 225.","plainCitation":"Erni Tisnawati Sule, Pengantar Manajemen (Jakarta: Kencana, 2009), 225.","noteIndex":38},"citationItems":[{"id":214,"uris":["http://zotero.org/users/local/XQbQb4JX/items/TMA6GVXH"],"itemData":{"id":214,"type":"book","event-place":"Jakarta","publisher":"Kencana","publisher-place":"Jakarta","title":"Pengantar Manajemen","author":[{"family":"Sule","given":"Erni Tisnawati"}],"issued":{"date-parts":[["2009"]]}},"locator":"225"}],"schema":"https://github.com/citation-style-language/schema/raw/master/csl-citation.json"} </w:instrText>
      </w:r>
      <w:r>
        <w:rPr>
          <w:rFonts w:asciiTheme="majorBidi" w:hAnsiTheme="majorBidi" w:cs="Times New Roman"/>
        </w:rPr>
        <w:fldChar w:fldCharType="separate"/>
      </w:r>
      <w:r w:rsidRPr="00B6582C">
        <w:rPr>
          <w:rFonts w:asciiTheme="majorBidi" w:hAnsiTheme="majorBidi" w:cs="Times New Roman"/>
          <w:szCs w:val="24"/>
        </w:rPr>
        <w:t xml:space="preserve">Erni Tisnawati Sule, </w:t>
      </w:r>
      <w:r w:rsidRPr="00B6582C">
        <w:rPr>
          <w:rFonts w:asciiTheme="majorBidi" w:hAnsiTheme="majorBidi" w:cs="Times New Roman"/>
          <w:i/>
          <w:iCs/>
          <w:szCs w:val="24"/>
        </w:rPr>
        <w:t>Pengantar Manajemen</w:t>
      </w:r>
      <w:r w:rsidRPr="00B6582C">
        <w:rPr>
          <w:rFonts w:asciiTheme="majorBidi" w:hAnsiTheme="majorBidi" w:cs="Times New Roman"/>
          <w:szCs w:val="24"/>
        </w:rPr>
        <w:t xml:space="preserve"> (Jakarta: Kencana, 2009), 225.</w:t>
      </w:r>
      <w:r>
        <w:rPr>
          <w:rFonts w:asciiTheme="majorBidi" w:hAnsiTheme="majorBidi" w:cs="Times New Roman"/>
        </w:rPr>
        <w:fldChar w:fldCharType="end"/>
      </w:r>
    </w:p>
  </w:footnote>
  <w:footnote w:id="39">
    <w:p w14:paraId="0990B386" w14:textId="1B3E1891" w:rsidR="00471FCA" w:rsidRDefault="00471FCA" w:rsidP="00471FCA">
      <w:pPr>
        <w:pStyle w:val="FootnoteText"/>
        <w:jc w:val="both"/>
      </w:pPr>
      <w:r w:rsidRPr="00B6582C">
        <w:rPr>
          <w:rStyle w:val="FootnoteReference"/>
          <w:rFonts w:asciiTheme="majorBidi" w:hAnsiTheme="majorBidi"/>
        </w:rPr>
        <w:footnoteRef/>
      </w:r>
      <w:r w:rsidRPr="00B6582C">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{"citationID":"N7T49U7t","properties":{"formattedCitation":"M. Quraish Shihab, {\\i{}Membumikan al-Quran Jilid 2 (Memfungsikan Wahyu Dalam Kehidupan)} (Tangerang: Lentera Hati, 2011), 679\\uc0\\u8211{}680.","plainCitation":"M. Quraish Shihab, Membumikan al-Quran Jilid 2 (Memfungsikan Wahyu Dalam Kehidupan) (Tangerang: Lentera Hati, 2011), 679–680.","noteIndex":39},"citationItems":[{"id":212,"uris":["http://zotero.org/users/local/XQbQb4JX/items/TXYAKDW8"],"itemData":{"id":212,"type":"book","event-place":"Tangerang","publisher":"Lentera Hati","publisher-place":"Tangerang","title":"Membumikan al-Quran Jilid 2 (Memfungsikan Wahyu Dalam Kehidupan)","author":[{"family":"Shihab","given":"M. Quraish"}],"issued":{"date-parts":[["2011"]]}},"locator":"679-680"}],"schema":"https://github.com/citation-style-language/schema/raw/master/csl-citation.json"} </w:instrText>
      </w:r>
      <w:r>
        <w:rPr>
          <w:rFonts w:asciiTheme="majorBidi" w:hAnsiTheme="majorBidi" w:cs="Times New Roman"/>
        </w:rPr>
        <w:fldChar w:fldCharType="separate"/>
      </w:r>
      <w:r w:rsidRPr="00B6582C">
        <w:rPr>
          <w:rFonts w:asciiTheme="majorBidi" w:hAnsiTheme="majorBidi" w:cs="Times New Roman"/>
          <w:szCs w:val="24"/>
        </w:rPr>
        <w:t xml:space="preserve">M. Quraish Shihab, </w:t>
      </w:r>
      <w:r w:rsidRPr="00B6582C">
        <w:rPr>
          <w:rFonts w:asciiTheme="majorBidi" w:hAnsiTheme="majorBidi" w:cs="Times New Roman"/>
          <w:i/>
          <w:iCs/>
          <w:szCs w:val="24"/>
        </w:rPr>
        <w:t>Membumikan al-Quran Jilid 2 (Memfungsikan Wahyu Dalam Kehidupan)</w:t>
      </w:r>
      <w:r w:rsidRPr="00B6582C">
        <w:rPr>
          <w:rFonts w:asciiTheme="majorBidi" w:hAnsiTheme="majorBidi" w:cs="Times New Roman"/>
          <w:szCs w:val="24"/>
        </w:rPr>
        <w:t xml:space="preserve"> (Tangerang: Lentera Hati, 2011), 679–680.</w:t>
      </w:r>
      <w:r>
        <w:rPr>
          <w:rFonts w:asciiTheme="majorBidi" w:hAnsiTheme="majorBidi" w:cs="Times New Roman"/>
        </w:rPr>
        <w:fldChar w:fldCharType="end"/>
      </w:r>
    </w:p>
  </w:footnote>
  <w:footnote w:id="40">
    <w:p w14:paraId="0F43CF75" w14:textId="5D5A513D" w:rsidR="00471FCA" w:rsidRDefault="00471FCA" w:rsidP="00471FCA">
      <w:pPr>
        <w:pStyle w:val="FootnoteText"/>
        <w:jc w:val="both"/>
      </w:pPr>
      <w:r w:rsidRPr="00301201">
        <w:rPr>
          <w:rStyle w:val="FootnoteReference"/>
          <w:rFonts w:asciiTheme="majorBidi" w:hAnsiTheme="majorBidi"/>
        </w:rPr>
        <w:footnoteRef/>
      </w:r>
      <w:r w:rsidRPr="00301201">
        <w:rPr>
          <w:rFonts w:asciiTheme="majorBidi" w:hAnsiTheme="majorBidi" w:cs="Times New Roman"/>
        </w:rPr>
        <w:t xml:space="preserve"> </w:t>
      </w:r>
      <w:r w:rsidRPr="00301201">
        <w:rPr>
          <w:rFonts w:asciiTheme="majorBidi" w:hAnsiTheme="majorBidi" w:cs="Times New Roman"/>
        </w:rPr>
        <w:fldChar w:fldCharType="begin"/>
      </w:r>
      <w:r w:rsidR="00970548">
        <w:rPr>
          <w:rFonts w:asciiTheme="majorBidi" w:hAnsiTheme="majorBidi" w:cs="Times New Roman"/>
        </w:rPr>
        <w:instrText xml:space="preserve"> ADDIN ZOTERO_ITEM CSL_CITATION {"citationID":"Gq0kDpCR","properties":{"formattedCitation":"Subagio, \\uc0\\u8220{}Tipe Kepemimpinan, Belajar Kepemimpinan menurut para ahli,\\uc0\\u8221{} t.t.","plainCitation":"Subagio, “Tipe Kepemimpinan, Belajar Kepemimpinan menurut para ahli,” t.t.","dontUpdate":true,"noteIndex":40},"citationItems":[{"id":261,"uris":["http://zotero.org/users/local/XQbQb4JX/items/4ZBADS7I"],"itemData":{"id":261,"type":"personal_communication","title":"Model Kepemimpinan","URL":"model kepemimpinan kepala madrasah dalamhttp://repository.iainpare.ac.id","author":[{"family":"Arief","given":"Muhammad"}]}}],"schema":"https://github.com/citation-style-language/schema/raw/master/csl-citation.json"} </w:instrText>
      </w:r>
      <w:r w:rsidRPr="00301201">
        <w:rPr>
          <w:rFonts w:asciiTheme="majorBidi" w:hAnsiTheme="majorBidi" w:cs="Times New Roman"/>
        </w:rPr>
        <w:fldChar w:fldCharType="separate"/>
      </w:r>
      <w:r w:rsidRPr="00301201">
        <w:rPr>
          <w:rFonts w:asciiTheme="majorBidi" w:hAnsiTheme="majorBidi" w:cs="Times New Roman"/>
          <w:szCs w:val="24"/>
        </w:rPr>
        <w:t>Subagio, “Tipe Kepemimpinan, Belajar Kepemimpinan menurut para ahli,” diakses tanggal 26 April 2016.</w:t>
      </w:r>
      <w:r w:rsidRPr="00301201">
        <w:rPr>
          <w:rFonts w:asciiTheme="majorBidi" w:hAnsiTheme="majorBidi" w:cs="Times New Roman"/>
        </w:rPr>
        <w:fldChar w:fldCharType="end"/>
      </w:r>
    </w:p>
  </w:footnote>
  <w:footnote w:id="41">
    <w:p w14:paraId="0986977F" w14:textId="5277BAD0" w:rsidR="00471FCA" w:rsidRDefault="00471FCA" w:rsidP="00471FCA">
      <w:pPr>
        <w:pStyle w:val="FootnoteText"/>
        <w:jc w:val="both"/>
      </w:pPr>
      <w:r w:rsidRPr="0058381A">
        <w:rPr>
          <w:rStyle w:val="FootnoteReference"/>
          <w:rFonts w:asciiTheme="majorBidi" w:hAnsiTheme="majorBidi" w:cstheme="majorBidi"/>
        </w:rPr>
        <w:footnoteRef/>
      </w:r>
      <w:r w:rsidRPr="0058381A">
        <w:rPr>
          <w:rFonts w:asciiTheme="majorBidi" w:hAnsiTheme="majorBidi" w:cstheme="majorBidi"/>
        </w:rPr>
        <w:t xml:space="preserve"> </w:t>
      </w:r>
      <w:r w:rsidRPr="0058381A">
        <w:rPr>
          <w:rFonts w:asciiTheme="majorBidi" w:hAnsiTheme="majorBidi" w:cstheme="majorBidi"/>
        </w:rPr>
        <w:fldChar w:fldCharType="begin"/>
      </w:r>
      <w:r w:rsidR="00970548">
        <w:rPr>
          <w:rFonts w:asciiTheme="majorBidi" w:hAnsiTheme="majorBidi" w:cstheme="majorBidi"/>
        </w:rPr>
        <w:instrText xml:space="preserve"> ADDIN ZOTERO_ITEM CSL_CITATION {"citationID":"If3z5yFV","properties":{"formattedCitation":"Lisdawati Muda, \\uc0\\u8220{}Pembentukkan Dan Pengembangan Karakter Dalam Kepemimpinan,\\uc0\\u8221{} {\\i{}Al-Ulum}, vol.14, no. 1 (Juni 2014): 112.","plainCitation":"Lisdawati Muda, “Pembentukkan Dan Pengembangan Karakter Dalam Kepemimpinan,” Al-Ulum, vol.14, no. 1 (Juni 2014): 112.","noteIndex":41},"citationItems":[{"id":264,"uris":["http://zotero.org/users/local/XQbQb4JX/items/7SMG7G8M"],"itemData":{"id":264,"type":"article-journal","container-title":"Al-Ulum","issue":"1","page":"112","title":"Pembentukkan Dan Pengembangan Karakter Dalam Kepemimpinan","volume":"14","author":[{"family":"Muda","given":"Lisdawati"}],"issued":{"date-parts":[["2014",6]]}}}],"schema":"https://github.com/citation-style-language/schema/raw/master/csl-citation.json"} </w:instrText>
      </w:r>
      <w:r w:rsidRPr="0058381A">
        <w:rPr>
          <w:rFonts w:asciiTheme="majorBidi" w:hAnsiTheme="majorBidi" w:cstheme="majorBidi"/>
        </w:rPr>
        <w:fldChar w:fldCharType="separate"/>
      </w:r>
      <w:r w:rsidRPr="0058381A">
        <w:rPr>
          <w:rFonts w:asciiTheme="majorBidi" w:hAnsiTheme="majorBidi" w:cstheme="majorBidi"/>
          <w:szCs w:val="24"/>
        </w:rPr>
        <w:t xml:space="preserve">Lisdawati Muda, “Pembentukkan Dan Pengembangan Karakter Dalam Kepemimpinan,” </w:t>
      </w:r>
      <w:r w:rsidRPr="0058381A">
        <w:rPr>
          <w:rFonts w:asciiTheme="majorBidi" w:hAnsiTheme="majorBidi" w:cstheme="majorBidi"/>
          <w:i/>
          <w:iCs/>
          <w:szCs w:val="24"/>
        </w:rPr>
        <w:t>Al-Ulum</w:t>
      </w:r>
      <w:r w:rsidRPr="0058381A">
        <w:rPr>
          <w:rFonts w:asciiTheme="majorBidi" w:hAnsiTheme="majorBidi" w:cstheme="majorBidi"/>
          <w:szCs w:val="24"/>
        </w:rPr>
        <w:t>, vol.14, no. 1 (Juni 2014): 112.</w:t>
      </w:r>
      <w:r w:rsidRPr="0058381A">
        <w:rPr>
          <w:rFonts w:asciiTheme="majorBidi" w:hAnsiTheme="majorBidi" w:cstheme="majorBidi"/>
        </w:rPr>
        <w:fldChar w:fldCharType="end"/>
      </w:r>
    </w:p>
  </w:footnote>
  <w:footnote w:id="42">
    <w:p w14:paraId="71BA9491" w14:textId="46DA6A78" w:rsidR="00471FCA" w:rsidRDefault="00471FCA" w:rsidP="00471FCA">
      <w:pPr>
        <w:pStyle w:val="FootnoteText"/>
        <w:jc w:val="both"/>
      </w:pPr>
      <w:r w:rsidRPr="00922832">
        <w:rPr>
          <w:rStyle w:val="FootnoteReference"/>
          <w:rFonts w:asciiTheme="majorBidi" w:hAnsiTheme="majorBidi"/>
        </w:rPr>
        <w:footnoteRef/>
      </w:r>
      <w:r w:rsidRPr="00922832">
        <w:rPr>
          <w:rFonts w:asciiTheme="majorBidi" w:hAnsiTheme="majorBidi" w:cs="Times New Roman"/>
        </w:rPr>
        <w:t xml:space="preserve"> </w:t>
      </w:r>
      <w:r w:rsidRPr="00922832">
        <w:rPr>
          <w:rFonts w:asciiTheme="majorBidi" w:hAnsiTheme="majorBidi" w:cs="Times New Roman"/>
        </w:rPr>
        <w:fldChar w:fldCharType="begin"/>
      </w:r>
      <w:r w:rsidR="00970548">
        <w:rPr>
          <w:rFonts w:asciiTheme="majorBidi" w:hAnsiTheme="majorBidi" w:cs="Times New Roman"/>
        </w:rPr>
        <w:instrText xml:space="preserve"> ADDIN ZOTERO_ITEM CSL_CITATION {"citationID":"yZpyT20y","properties":{"formattedCitation":"Agus Marimin, \\uc0\\u8220{}Pengaruh Gaya Kepemimpinan, Motivasi Kerja dan Budaya Organisasi terhadap Kinerja Karyawan pada Bank Muamalat Indonesia Cabang Surakarta,\\uc0\\u8221{} {\\i{}Jurnal Muqtasid}, vol.2, no. 1 (Juli 2011): 28.","plainCitation":"Agus Marimin, “Pengaruh Gaya Kepemimpinan, Motivasi Kerja dan Budaya Organisasi terhadap Kinerja Karyawan pada Bank Muamalat Indonesia Cabang Surakarta,” Jurnal Muqtasid, vol.2, no. 1 (Juli 2011): 28.","noteIndex":42},"citationItems":[{"id":266,"uris":["http://zotero.org/users/local/XQbQb4JX/items/SE3HI5W9"],"itemData":{"id":266,"type":"article-journal","container-title":"Jurnal Muqtasid","issue":"1","page":"28","title":"Pengaruh Gaya Kepemimpinan, Motivasi Kerja dan Budaya Organisasi terhadap Kinerja Karyawan pada Bank Muamalat Indonesia Cabang Surakarta","volume":"2","author":[{"family":"Marimin","given":"Agus"}],"issued":{"date-parts":[["2011",7]]}}}],"schema":"https://github.com/citation-style-language/schema/raw/master/csl-citation.json"} </w:instrText>
      </w:r>
      <w:r w:rsidRPr="00922832">
        <w:rPr>
          <w:rFonts w:asciiTheme="majorBidi" w:hAnsiTheme="majorBidi" w:cs="Times New Roman"/>
        </w:rPr>
        <w:fldChar w:fldCharType="separate"/>
      </w:r>
      <w:r w:rsidRPr="00922832">
        <w:rPr>
          <w:rFonts w:asciiTheme="majorBidi" w:hAnsiTheme="majorBidi" w:cs="Times New Roman"/>
          <w:szCs w:val="24"/>
        </w:rPr>
        <w:t xml:space="preserve">Agus Marimin, “Pengaruh Gaya Kepemimpinan, Motivasi Kerja dan Budaya Organisasi terhadap Kinerja Karyawan pada Bank Muamalat Indonesia Cabang Surakarta,” </w:t>
      </w:r>
      <w:r w:rsidRPr="00922832">
        <w:rPr>
          <w:rFonts w:asciiTheme="majorBidi" w:hAnsiTheme="majorBidi" w:cs="Times New Roman"/>
          <w:i/>
          <w:iCs/>
          <w:szCs w:val="24"/>
        </w:rPr>
        <w:t>Jurnal Muqtasid</w:t>
      </w:r>
      <w:r w:rsidRPr="00922832">
        <w:rPr>
          <w:rFonts w:asciiTheme="majorBidi" w:hAnsiTheme="majorBidi" w:cs="Times New Roman"/>
          <w:szCs w:val="24"/>
        </w:rPr>
        <w:t>, vol.2, no. 1 (Juli 2011): 28.</w:t>
      </w:r>
      <w:r w:rsidRPr="00922832">
        <w:rPr>
          <w:rFonts w:asciiTheme="majorBidi" w:hAnsiTheme="majorBidi" w:cs="Times New Roman"/>
        </w:rPr>
        <w:fldChar w:fldCharType="end"/>
      </w:r>
    </w:p>
  </w:footnote>
  <w:footnote w:id="43">
    <w:p w14:paraId="68B6441C" w14:textId="1343EC19" w:rsidR="00B21856" w:rsidRDefault="00B21856" w:rsidP="00970548">
      <w:pPr>
        <w:pStyle w:val="FootnoteText"/>
        <w:jc w:val="both"/>
      </w:pPr>
      <w:r w:rsidRPr="00922832">
        <w:rPr>
          <w:rStyle w:val="FootnoteReference"/>
          <w:rFonts w:asciiTheme="majorBidi" w:hAnsiTheme="majorBidi"/>
        </w:rPr>
        <w:footnoteRef/>
      </w:r>
      <w:r w:rsidRPr="00922832">
        <w:rPr>
          <w:rFonts w:asciiTheme="majorBidi" w:hAnsiTheme="majorBidi" w:cs="Times New Roman"/>
        </w:rPr>
        <w:t xml:space="preserve"> </w:t>
      </w:r>
      <w:r w:rsidRPr="00922832">
        <w:rPr>
          <w:rFonts w:asciiTheme="majorBidi" w:hAnsiTheme="majorBidi" w:cs="Times New Roman"/>
        </w:rPr>
        <w:fldChar w:fldCharType="begin"/>
      </w:r>
      <w:r w:rsidR="00970548">
        <w:rPr>
          <w:rFonts w:asciiTheme="majorBidi" w:hAnsiTheme="majorBidi" w:cs="Times New Roman"/>
        </w:rPr>
        <w:instrText xml:space="preserve"> ADDIN ZOTERO_ITEM CSL_CITATION {"citationID":"s7RUVOBO","properties":{"formattedCitation":"Ibid.","plainCitation":"Ibid.","noteIndex":43},"citationItems":[{"id":266,"uris":["http://zotero.org/users/local/XQbQb4JX/items/SE3HI5W9"],"itemData":{"id":266,"type":"article-journal","container-title":"Jurnal Muqtasid","issue":"1","page":"28","title":"Pengaruh Gaya Kepemimpinan, Motivasi Kerja dan Budaya Organisasi terhadap Kinerja Karyawan pada Bank Muamalat Indonesia Cabang Surakarta","volume":"2","author":[{"family":"Marimin","given":"Agus"}],"issued":{"date-parts":[["2011",7]]}}}],"schema":"https://github.com/citation-style-language/schema/raw/master/csl-citation.json"} </w:instrText>
      </w:r>
      <w:r w:rsidRPr="00922832">
        <w:rPr>
          <w:rFonts w:asciiTheme="majorBidi" w:hAnsiTheme="majorBidi" w:cs="Times New Roman"/>
        </w:rPr>
        <w:fldChar w:fldCharType="separate"/>
      </w:r>
      <w:r w:rsidR="00970548" w:rsidRPr="00970548">
        <w:rPr>
          <w:rFonts w:ascii="Times New Roman" w:hAnsi="Times New Roman" w:cs="Times New Roman"/>
        </w:rPr>
        <w:t>Ibid.</w:t>
      </w:r>
      <w:r w:rsidRPr="00922832">
        <w:rPr>
          <w:rFonts w:asciiTheme="majorBidi" w:hAnsiTheme="majorBidi" w:cs="Times New Roman"/>
        </w:rPr>
        <w:fldChar w:fldCharType="end"/>
      </w:r>
    </w:p>
  </w:footnote>
  <w:footnote w:id="44">
    <w:p w14:paraId="12B0DB86" w14:textId="1ADA46B4" w:rsidR="00B21856" w:rsidRDefault="00B21856" w:rsidP="00B21856">
      <w:pPr>
        <w:pStyle w:val="FootnoteText"/>
        <w:jc w:val="both"/>
      </w:pPr>
      <w:r w:rsidRPr="006D357E">
        <w:rPr>
          <w:rStyle w:val="FootnoteReference"/>
          <w:rFonts w:asciiTheme="majorBidi" w:hAnsiTheme="majorBidi"/>
        </w:rPr>
        <w:footnoteRef/>
      </w:r>
      <w:r w:rsidRPr="006D357E">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{"citationID":"n7jZe8c9","properties":{"formattedCitation":"\\uc0\\u8220{}http://ichwanishakblog.wordpress.com//prophetic-leadership/ diakses tanggal 30 Mei 2014,\\uc0\\u8221{} t.t.","plainCitation":"“http://ichwanishakblog.wordpress.com//prophetic-leadership/ diakses tanggal 30 Mei 2014,” t.t.","noteIndex":44},"citationItems":[{"id":219,"uris":["http://zotero.org/users/local/XQbQb4JX/items/DDITYLHY"],"itemData":{"id":219,"type":"personal_communication","title":"http://ichwanishakblog.wordpress.com//prophetic-leadership/ diakses tanggal 30 Mei 2014"}}],"schema":"https://github.com/citation-style-language/schema/raw/master/csl-citation.json"} </w:instrText>
      </w:r>
      <w:r>
        <w:rPr>
          <w:rFonts w:asciiTheme="majorBidi" w:hAnsiTheme="majorBidi" w:cs="Times New Roman"/>
        </w:rPr>
        <w:fldChar w:fldCharType="separate"/>
      </w:r>
      <w:r w:rsidRPr="006D357E">
        <w:rPr>
          <w:rFonts w:asciiTheme="majorBidi" w:hAnsiTheme="majorBidi" w:cs="Times New Roman"/>
          <w:szCs w:val="24"/>
        </w:rPr>
        <w:t>“http://ichwanishakblog.wordpress.com//prophetic-leadership/ diakses tanggal 30 Mei 2014,” t.t.</w:t>
      </w:r>
      <w:r>
        <w:rPr>
          <w:rFonts w:asciiTheme="majorBidi" w:hAnsiTheme="majorBidi" w:cs="Times New Roman"/>
        </w:rPr>
        <w:fldChar w:fldCharType="end"/>
      </w:r>
    </w:p>
  </w:footnote>
  <w:footnote w:id="45">
    <w:p w14:paraId="045F4F2B" w14:textId="22568404" w:rsidR="00B21856" w:rsidRPr="00B21856" w:rsidRDefault="00B21856" w:rsidP="00B21856">
      <w:pPr>
        <w:pStyle w:val="FootnoteText"/>
        <w:jc w:val="both"/>
        <w:rPr>
          <w:rFonts w:asciiTheme="majorBidi" w:hAnsiTheme="majorBidi" w:cstheme="majorBidi"/>
        </w:rPr>
      </w:pPr>
      <w:r w:rsidRPr="00B21856">
        <w:rPr>
          <w:rStyle w:val="FootnoteReference"/>
          <w:rFonts w:asciiTheme="majorBidi" w:hAnsiTheme="majorBidi" w:cstheme="majorBidi"/>
        </w:rPr>
        <w:footnoteRef/>
      </w:r>
      <w:r w:rsidRPr="00B21856">
        <w:rPr>
          <w:rFonts w:asciiTheme="majorBidi" w:hAnsiTheme="majorBidi" w:cstheme="majorBidi"/>
        </w:rPr>
        <w:t xml:space="preserve"> </w:t>
      </w:r>
      <w:r w:rsidRPr="00B21856">
        <w:rPr>
          <w:rFonts w:asciiTheme="majorBidi" w:hAnsiTheme="majorBidi" w:cstheme="majorBidi"/>
        </w:rPr>
        <w:fldChar w:fldCharType="begin"/>
      </w:r>
      <w:r w:rsidR="00970548">
        <w:rPr>
          <w:rFonts w:asciiTheme="majorBidi" w:hAnsiTheme="majorBidi" w:cstheme="majorBidi"/>
        </w:rPr>
        <w:instrText xml:space="preserve"> ADDIN ZOTERO_ITEM CSL_CITATION {"citationID":"wyiOGhvk","properties":{"formattedCitation":"Abdul Hakim, \\uc0\\u8220{}Kepemimpinan Islami,\\uc0\\u8221{} {\\i{}Unissula Press}, vol.1, no. 2 (2007): 79.","plainCitation":"Abdul Hakim, “Kepemimpinan Islami,” Unissula Press, vol.1, no. 2 (2007): 79.","noteIndex":45},"citationItems":[{"id":271,"uris":["http://zotero.org/users/local/XQbQb4JX/items/QCDIWYSM"],"itemData":{"id":271,"type":"article-journal","container-title":"Unissula Press","issue":"2","page":"79","title":"Kepemimpinan Islami","volume":"1","author":[{"family":"Hakim","given":"Abdul"}],"issued":{"date-parts":[["2007"]]}}}],"schema":"https://github.com/citation-style-language/schema/raw/master/csl-citation.json"} </w:instrText>
      </w:r>
      <w:r w:rsidRPr="00B21856">
        <w:rPr>
          <w:rFonts w:asciiTheme="majorBidi" w:hAnsiTheme="majorBidi" w:cstheme="majorBidi"/>
        </w:rPr>
        <w:fldChar w:fldCharType="separate"/>
      </w:r>
      <w:r w:rsidRPr="00B21856">
        <w:rPr>
          <w:rFonts w:asciiTheme="majorBidi" w:hAnsiTheme="majorBidi" w:cstheme="majorBidi"/>
          <w:szCs w:val="24"/>
        </w:rPr>
        <w:t xml:space="preserve">Abdul Hakim, “Kepemimpinan Islami,” </w:t>
      </w:r>
      <w:r w:rsidRPr="00B21856">
        <w:rPr>
          <w:rFonts w:asciiTheme="majorBidi" w:hAnsiTheme="majorBidi" w:cstheme="majorBidi"/>
          <w:i/>
          <w:iCs/>
          <w:szCs w:val="24"/>
        </w:rPr>
        <w:t>Unissula Press</w:t>
      </w:r>
      <w:r w:rsidRPr="00B21856">
        <w:rPr>
          <w:rFonts w:asciiTheme="majorBidi" w:hAnsiTheme="majorBidi" w:cstheme="majorBidi"/>
          <w:szCs w:val="24"/>
        </w:rPr>
        <w:t>, vol.1, no. 2 (2007): 79.</w:t>
      </w:r>
      <w:r w:rsidRPr="00B21856">
        <w:rPr>
          <w:rFonts w:asciiTheme="majorBidi" w:hAnsiTheme="majorBidi" w:cstheme="majorBidi"/>
        </w:rPr>
        <w:fldChar w:fldCharType="end"/>
      </w:r>
    </w:p>
  </w:footnote>
  <w:footnote w:id="46">
    <w:p w14:paraId="576CD77F" w14:textId="6650F0E8" w:rsidR="00B21856" w:rsidRPr="00B21856" w:rsidRDefault="00B21856" w:rsidP="00B21856">
      <w:pPr>
        <w:pStyle w:val="FootnoteText"/>
        <w:jc w:val="both"/>
        <w:rPr>
          <w:rFonts w:asciiTheme="majorBidi" w:hAnsiTheme="majorBidi" w:cstheme="majorBidi"/>
        </w:rPr>
      </w:pPr>
      <w:r w:rsidRPr="00B21856">
        <w:rPr>
          <w:rStyle w:val="FootnoteReference"/>
          <w:rFonts w:asciiTheme="majorBidi" w:hAnsiTheme="majorBidi" w:cstheme="majorBidi"/>
        </w:rPr>
        <w:footnoteRef/>
      </w:r>
      <w:r w:rsidRPr="00B21856">
        <w:rPr>
          <w:rFonts w:asciiTheme="majorBidi" w:hAnsiTheme="majorBidi" w:cstheme="majorBidi"/>
        </w:rPr>
        <w:t xml:space="preserve"> </w:t>
      </w:r>
      <w:r w:rsidRPr="00B21856">
        <w:rPr>
          <w:rFonts w:asciiTheme="majorBidi" w:hAnsiTheme="majorBidi" w:cstheme="majorBidi"/>
        </w:rPr>
        <w:fldChar w:fldCharType="begin"/>
      </w:r>
      <w:r w:rsidR="00970548">
        <w:rPr>
          <w:rFonts w:asciiTheme="majorBidi" w:hAnsiTheme="majorBidi" w:cstheme="majorBidi"/>
        </w:rPr>
        <w:instrText xml:space="preserve"> ADDIN ZOTERO_ITEM CSL_CITATION {"citationID":"X12HB9Vf","properties":{"formattedCitation":"\\uc0\\u8220{}Al-Qur\\uc0\\u8217{}an Tajwid dan Terjemah,Q.S al: Baqarah: 91\\uc0\\u8221{} (Cordoba Internasional Indonesia, 4 November 2016), 21.","plainCitation":"“Al-Qur’an Tajwid dan Terjemah,Q.S al: Baqarah: 91” (Cordoba Internasional Indonesia, 4 November 2016), 21.","dontUpdate":true,"noteIndex":46},"citationItems":[{"id":226,"uris":["http://zotero.org/users/local/XQbQb4JX/items/AUZK46GM"],"itemData":{"id":226,"type":"document","publisher":"Cordoba Internasional Indonesia","title":"Al-Qur'an Tajwid dan Terjemah,Q.S al: Baqarah: 91","issued":{"date-parts":[["2016",11,4]]}},"locator":"21"}],"schema":"https://github.com/citation-style-language/schema/raw/master/csl-citation.json"} </w:instrText>
      </w:r>
      <w:r w:rsidRPr="00B21856">
        <w:rPr>
          <w:rFonts w:asciiTheme="majorBidi" w:hAnsiTheme="majorBidi" w:cstheme="majorBidi"/>
        </w:rPr>
        <w:fldChar w:fldCharType="separate"/>
      </w:r>
      <w:r w:rsidRPr="00B21856">
        <w:rPr>
          <w:rFonts w:asciiTheme="majorBidi" w:hAnsiTheme="majorBidi" w:cstheme="majorBidi"/>
          <w:szCs w:val="24"/>
        </w:rPr>
        <w:t>“Al-Qur’an Tajwid dan Terjemah,QS</w:t>
      </w:r>
      <w:r w:rsidRPr="00B21856">
        <w:rPr>
          <w:rFonts w:asciiTheme="majorBidi" w:hAnsiTheme="majorBidi" w:cstheme="majorBidi"/>
          <w:szCs w:val="24"/>
          <w:lang w:val="id-ID"/>
        </w:rPr>
        <w:t>.</w:t>
      </w:r>
      <w:r w:rsidRPr="00B21856">
        <w:rPr>
          <w:rFonts w:asciiTheme="majorBidi" w:hAnsiTheme="majorBidi" w:cstheme="majorBidi"/>
          <w:szCs w:val="24"/>
        </w:rPr>
        <w:t xml:space="preserve"> al: Baqarah: 91” (Cordoba Internasional Indonesia, 4 November 2016), 21.</w:t>
      </w:r>
      <w:r w:rsidRPr="00B21856">
        <w:rPr>
          <w:rFonts w:asciiTheme="majorBidi" w:hAnsiTheme="majorBidi" w:cstheme="majorBidi"/>
        </w:rPr>
        <w:fldChar w:fldCharType="end"/>
      </w:r>
    </w:p>
  </w:footnote>
  <w:footnote w:id="47">
    <w:p w14:paraId="34E8B28B" w14:textId="2305FB4A" w:rsidR="00B21856" w:rsidRPr="00B21856" w:rsidRDefault="00B21856" w:rsidP="00B21856">
      <w:pPr>
        <w:pStyle w:val="FootnoteText"/>
        <w:jc w:val="both"/>
        <w:rPr>
          <w:rFonts w:asciiTheme="majorBidi" w:hAnsiTheme="majorBidi" w:cstheme="majorBidi"/>
        </w:rPr>
      </w:pPr>
      <w:r w:rsidRPr="00B21856">
        <w:rPr>
          <w:rStyle w:val="FootnoteReference"/>
          <w:rFonts w:asciiTheme="majorBidi" w:hAnsiTheme="majorBidi" w:cstheme="majorBidi"/>
        </w:rPr>
        <w:footnoteRef/>
      </w:r>
      <w:r w:rsidRPr="00B21856">
        <w:rPr>
          <w:rFonts w:asciiTheme="majorBidi" w:hAnsiTheme="majorBidi" w:cstheme="majorBidi"/>
        </w:rPr>
        <w:t xml:space="preserve"> </w:t>
      </w:r>
      <w:r w:rsidRPr="00B21856">
        <w:rPr>
          <w:rFonts w:asciiTheme="majorBidi" w:hAnsiTheme="majorBidi" w:cstheme="majorBidi"/>
        </w:rPr>
        <w:fldChar w:fldCharType="begin"/>
      </w:r>
      <w:r w:rsidR="00970548">
        <w:rPr>
          <w:rFonts w:asciiTheme="majorBidi" w:hAnsiTheme="majorBidi" w:cstheme="majorBidi"/>
        </w:rPr>
        <w:instrText xml:space="preserve"> ADDIN ZOTERO_ITEM CSL_CITATION {"citationID":"jKNHVfbL","properties":{"formattedCitation":"Etharina lathifah, dkk, \\uc0\\u8220{}Kepemimpinan Islam Berdasarkan Dalil-Dalil Syar\\uc0\\u8217{}i: Alquran Dan Hadits,\\uc0\\u8221{} {\\i{}Jurnal Pendidikan Indonesia (Japendi)}, vol.2, no. 9 (2021), 1532.","plainCitation":"Etharina lathifah, dkk, “Kepemimpinan Islam Berdasarkan Dalil-Dalil Syar’i: Alquran Dan Hadits,” Jurnal Pendidikan Indonesia (Japendi), vol.2, no. 9 (2021), 1532.","dontUpdate":true,"noteIndex":47},"citationItems":[{"id":230,"uris":["http://zotero.org/users/local/XQbQb4JX/items/8A9GCVHE"],"itemData":{"id":230,"type":"article-journal","container-title":"Jurnal Pendidikan Indonesia (Japendi)","issue":"9","title":"Kepemimpinan Islam Berdasarkan Dalil-Dalil Syar’i: Alquran Dan Hadits","volume":"2","author":[{"family":"dkk,","given":"Etharina","non-dropping-particle":"lathifah,"}],"issued":{"date-parts":[["2021"]]}},"locator":"1532"}],"schema":"https://github.com/citation-style-language/schema/raw/master/csl-citation.json"} </w:instrText>
      </w:r>
      <w:r w:rsidRPr="00B21856">
        <w:rPr>
          <w:rFonts w:asciiTheme="majorBidi" w:hAnsiTheme="majorBidi" w:cstheme="majorBidi"/>
        </w:rPr>
        <w:fldChar w:fldCharType="separate"/>
      </w:r>
      <w:r w:rsidRPr="00B21856">
        <w:rPr>
          <w:rFonts w:asciiTheme="majorBidi" w:hAnsiTheme="majorBidi" w:cstheme="majorBidi"/>
          <w:szCs w:val="24"/>
        </w:rPr>
        <w:t>Etharina lathifah, dkk, “Kepemimpinan Islam Berdasarkan Dalil-Dalil Syar’i: Al</w:t>
      </w:r>
      <w:r w:rsidRPr="00B21856">
        <w:rPr>
          <w:rFonts w:asciiTheme="majorBidi" w:hAnsiTheme="majorBidi" w:cstheme="majorBidi"/>
          <w:szCs w:val="24"/>
          <w:lang w:val="id-ID"/>
        </w:rPr>
        <w:t xml:space="preserve"> Q</w:t>
      </w:r>
      <w:r w:rsidRPr="00B21856">
        <w:rPr>
          <w:rFonts w:asciiTheme="majorBidi" w:hAnsiTheme="majorBidi" w:cstheme="majorBidi"/>
          <w:szCs w:val="24"/>
        </w:rPr>
        <w:t>ur</w:t>
      </w:r>
      <w:r w:rsidRPr="00B21856">
        <w:rPr>
          <w:rFonts w:asciiTheme="majorBidi" w:hAnsiTheme="majorBidi" w:cstheme="majorBidi"/>
          <w:szCs w:val="24"/>
          <w:lang w:val="id-ID"/>
        </w:rPr>
        <w:t>'</w:t>
      </w:r>
      <w:r w:rsidRPr="00B21856">
        <w:rPr>
          <w:rFonts w:asciiTheme="majorBidi" w:hAnsiTheme="majorBidi" w:cstheme="majorBidi"/>
          <w:szCs w:val="24"/>
        </w:rPr>
        <w:t xml:space="preserve">an Dan Hadits,” </w:t>
      </w:r>
      <w:r w:rsidRPr="00B21856">
        <w:rPr>
          <w:rFonts w:asciiTheme="majorBidi" w:hAnsiTheme="majorBidi" w:cstheme="majorBidi"/>
          <w:i/>
          <w:iCs/>
          <w:szCs w:val="24"/>
        </w:rPr>
        <w:t>Jurnal Pendidikan Indonesia (Japendi)</w:t>
      </w:r>
      <w:r w:rsidRPr="00B21856">
        <w:rPr>
          <w:rFonts w:asciiTheme="majorBidi" w:hAnsiTheme="majorBidi" w:cstheme="majorBidi"/>
          <w:szCs w:val="24"/>
        </w:rPr>
        <w:t>, vol.2, no. 9 (2021), 1532.</w:t>
      </w:r>
      <w:r w:rsidRPr="00B21856">
        <w:rPr>
          <w:rFonts w:asciiTheme="majorBidi" w:hAnsiTheme="majorBidi" w:cstheme="majorBidi"/>
        </w:rPr>
        <w:fldChar w:fldCharType="end"/>
      </w:r>
    </w:p>
  </w:footnote>
  <w:footnote w:id="48">
    <w:p w14:paraId="5E164E12" w14:textId="2FFF3B5D" w:rsidR="00B21856" w:rsidRDefault="00B21856" w:rsidP="00B21856">
      <w:pPr>
        <w:pStyle w:val="FootnoteText"/>
        <w:jc w:val="both"/>
      </w:pPr>
      <w:r w:rsidRPr="00B21856">
        <w:rPr>
          <w:rStyle w:val="FootnoteReference"/>
          <w:rFonts w:asciiTheme="majorBidi" w:hAnsiTheme="majorBidi" w:cstheme="majorBidi"/>
        </w:rPr>
        <w:footnoteRef/>
      </w:r>
      <w:r w:rsidRPr="00B21856">
        <w:rPr>
          <w:rFonts w:asciiTheme="majorBidi" w:hAnsiTheme="majorBidi" w:cstheme="majorBidi"/>
        </w:rPr>
        <w:t xml:space="preserve"> </w:t>
      </w:r>
      <w:r w:rsidRPr="00B21856">
        <w:rPr>
          <w:rFonts w:asciiTheme="majorBidi" w:hAnsiTheme="majorBidi" w:cstheme="majorBidi"/>
        </w:rPr>
        <w:fldChar w:fldCharType="begin"/>
      </w:r>
      <w:r w:rsidR="00970548">
        <w:rPr>
          <w:rFonts w:asciiTheme="majorBidi" w:hAnsiTheme="majorBidi" w:cstheme="majorBidi"/>
        </w:rPr>
        <w:instrText xml:space="preserve"> ADDIN ZOTERO_ITEM CSL_CITATION {"citationID":"VgI6RV9G","properties":{"formattedCitation":"Abd Rahim, \\uc0\\u8220{}Khalifah dan Khilafah Menurut Al Qur\\uc0\\u8217{}an,\\uc0\\u8221{} {\\i{}Hunafa\\uc0\\u8239{}: Jurnal Studia Islamika}, vol.9, no. 1 (Juni 2012): 43.","plainCitation":"Abd Rahim, “Khalifah dan Khilafah Menurut Al Qur’an,” Hunafa : Jurnal Studia Islamika, vol.9, no. 1 (Juni 2012): 43.","noteIndex":48},"citationItems":[{"id":272,"uris":["http://zotero.org/users/local/XQbQb4JX/items/MN7CN3P2"],"itemData":{"id":272,"type":"article-journal","container-title":"Hunafa : Jurnal Studia Islamika","issue":"1","page":"43","title":"Khalifah dan Khilafah Menurut Al Qur'an","volume":"9","author":[{"family":"Rahim","given":"Abd"}],"issued":{"date-parts":[["2012",6]]}}}],"schema":"https://github.com/citation-style-language/schema/raw/master/csl-citation.json"} </w:instrText>
      </w:r>
      <w:r w:rsidRPr="00B21856">
        <w:rPr>
          <w:rFonts w:asciiTheme="majorBidi" w:hAnsiTheme="majorBidi" w:cstheme="majorBidi"/>
        </w:rPr>
        <w:fldChar w:fldCharType="separate"/>
      </w:r>
      <w:r w:rsidRPr="00B21856">
        <w:rPr>
          <w:rFonts w:asciiTheme="majorBidi" w:hAnsiTheme="majorBidi" w:cstheme="majorBidi"/>
          <w:szCs w:val="24"/>
        </w:rPr>
        <w:t xml:space="preserve">Abd Rahim, “Khalifah dan Khilafah Menurut Al Qur’an,” </w:t>
      </w:r>
      <w:r w:rsidRPr="00B21856">
        <w:rPr>
          <w:rFonts w:asciiTheme="majorBidi" w:hAnsiTheme="majorBidi" w:cstheme="majorBidi"/>
          <w:i/>
          <w:iCs/>
          <w:szCs w:val="24"/>
        </w:rPr>
        <w:t>Hunafa : Jurnal Studia Islamika</w:t>
      </w:r>
      <w:r w:rsidRPr="00B21856">
        <w:rPr>
          <w:rFonts w:asciiTheme="majorBidi" w:hAnsiTheme="majorBidi" w:cstheme="majorBidi"/>
          <w:szCs w:val="24"/>
        </w:rPr>
        <w:t>, vol.9, no. 1 (Juni 2012): 43.</w:t>
      </w:r>
      <w:r w:rsidRPr="00B21856">
        <w:rPr>
          <w:rFonts w:asciiTheme="majorBidi" w:hAnsiTheme="majorBidi" w:cstheme="majorBidi"/>
        </w:rPr>
        <w:fldChar w:fldCharType="end"/>
      </w:r>
    </w:p>
  </w:footnote>
  <w:footnote w:id="49">
    <w:p w14:paraId="359E9B9B" w14:textId="1868F53F" w:rsidR="002166D9" w:rsidRPr="00F12825" w:rsidRDefault="002166D9" w:rsidP="002166D9">
      <w:pPr>
        <w:pStyle w:val="FootnoteText"/>
        <w:jc w:val="both"/>
        <w:rPr>
          <w:rFonts w:asciiTheme="majorBidi" w:hAnsiTheme="majorBidi" w:cstheme="majorBidi"/>
        </w:rPr>
      </w:pPr>
      <w:r w:rsidRPr="00F12825">
        <w:rPr>
          <w:rStyle w:val="FootnoteReference"/>
          <w:rFonts w:asciiTheme="majorBidi" w:hAnsiTheme="majorBidi" w:cstheme="majorBidi"/>
        </w:rPr>
        <w:footnoteRef/>
      </w:r>
      <w:r w:rsidRPr="00F12825">
        <w:rPr>
          <w:rFonts w:asciiTheme="majorBidi" w:hAnsiTheme="majorBidi" w:cstheme="majorBidi"/>
        </w:rPr>
        <w:t xml:space="preserve"> </w:t>
      </w:r>
      <w:r w:rsidRPr="00F12825">
        <w:rPr>
          <w:rFonts w:asciiTheme="majorBidi" w:hAnsiTheme="majorBidi" w:cstheme="majorBidi"/>
        </w:rPr>
        <w:fldChar w:fldCharType="begin"/>
      </w:r>
      <w:r w:rsidR="00970548">
        <w:rPr>
          <w:rFonts w:asciiTheme="majorBidi" w:hAnsiTheme="majorBidi" w:cstheme="majorBidi"/>
        </w:rPr>
        <w:instrText xml:space="preserve"> ADDIN ZOTERO_ITEM CSL_CITATION {"citationID":"h2s6Kh3R","properties":{"formattedCitation":"{\\i{}Al-Qur\\uc0\\u8217{}an dan terjemahnya, Q.S al-Anbiy\\uc0\\u257{}\\uc0\\u8217{}  (21): 73}, 73.","plainCitation":"Al-Qur’an dan terjemahnya, Q.S al-Anbiyā’  (21): 73, 73.","dontUpdate":true,"noteIndex":49},"citationItems":[{"id":75,"uris":["http://zotero.org/users/local/XQbQb4JX/items/5WU4SV8B"],"itemData":{"id":75,"type":"book","event-place":"Semarang","publisher":"Raja Publishing","publisher-place":"Semarang","title":"Al-Qur’an dan terjemahnya, Q.S al-Baqarah: 91","issued":{"date-parts":[["2011"]]}},"locator":"73"}],"schema":"https://github.com/citation-style-language/schema/raw/master/csl-citation.json"} </w:instrText>
      </w:r>
      <w:r w:rsidRPr="00F12825">
        <w:rPr>
          <w:rFonts w:asciiTheme="majorBidi" w:hAnsiTheme="majorBidi" w:cstheme="majorBidi"/>
        </w:rPr>
        <w:fldChar w:fldCharType="separate"/>
      </w:r>
      <w:r w:rsidRPr="00F12825">
        <w:rPr>
          <w:rFonts w:asciiTheme="majorBidi" w:hAnsiTheme="majorBidi" w:cstheme="majorBidi"/>
          <w:i/>
          <w:iCs/>
          <w:szCs w:val="24"/>
        </w:rPr>
        <w:t>Al-Qur’an dan terjemahnya, Q.S al-Anbiyā’  (21): 73</w:t>
      </w:r>
      <w:r w:rsidRPr="00F12825">
        <w:rPr>
          <w:rFonts w:asciiTheme="majorBidi" w:hAnsiTheme="majorBidi" w:cstheme="majorBidi"/>
          <w:szCs w:val="24"/>
        </w:rPr>
        <w:t>.</w:t>
      </w:r>
      <w:r w:rsidRPr="00F12825">
        <w:rPr>
          <w:rFonts w:asciiTheme="majorBidi" w:hAnsiTheme="majorBidi" w:cstheme="majorBidi"/>
        </w:rPr>
        <w:fldChar w:fldCharType="end"/>
      </w:r>
    </w:p>
  </w:footnote>
  <w:footnote w:id="50">
    <w:p w14:paraId="20C45C7B" w14:textId="070447EB" w:rsidR="002166D9" w:rsidRDefault="002166D9" w:rsidP="002166D9">
      <w:pPr>
        <w:pStyle w:val="FootnoteText"/>
        <w:jc w:val="both"/>
      </w:pPr>
      <w:r w:rsidRPr="00F12825">
        <w:rPr>
          <w:rStyle w:val="FootnoteReference"/>
          <w:rFonts w:asciiTheme="majorBidi" w:hAnsiTheme="majorBidi" w:cstheme="majorBidi"/>
        </w:rPr>
        <w:footnoteRef/>
      </w:r>
      <w:r w:rsidRPr="00F12825">
        <w:rPr>
          <w:rFonts w:asciiTheme="majorBidi" w:hAnsiTheme="majorBidi" w:cstheme="majorBidi"/>
        </w:rPr>
        <w:t xml:space="preserve"> </w:t>
      </w:r>
      <w:r w:rsidRPr="00F12825">
        <w:rPr>
          <w:rFonts w:asciiTheme="majorBidi" w:hAnsiTheme="majorBidi" w:cstheme="majorBidi"/>
        </w:rPr>
        <w:fldChar w:fldCharType="begin"/>
      </w:r>
      <w:r w:rsidR="00970548">
        <w:rPr>
          <w:rFonts w:asciiTheme="majorBidi" w:hAnsiTheme="majorBidi" w:cstheme="majorBidi"/>
        </w:rPr>
        <w:instrText xml:space="preserve"> ADDIN ZOTERO_ITEM CSL_CITATION {"citationID":"fQGPzUVE","properties":{"formattedCitation":"\\uc0\\u8220{}Al-Qur\\uc0\\u8217{}an Tajwid dan Terjemah,Q.S al: Baqarah: 91,\\uc0\\u8221{} 39.","plainCitation":"“Al-Qur’an Tajwid dan Terjemah,Q.S al: Baqarah: 91,” 39.","noteIndex":50},"citationItems":[{"id":226,"uris":["http://zotero.org/users/local/XQbQb4JX/items/AUZK46GM"],"itemData":{"id":226,"type":"document","publisher":"Cordoba Internasional Indonesia","title":"Al-Qur'an Tajwid dan Terjemah,Q.S al: Baqarah: 91","issued":{"date-parts":[["2016",11,4]]}},"locator":"39"}],"schema":"https://github.com/citation-style-language/schema/raw/master/csl-citation.json"} </w:instrText>
      </w:r>
      <w:r w:rsidRPr="00F12825">
        <w:rPr>
          <w:rFonts w:asciiTheme="majorBidi" w:hAnsiTheme="majorBidi" w:cstheme="majorBidi"/>
        </w:rPr>
        <w:fldChar w:fldCharType="separate"/>
      </w:r>
      <w:r w:rsidRPr="00F12825">
        <w:rPr>
          <w:rFonts w:asciiTheme="majorBidi" w:hAnsiTheme="majorBidi" w:cstheme="majorBidi"/>
          <w:szCs w:val="24"/>
        </w:rPr>
        <w:t>“Al-Qur’an Tajwid dan Terjemah,Q.S al: Baqarah: 91,” 39.</w:t>
      </w:r>
      <w:r w:rsidRPr="00F12825">
        <w:rPr>
          <w:rFonts w:asciiTheme="majorBidi" w:hAnsiTheme="majorBidi" w:cstheme="majorBidi"/>
        </w:rPr>
        <w:fldChar w:fldCharType="end"/>
      </w:r>
    </w:p>
  </w:footnote>
  <w:footnote w:id="51">
    <w:p w14:paraId="2470B599" w14:textId="7ACB06E6" w:rsidR="002166D9" w:rsidRDefault="002166D9" w:rsidP="002166D9">
      <w:pPr>
        <w:pStyle w:val="FootnoteText"/>
        <w:jc w:val="both"/>
      </w:pPr>
      <w:r w:rsidRPr="003F0C49">
        <w:rPr>
          <w:rStyle w:val="FootnoteReference"/>
          <w:rFonts w:asciiTheme="majorBidi" w:hAnsiTheme="majorBidi"/>
        </w:rPr>
        <w:footnoteRef/>
      </w:r>
      <w:r w:rsidRPr="003F0C49">
        <w:rPr>
          <w:rFonts w:asciiTheme="majorBidi" w:hAnsiTheme="majorBidi" w:cs="Times New Roman"/>
          <w:lang w:val="id-ID"/>
        </w:rPr>
        <w:t xml:space="preserve"> </w:t>
      </w:r>
      <w:r w:rsidRPr="003F0C49">
        <w:rPr>
          <w:rFonts w:asciiTheme="majorBidi" w:hAnsiTheme="majorBidi" w:cs="Times New Roman"/>
          <w:lang w:val="id-ID"/>
        </w:rPr>
        <w:fldChar w:fldCharType="begin"/>
      </w:r>
      <w:r w:rsidR="00970548">
        <w:rPr>
          <w:rFonts w:asciiTheme="majorBidi" w:hAnsiTheme="majorBidi" w:cs="Times New Roman"/>
          <w:lang w:val="id-ID"/>
        </w:rPr>
        <w:instrText xml:space="preserve"> ADDIN ZOTERO_ITEM CSL_CITATION {"citationID":"D8O1yoNj","properties":{"formattedCitation":"Muhammad Husain Taba\\uc0\\u8217{}taba\\uc0\\u8217{}i, \\uc0\\u8220{}Al-M\\uc0\\u299{}z\\uc0\\u257{}n f\\uc0\\u299{} Tafs\\uc0\\u299{}r al-Qur\\uc0\\u8217{}\\uc0\\u257{}n, jilid IV\\uc0\\u8221{} ((Cet. II; Teheran: D\\uc0\\u257{}r al-Kutub al-\\uc0\\u8216{}Ilmiyah, 1971).","plainCitation":"Muhammad Husain Taba’taba’i, “Al-Mīzān fī Tafsīr al-Qur’ān, jilid IV” ((Cet. II; Teheran: Dār al-Kutub al-‘Ilmiyah, 1971).","dontUpdate":true,"noteIndex":51},"citationItems":[{"id":227,"uris":["http://zotero.org/users/local/XQbQb4JX/items/CU6V6AS8"],"itemData":{"id":227,"type":"document","publisher":"(Cet. II; Teheran: Dār al-Kutub al-‘Ilmiyah","title":"Al-Mīzān fī Tafsīr al-Qur’ān, jilid IV","author":[{"family":"Taba'taba'i,","given":"Muhammad Husain"}],"issued":{"date-parts":[["1971"]]}}}],"schema":"https://github.com/citation-style-language/schema/raw/master/csl-citation.json"} </w:instrText>
      </w:r>
      <w:r w:rsidRPr="003F0C49">
        <w:rPr>
          <w:rFonts w:asciiTheme="majorBidi" w:hAnsiTheme="majorBidi" w:cs="Times New Roman"/>
          <w:lang w:val="id-ID"/>
        </w:rPr>
        <w:fldChar w:fldCharType="separate"/>
      </w:r>
      <w:r w:rsidRPr="003F0C49">
        <w:rPr>
          <w:rFonts w:asciiTheme="majorBidi" w:hAnsiTheme="majorBidi" w:cs="Times New Roman"/>
          <w:szCs w:val="24"/>
          <w:lang w:val="id-ID"/>
        </w:rPr>
        <w:t xml:space="preserve">Muhammad Husain Taba’taba’i, </w:t>
      </w:r>
      <w:r w:rsidRPr="003F0C49">
        <w:rPr>
          <w:rFonts w:asciiTheme="majorBidi" w:hAnsiTheme="majorBidi" w:cs="Times New Roman"/>
          <w:i/>
          <w:iCs/>
          <w:szCs w:val="24"/>
          <w:lang w:val="id-ID"/>
        </w:rPr>
        <w:t>“Al-Mīzān fī Tafsīr al-Qur’ān, jilid IV”</w:t>
      </w:r>
      <w:r w:rsidRPr="003F0C49">
        <w:rPr>
          <w:rFonts w:asciiTheme="majorBidi" w:hAnsiTheme="majorBidi" w:cs="Times New Roman"/>
          <w:szCs w:val="24"/>
          <w:lang w:val="id-ID"/>
        </w:rPr>
        <w:t xml:space="preserve"> (Cet. II; Teheran: Dār al-Kutub al-‘Ilmiyah, 1971).</w:t>
      </w:r>
      <w:r w:rsidRPr="003F0C49">
        <w:rPr>
          <w:rFonts w:asciiTheme="majorBidi" w:hAnsiTheme="majorBidi" w:cs="Times New Roman"/>
          <w:lang w:val="id-ID"/>
        </w:rPr>
        <w:fldChar w:fldCharType="end"/>
      </w:r>
    </w:p>
  </w:footnote>
  <w:footnote w:id="52">
    <w:p w14:paraId="12F37D69" w14:textId="37A7EB0B" w:rsidR="002166D9" w:rsidRDefault="002166D9" w:rsidP="002166D9">
      <w:pPr>
        <w:pStyle w:val="FootnoteText"/>
        <w:jc w:val="both"/>
      </w:pPr>
      <w:r w:rsidRPr="003F0C49">
        <w:rPr>
          <w:rStyle w:val="FootnoteReference"/>
          <w:rFonts w:asciiTheme="majorBidi" w:hAnsiTheme="majorBidi"/>
        </w:rPr>
        <w:footnoteRef/>
      </w:r>
      <w:r w:rsidRPr="003F0C49">
        <w:rPr>
          <w:rFonts w:asciiTheme="majorBidi" w:hAnsiTheme="majorBidi" w:cs="Times New Roman"/>
        </w:rPr>
        <w:t xml:space="preserve"> </w:t>
      </w:r>
      <w:r w:rsidRPr="003F0C49">
        <w:rPr>
          <w:rFonts w:asciiTheme="majorBidi" w:hAnsiTheme="majorBidi" w:cs="Times New Roman"/>
        </w:rPr>
        <w:fldChar w:fldCharType="begin"/>
      </w:r>
      <w:r w:rsidR="00970548">
        <w:rPr>
          <w:rFonts w:asciiTheme="majorBidi" w:hAnsiTheme="majorBidi" w:cs="Times New Roman"/>
        </w:rPr>
        <w:instrText xml:space="preserve"> ADDIN ZOTERO_ITEM CSL_CITATION {"citationID":"jA8PzTid","properties":{"formattedCitation":"Haris Munandar, \\uc0\\u8220{}Kepemimpinan dalam Perspektif Al Qur\\uc0\\u8217{}an,\\uc0\\u8221{} {\\i{}AL-MABHATS, Jurnal Penelitian Sosial Agama}, vol.2, no. 2 (2017).","plainCitation":"Haris Munandar, “Kepemimpinan dalam Perspektif Al Qur’an,” AL-MABHATS, Jurnal Penelitian Sosial Agama, vol.2, no. 2 (2017).","noteIndex":52},"citationItems":[{"id":273,"uris":["http://zotero.org/users/local/XQbQb4JX/items/5XQHVSM3"],"itemData":{"id":273,"type":"article-journal","container-title":"AL-MABHATS, Jurnal Penelitian Sosial Agama","issue":"2","title":"Kepemimpinan dalam Perspektif Al Qur'an","volume":"2","author":[{"family":"Munandar","given":"Haris"}],"issued":{"date-parts":[["2017"]]}}}],"schema":"https://github.com/citation-style-language/schema/raw/master/csl-citation.json"} </w:instrText>
      </w:r>
      <w:r w:rsidRPr="003F0C49">
        <w:rPr>
          <w:rFonts w:asciiTheme="majorBidi" w:hAnsiTheme="majorBidi" w:cs="Times New Roman"/>
        </w:rPr>
        <w:fldChar w:fldCharType="separate"/>
      </w:r>
      <w:r w:rsidRPr="003F0C49">
        <w:rPr>
          <w:rFonts w:asciiTheme="majorBidi" w:hAnsiTheme="majorBidi" w:cs="Times New Roman"/>
          <w:szCs w:val="24"/>
        </w:rPr>
        <w:t xml:space="preserve">Haris Munandar, “Kepemimpinan dalam Perspektif Al Qur’an,” </w:t>
      </w:r>
      <w:r w:rsidRPr="003F0C49">
        <w:rPr>
          <w:rFonts w:asciiTheme="majorBidi" w:hAnsiTheme="majorBidi" w:cs="Times New Roman"/>
          <w:i/>
          <w:iCs/>
          <w:szCs w:val="24"/>
        </w:rPr>
        <w:t>AL-MABHATS, Jurnal Penelitian Sosial Agama</w:t>
      </w:r>
      <w:r w:rsidRPr="003F0C49">
        <w:rPr>
          <w:rFonts w:asciiTheme="majorBidi" w:hAnsiTheme="majorBidi" w:cs="Times New Roman"/>
          <w:szCs w:val="24"/>
        </w:rPr>
        <w:t>, vol.2, no. 2 (2017).</w:t>
      </w:r>
      <w:r w:rsidRPr="003F0C49">
        <w:rPr>
          <w:rFonts w:asciiTheme="majorBidi" w:hAnsiTheme="majorBidi" w:cs="Times New Roman"/>
        </w:rPr>
        <w:fldChar w:fldCharType="end"/>
      </w:r>
    </w:p>
  </w:footnote>
  <w:footnote w:id="53">
    <w:p w14:paraId="221EDBEB" w14:textId="695A5D33" w:rsidR="002166D9" w:rsidRDefault="002166D9" w:rsidP="002166D9">
      <w:pPr>
        <w:pStyle w:val="FootnoteText"/>
        <w:jc w:val="both"/>
      </w:pPr>
      <w:r w:rsidRPr="0059271F">
        <w:rPr>
          <w:rStyle w:val="FootnoteReference"/>
          <w:rFonts w:asciiTheme="majorBidi" w:hAnsiTheme="majorBidi"/>
        </w:rPr>
        <w:footnoteRef/>
      </w:r>
      <w:r w:rsidRPr="0059271F">
        <w:rPr>
          <w:rFonts w:asciiTheme="majorBidi" w:hAnsiTheme="majorBidi" w:cs="Times New Roman"/>
        </w:rPr>
        <w:t xml:space="preserve"> </w:t>
      </w:r>
      <w:r w:rsidRPr="0059271F">
        <w:rPr>
          <w:rFonts w:asciiTheme="majorBidi" w:hAnsiTheme="majorBidi" w:cs="Times New Roman"/>
        </w:rPr>
        <w:fldChar w:fldCharType="begin"/>
      </w:r>
      <w:r w:rsidR="00970548">
        <w:rPr>
          <w:rFonts w:asciiTheme="majorBidi" w:hAnsiTheme="majorBidi" w:cs="Times New Roman"/>
        </w:rPr>
        <w:instrText xml:space="preserve"> ADDIN ZOTERO_ITEM CSL_CITATION {"citationID":"4JWQt0DL","properties":{"formattedCitation":"Surahman Amin, \\uc0\\u8220{}Pemimpin dan kepemimpinan dalam Al Qur\\uc0\\u8217{}an\\uc0\\u8221{} (Papua: STAIN Sorong, 2015).","plainCitation":"Surahman Amin, “Pemimpin dan kepemimpinan dalam Al Qur’an” (Papua: STAIN Sorong, 2015).","noteIndex":53},"citationItems":[{"id":278,"uris":["http://zotero.org/users/local/XQbQb4JX/items/NF6VT8GP"],"itemData":{"id":278,"type":"chapter","event-place":"Papua","publisher":"STAIN Sorong","publisher-place":"Papua","title":"Pemimpin dan kepemimpinan dalam Al Qur'an","author":[{"family":"Amin","given":"Surahman"}],"issued":{"date-parts":[["2015"]]}}}],"schema":"https://github.com/citation-style-language/schema/raw/master/csl-citation.json"} </w:instrText>
      </w:r>
      <w:r w:rsidRPr="0059271F">
        <w:rPr>
          <w:rFonts w:asciiTheme="majorBidi" w:hAnsiTheme="majorBidi" w:cs="Times New Roman"/>
        </w:rPr>
        <w:fldChar w:fldCharType="separate"/>
      </w:r>
      <w:r w:rsidRPr="0059271F">
        <w:rPr>
          <w:rFonts w:asciiTheme="majorBidi" w:hAnsiTheme="majorBidi" w:cs="Times New Roman"/>
          <w:szCs w:val="24"/>
        </w:rPr>
        <w:t>Surahman Amin, “Pemimpin dan kepemimpinan dalam Al Qur’an” (Papua: STAIN Sorong, 2015).</w:t>
      </w:r>
      <w:r w:rsidRPr="0059271F">
        <w:rPr>
          <w:rFonts w:asciiTheme="majorBidi" w:hAnsiTheme="majorBidi" w:cs="Times New Roman"/>
        </w:rPr>
        <w:fldChar w:fldCharType="end"/>
      </w:r>
    </w:p>
  </w:footnote>
  <w:footnote w:id="54">
    <w:p w14:paraId="32111F03" w14:textId="1611044A" w:rsidR="002166D9" w:rsidRDefault="002166D9" w:rsidP="002166D9">
      <w:pPr>
        <w:pStyle w:val="FootnoteText"/>
        <w:jc w:val="both"/>
      </w:pPr>
      <w:r w:rsidRPr="0059271F">
        <w:rPr>
          <w:rStyle w:val="FootnoteReference"/>
          <w:rFonts w:asciiTheme="majorBidi" w:hAnsiTheme="majorBidi"/>
        </w:rPr>
        <w:footnoteRef/>
      </w:r>
      <w:r w:rsidRPr="0059271F">
        <w:rPr>
          <w:rFonts w:asciiTheme="majorBidi" w:hAnsiTheme="majorBidi" w:cs="Times New Roman"/>
          <w:lang w:val="id-ID"/>
        </w:rPr>
        <w:t xml:space="preserve"> </w:t>
      </w:r>
      <w:r>
        <w:rPr>
          <w:rFonts w:asciiTheme="majorBidi" w:hAnsiTheme="majorBidi" w:cs="Times New Roman"/>
          <w:lang w:val="id-ID"/>
        </w:rPr>
        <w:fldChar w:fldCharType="begin"/>
      </w:r>
      <w:r w:rsidR="00970548">
        <w:rPr>
          <w:rFonts w:asciiTheme="majorBidi" w:hAnsiTheme="majorBidi" w:cs="Times New Roman"/>
          <w:lang w:val="id-ID"/>
        </w:rPr>
        <w:instrText xml:space="preserve"> ADDIN ZOTERO_ITEM CSL_CITATION {"citationID":"5tbkFUMH","properties":{"formattedCitation":"{\\i{}Al-Qur\\uc0\\u8217{}an dan terjemahnya, Q.S Sh\\uc0\\u257{}d (38): 26}, 26.","plainCitation":"Al-Qur’an dan terjemahnya, Q.S Shād (38): 26, 26.","dontUpdate":true,"noteIndex":54},"citationItems":[{"id":75,"uris":["http://zotero.org/users/local/XQbQb4JX/items/5WU4SV8B"],"itemData":{"id":75,"type":"book","event-place":"Semarang","publisher":"Raja Publishing","publisher-place":"Semarang","title":"Al-Qur’an dan terjemahnya, Q.S al-Baqarah: 91","issued":{"date-parts":[["2011"]]}},"locator":"26"}],"schema":"https://github.com/citation-style-language/schema/raw/master/csl-citation.json"} </w:instrText>
      </w:r>
      <w:r>
        <w:rPr>
          <w:rFonts w:asciiTheme="majorBidi" w:hAnsiTheme="majorBidi" w:cs="Times New Roman"/>
          <w:lang w:val="id-ID"/>
        </w:rPr>
        <w:fldChar w:fldCharType="separate"/>
      </w:r>
      <w:r w:rsidRPr="0059271F">
        <w:rPr>
          <w:rFonts w:asciiTheme="majorBidi" w:hAnsiTheme="majorBidi" w:cs="Times New Roman"/>
          <w:i/>
          <w:iCs/>
          <w:szCs w:val="24"/>
          <w:lang w:val="id-ID"/>
        </w:rPr>
        <w:t xml:space="preserve">Al-Qur’an dan terjemahnya, Q.S Shād (38): </w:t>
      </w:r>
      <w:r w:rsidRPr="0059271F">
        <w:rPr>
          <w:rFonts w:asciiTheme="majorBidi" w:hAnsiTheme="majorBidi" w:cs="Times New Roman"/>
          <w:szCs w:val="24"/>
          <w:lang w:val="id-ID"/>
        </w:rPr>
        <w:t>26.</w:t>
      </w:r>
      <w:r>
        <w:rPr>
          <w:rFonts w:asciiTheme="majorBidi" w:hAnsiTheme="majorBidi" w:cs="Times New Roman"/>
          <w:lang w:val="id-ID"/>
        </w:rPr>
        <w:fldChar w:fldCharType="end"/>
      </w:r>
    </w:p>
  </w:footnote>
  <w:footnote w:id="55">
    <w:p w14:paraId="55DF8357" w14:textId="27A56163" w:rsidR="002166D9" w:rsidRDefault="002166D9" w:rsidP="002166D9">
      <w:pPr>
        <w:pStyle w:val="FootnoteText"/>
        <w:jc w:val="both"/>
      </w:pPr>
      <w:r w:rsidRPr="0059271F">
        <w:rPr>
          <w:rStyle w:val="FootnoteReference"/>
          <w:rFonts w:asciiTheme="majorBidi" w:hAnsiTheme="majorBidi"/>
        </w:rPr>
        <w:footnoteRef/>
      </w:r>
      <w:r w:rsidRPr="0059271F">
        <w:rPr>
          <w:rFonts w:asciiTheme="majorBidi" w:hAnsiTheme="majorBidi" w:cs="Times New Roman"/>
        </w:rPr>
        <w:t xml:space="preserve"> </w:t>
      </w:r>
      <w:r w:rsidRPr="0059271F">
        <w:rPr>
          <w:rFonts w:asciiTheme="majorBidi" w:hAnsiTheme="majorBidi" w:cs="Times New Roman"/>
        </w:rPr>
        <w:fldChar w:fldCharType="begin"/>
      </w:r>
      <w:r w:rsidR="00970548">
        <w:rPr>
          <w:rFonts w:asciiTheme="majorBidi" w:hAnsiTheme="majorBidi" w:cs="Times New Roman"/>
        </w:rPr>
        <w:instrText xml:space="preserve"> ADDIN ZOTERO_ITEM CSL_CITATION {"citationID":"IswP8GUu","properties":{"formattedCitation":"Buya Hamka, {\\i{}Tafsir Al Azhar}, vol. Juz 23 (Jakarta: Pustaka Panjimas, 1998).","plainCitation":"Buya Hamka, Tafsir Al Azhar, vol. Juz 23 (Jakarta: Pustaka Panjimas, 1998).","noteIndex":55},"citationItems":[{"id":250,"uris":["http://zotero.org/users/local/XQbQb4JX/items/5M56HBCQ"],"itemData":{"id":250,"type":"book","event-place":"Jakarta","publisher":"Pustaka Panjimas","publisher-place":"Jakarta","title":"Tafsir Al Azhar","volume":"Juz 23","author":[{"family":"Hamka","given":"Buya"}],"issued":{"date-parts":[["1998"]]}}}],"schema":"https://github.com/citation-style-language/schema/raw/master/csl-citation.json"} </w:instrText>
      </w:r>
      <w:r w:rsidRPr="0059271F">
        <w:rPr>
          <w:rFonts w:asciiTheme="majorBidi" w:hAnsiTheme="majorBidi" w:cs="Times New Roman"/>
        </w:rPr>
        <w:fldChar w:fldCharType="separate"/>
      </w:r>
      <w:r w:rsidR="00970548" w:rsidRPr="00970548">
        <w:rPr>
          <w:rFonts w:ascii="Times New Roman" w:hAnsi="Times New Roman" w:cs="Times New Roman"/>
          <w:szCs w:val="24"/>
        </w:rPr>
        <w:t xml:space="preserve">Buya Hamka, </w:t>
      </w:r>
      <w:r w:rsidR="00970548" w:rsidRPr="00970548">
        <w:rPr>
          <w:rFonts w:ascii="Times New Roman" w:hAnsi="Times New Roman" w:cs="Times New Roman"/>
          <w:i/>
          <w:iCs/>
          <w:szCs w:val="24"/>
        </w:rPr>
        <w:t>Tafsir Al Azhar</w:t>
      </w:r>
      <w:r w:rsidR="00970548" w:rsidRPr="00970548">
        <w:rPr>
          <w:rFonts w:ascii="Times New Roman" w:hAnsi="Times New Roman" w:cs="Times New Roman"/>
          <w:szCs w:val="24"/>
        </w:rPr>
        <w:t>, vol. Juz 23 (Jakarta: Pustaka Panjimas, 1998).</w:t>
      </w:r>
      <w:r w:rsidRPr="0059271F">
        <w:rPr>
          <w:rFonts w:asciiTheme="majorBidi" w:hAnsiTheme="majorBidi" w:cs="Times New Roman"/>
        </w:rPr>
        <w:fldChar w:fldCharType="end"/>
      </w:r>
    </w:p>
  </w:footnote>
  <w:footnote w:id="56">
    <w:p w14:paraId="5C7F1F8C" w14:textId="07BD43D2" w:rsidR="002166D9" w:rsidRPr="00DF090E" w:rsidRDefault="002166D9" w:rsidP="002166D9">
      <w:pPr>
        <w:pStyle w:val="FootnoteText"/>
        <w:jc w:val="both"/>
        <w:rPr>
          <w:rFonts w:asciiTheme="majorBidi" w:hAnsiTheme="majorBidi" w:cstheme="majorBidi"/>
        </w:rPr>
      </w:pPr>
      <w:r w:rsidRPr="00DF090E">
        <w:rPr>
          <w:rStyle w:val="FootnoteReference"/>
          <w:rFonts w:asciiTheme="majorBidi" w:hAnsiTheme="majorBidi" w:cstheme="majorBidi"/>
        </w:rPr>
        <w:footnoteRef/>
      </w:r>
      <w:r w:rsidRPr="00DF090E">
        <w:rPr>
          <w:rFonts w:asciiTheme="majorBidi" w:hAnsiTheme="majorBidi" w:cstheme="majorBidi"/>
        </w:rPr>
        <w:t xml:space="preserve"> </w:t>
      </w:r>
      <w:r w:rsidRPr="00DF090E">
        <w:rPr>
          <w:rFonts w:asciiTheme="majorBidi" w:hAnsiTheme="majorBidi" w:cstheme="majorBidi"/>
        </w:rPr>
        <w:fldChar w:fldCharType="begin"/>
      </w:r>
      <w:r w:rsidR="00970548">
        <w:rPr>
          <w:rFonts w:asciiTheme="majorBidi" w:hAnsiTheme="majorBidi" w:cstheme="majorBidi"/>
        </w:rPr>
        <w:instrText xml:space="preserve"> ADDIN ZOTERO_ITEM CSL_CITATION {"citationID":"HBEpQYRN","properties":{"formattedCitation":"Ahmad Must\\uc0\\u257{}fa al-Mar\\uc0\\u257{}ghi, {\\i{}Tafsir al-Mar\\uc0\\u257{}gi, juz V} (Mesir: : Mustafa al-Babi al-Halab wa Awladuh, 1973), 70.","plainCitation":"Ahmad Mustāfa al-Marāghi, Tafsir al-Marāgi, juz V (Mesir: : Mustafa al-Babi al-Halab wa Awladuh, 1973), 70.","noteIndex":56},"citationItems":[{"id":229,"uris":["http://zotero.org/users/local/XQbQb4JX/items/KCZLB4UY"],"itemData":{"id":229,"type":"book","event-place":"Mesir","publisher":": Mustafa al-Babi al-Halab wa Awladuh","publisher-place":"Mesir","title":"Tafsir al-Marāgi, juz V","author":[{"family":"Marāghi,","given":"Ahmad Mustāfa","non-dropping-particle":"al-"}],"issued":{"date-parts":[["1973"]]}},"locator":"70"}],"schema":"https://github.com/citation-style-language/schema/raw/master/csl-citation.json"} </w:instrText>
      </w:r>
      <w:r w:rsidRPr="00DF090E">
        <w:rPr>
          <w:rFonts w:asciiTheme="majorBidi" w:hAnsiTheme="majorBidi" w:cstheme="majorBidi"/>
        </w:rPr>
        <w:fldChar w:fldCharType="separate"/>
      </w:r>
      <w:r w:rsidRPr="00DF090E">
        <w:rPr>
          <w:rFonts w:asciiTheme="majorBidi" w:hAnsiTheme="majorBidi" w:cstheme="majorBidi"/>
          <w:szCs w:val="24"/>
        </w:rPr>
        <w:t xml:space="preserve">Ahmad Mustāfa al-Marāghi, </w:t>
      </w:r>
      <w:r w:rsidRPr="00DF090E">
        <w:rPr>
          <w:rFonts w:asciiTheme="majorBidi" w:hAnsiTheme="majorBidi" w:cstheme="majorBidi"/>
          <w:i/>
          <w:iCs/>
          <w:szCs w:val="24"/>
        </w:rPr>
        <w:t>Tafsir al-Marāgi, juz V</w:t>
      </w:r>
      <w:r w:rsidRPr="00DF090E">
        <w:rPr>
          <w:rFonts w:asciiTheme="majorBidi" w:hAnsiTheme="majorBidi" w:cstheme="majorBidi"/>
          <w:szCs w:val="24"/>
        </w:rPr>
        <w:t xml:space="preserve"> (Mesir: : Mustafa al-Babi al-Halab wa Awladuh, 1973), 70.</w:t>
      </w:r>
      <w:r w:rsidRPr="00DF090E">
        <w:rPr>
          <w:rFonts w:asciiTheme="majorBidi" w:hAnsiTheme="majorBidi" w:cstheme="majorBidi"/>
        </w:rPr>
        <w:fldChar w:fldCharType="end"/>
      </w:r>
    </w:p>
  </w:footnote>
  <w:footnote w:id="57">
    <w:p w14:paraId="13EA184D" w14:textId="7A8A9F2E" w:rsidR="002166D9" w:rsidRDefault="002166D9" w:rsidP="002166D9">
      <w:pPr>
        <w:pStyle w:val="FootnoteText"/>
        <w:jc w:val="both"/>
      </w:pPr>
      <w:r w:rsidRPr="00DF090E">
        <w:rPr>
          <w:rStyle w:val="FootnoteReference"/>
          <w:rFonts w:asciiTheme="majorBidi" w:hAnsiTheme="majorBidi" w:cstheme="majorBidi"/>
        </w:rPr>
        <w:footnoteRef/>
      </w:r>
      <w:r w:rsidRPr="00DF090E">
        <w:rPr>
          <w:rFonts w:asciiTheme="majorBidi" w:hAnsiTheme="majorBidi" w:cstheme="majorBidi"/>
        </w:rPr>
        <w:t xml:space="preserve"> </w:t>
      </w:r>
      <w:r w:rsidRPr="00DF090E">
        <w:rPr>
          <w:rFonts w:asciiTheme="majorBidi" w:hAnsiTheme="majorBidi" w:cstheme="majorBidi"/>
        </w:rPr>
        <w:fldChar w:fldCharType="begin"/>
      </w:r>
      <w:r w:rsidR="00970548">
        <w:rPr>
          <w:rFonts w:asciiTheme="majorBidi" w:hAnsiTheme="majorBidi" w:cstheme="majorBidi"/>
        </w:rPr>
        <w:instrText xml:space="preserve"> ADDIN ZOTERO_ITEM CSL_CITATION {"citationID":"S3buBq0v","properties":{"formattedCitation":"Fandi Akhmad dkk, \\uc0\\u8220{}Karakteristik Kepemimpinan Pendidikan Sesuai Dengan Ayat-Ayat Al-Qur\\uc0\\u8217{}an,\\uc0\\u8221{} {\\i{}MASALIQ\\uc0\\u8239{}: Jurnal Pendidikan dan Sains}, vol.1, no. 3 (2021): 57.","plainCitation":"Fandi Akhmad dkk, “Karakteristik Kepemimpinan Pendidikan Sesuai Dengan Ayat-Ayat Al-Qur’an,” MASALIQ : Jurnal Pendidikan dan Sains, vol.1, no. 3 (2021): 57.","noteIndex":57},"citationItems":[{"id":279,"uris":["http://zotero.org/users/local/XQbQb4JX/items/G7U39STB"],"itemData":{"id":279,"type":"article-journal","container-title":"MASALIQ : Jurnal Pendidikan dan Sains","issue":"3","page":"57","title":"Karakteristik Kepemimpinan Pendidikan Sesuai Dengan Ayat-Ayat Al-Qur’an","volume":"1","author":[{"family":"Akhmad dkk","given":"Fandi"}],"issued":{"date-parts":[["2021"]]}}}],"schema":"https://github.com/citation-style-language/schema/raw/master/csl-citation.json"} </w:instrText>
      </w:r>
      <w:r w:rsidRPr="00DF090E">
        <w:rPr>
          <w:rFonts w:asciiTheme="majorBidi" w:hAnsiTheme="majorBidi" w:cstheme="majorBidi"/>
        </w:rPr>
        <w:fldChar w:fldCharType="separate"/>
      </w:r>
      <w:r w:rsidRPr="00DF090E">
        <w:rPr>
          <w:rFonts w:asciiTheme="majorBidi" w:hAnsiTheme="majorBidi" w:cstheme="majorBidi"/>
          <w:szCs w:val="24"/>
        </w:rPr>
        <w:t xml:space="preserve">Fandi Akhmad dkk, “Karakteristik Kepemimpinan Pendidikan Sesuai Dengan Ayat-Ayat Al-Qur’an,” </w:t>
      </w:r>
      <w:r w:rsidRPr="00DF090E">
        <w:rPr>
          <w:rFonts w:asciiTheme="majorBidi" w:hAnsiTheme="majorBidi" w:cstheme="majorBidi"/>
          <w:i/>
          <w:iCs/>
          <w:szCs w:val="24"/>
        </w:rPr>
        <w:t>MASALIQ : Jurnal Pendidikan dan Sains</w:t>
      </w:r>
      <w:r w:rsidRPr="00DF090E">
        <w:rPr>
          <w:rFonts w:asciiTheme="majorBidi" w:hAnsiTheme="majorBidi" w:cstheme="majorBidi"/>
          <w:szCs w:val="24"/>
        </w:rPr>
        <w:t>, vol.1, no. 3 (2021): 57.</w:t>
      </w:r>
      <w:r w:rsidRPr="00DF090E">
        <w:rPr>
          <w:rFonts w:asciiTheme="majorBidi" w:hAnsiTheme="majorBidi" w:cstheme="majorBidi"/>
        </w:rPr>
        <w:fldChar w:fldCharType="end"/>
      </w:r>
    </w:p>
  </w:footnote>
  <w:footnote w:id="58">
    <w:p w14:paraId="735D3520" w14:textId="495F8627" w:rsidR="000C52A0" w:rsidRDefault="000C52A0" w:rsidP="000C52A0">
      <w:pPr>
        <w:pStyle w:val="FootnoteText"/>
        <w:jc w:val="both"/>
      </w:pPr>
      <w:r w:rsidRPr="00E7242D">
        <w:rPr>
          <w:rStyle w:val="FootnoteReference"/>
          <w:rFonts w:asciiTheme="majorBidi" w:hAnsiTheme="majorBidi"/>
        </w:rPr>
        <w:footnoteRef/>
      </w:r>
      <w:r w:rsidRPr="00E7242D">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{"citationID":"GavUliIR","properties":{"formattedCitation":"{\\i{}Al-Qur\\uc0\\u8217{}an dan terjemahnya, Q.S al-Baqarah: 24}, 24.","plainCitation":"Al-Qur’an dan terjemahnya, Q.S al-Baqarah: 24, 24.","dontUpdate":true,"noteIndex":58},"citationItems":[{"id":75,"uris":["http://zotero.org/users/local/XQbQb4JX/items/5WU4SV8B"],"itemData":{"id":75,"type":"book","event-place":"Semarang","publisher":"Raja Publishing","publisher-place":"Semarang","title":"Al-Qur’an dan terjemahnya, Q.S al-Baqarah: 91","issued":{"date-parts":[["2011"]]}},"locator":"24"}],"schema":"https://github.com/citation-style-language/schema/raw/master/csl-citation.json"} </w:instrText>
      </w:r>
      <w:r>
        <w:rPr>
          <w:rFonts w:asciiTheme="majorBidi" w:hAnsiTheme="majorBidi" w:cs="Times New Roman"/>
        </w:rPr>
        <w:fldChar w:fldCharType="separate"/>
      </w:r>
      <w:r w:rsidRPr="00E7242D">
        <w:rPr>
          <w:rFonts w:asciiTheme="majorBidi" w:hAnsiTheme="majorBidi" w:cs="Times New Roman"/>
          <w:i/>
          <w:iCs/>
          <w:szCs w:val="24"/>
        </w:rPr>
        <w:t>Al-Qur’an dan terjemahnya, Q.S al-Baqarah:</w:t>
      </w:r>
      <w:r w:rsidRPr="00E7242D">
        <w:rPr>
          <w:rFonts w:asciiTheme="majorBidi" w:hAnsiTheme="majorBidi" w:cs="Times New Roman"/>
          <w:szCs w:val="24"/>
        </w:rPr>
        <w:t xml:space="preserve"> </w:t>
      </w:r>
      <w:r w:rsidRPr="00E7242D">
        <w:rPr>
          <w:rFonts w:asciiTheme="majorBidi" w:hAnsiTheme="majorBidi" w:cs="Times New Roman"/>
          <w:szCs w:val="24"/>
          <w:lang w:val="id-ID"/>
        </w:rPr>
        <w:t>1</w:t>
      </w:r>
      <w:r w:rsidRPr="00E7242D">
        <w:rPr>
          <w:rFonts w:asciiTheme="majorBidi" w:hAnsiTheme="majorBidi" w:cs="Times New Roman"/>
          <w:szCs w:val="24"/>
        </w:rPr>
        <w:t>24.</w:t>
      </w:r>
      <w:r>
        <w:rPr>
          <w:rFonts w:asciiTheme="majorBidi" w:hAnsiTheme="majorBidi" w:cs="Times New Roman"/>
        </w:rPr>
        <w:fldChar w:fldCharType="end"/>
      </w:r>
    </w:p>
  </w:footnote>
  <w:footnote w:id="59">
    <w:p w14:paraId="59CC0290" w14:textId="5C78B0D2" w:rsidR="000C52A0" w:rsidRDefault="000C52A0" w:rsidP="000C52A0">
      <w:pPr>
        <w:pStyle w:val="FootnoteText"/>
        <w:jc w:val="both"/>
      </w:pPr>
      <w:r w:rsidRPr="00204610">
        <w:rPr>
          <w:rStyle w:val="FootnoteReference"/>
          <w:rFonts w:asciiTheme="majorBidi" w:hAnsiTheme="majorBidi"/>
        </w:rPr>
        <w:footnoteRef/>
      </w:r>
      <w:r w:rsidRPr="00204610">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{"citationID":"8KOnwXup","properties":{"formattedCitation":"\\uc0\\u8220{}Al-Qur\\uc0\\u8217{}an Tajwid dan Terjemah,Q.S al-Nisa\\uc0\\u8217{}: 83,\\uc0\\u8221{} 59.","plainCitation":"“Al-Qur’an Tajwid dan Terjemah,Q.S al-Nisa’: 83,” 59.","dontUpdate":true,"noteIndex":59},"citationItems":[{"id":226,"uris":["http://zotero.org/users/local/XQbQb4JX/items/AUZK46GM"],"itemData":{"id":226,"type":"document","publisher":"Cordoba Internasional Indonesia","title":"Al-Qur'an Tajwid dan Terjemah,Q.S al: Baqarah: 91","issued":{"date-parts":[["2016",11,4]]}},"locator":"59"}],"schema":"https://github.com/citation-style-language/schema/raw/master/csl-citation.json"} </w:instrText>
      </w:r>
      <w:r>
        <w:rPr>
          <w:rFonts w:asciiTheme="majorBidi" w:hAnsiTheme="majorBidi" w:cs="Times New Roman"/>
        </w:rPr>
        <w:fldChar w:fldCharType="separate"/>
      </w:r>
      <w:r w:rsidRPr="00204610">
        <w:rPr>
          <w:rFonts w:asciiTheme="majorBidi" w:hAnsiTheme="majorBidi" w:cs="Times New Roman"/>
          <w:szCs w:val="24"/>
        </w:rPr>
        <w:t>“Al-Qur’an Tajwid dan Terjemah,Q.S al-Nisa’:” 59.</w:t>
      </w:r>
      <w:r>
        <w:rPr>
          <w:rFonts w:asciiTheme="majorBidi" w:hAnsiTheme="majorBidi" w:cs="Times New Roman"/>
        </w:rPr>
        <w:fldChar w:fldCharType="end"/>
      </w:r>
    </w:p>
  </w:footnote>
  <w:footnote w:id="60">
    <w:p w14:paraId="028B248F" w14:textId="3FF4C8B0" w:rsidR="000C52A0" w:rsidRDefault="000C52A0" w:rsidP="000C52A0">
      <w:pPr>
        <w:pStyle w:val="FootnoteText"/>
        <w:jc w:val="both"/>
      </w:pPr>
      <w:r w:rsidRPr="00204610">
        <w:rPr>
          <w:rStyle w:val="FootnoteReference"/>
          <w:rFonts w:asciiTheme="majorBidi" w:hAnsiTheme="majorBidi"/>
        </w:rPr>
        <w:footnoteRef/>
      </w:r>
      <w:r w:rsidRPr="00204610">
        <w:rPr>
          <w:rFonts w:asciiTheme="majorBidi" w:hAnsiTheme="majorBidi" w:cs="Times New Roman"/>
          <w:lang w:val="id-ID"/>
        </w:rPr>
        <w:t xml:space="preserve"> </w:t>
      </w:r>
      <w:r>
        <w:rPr>
          <w:rFonts w:asciiTheme="majorBidi" w:hAnsiTheme="majorBidi" w:cs="Times New Roman"/>
          <w:lang w:val="id-ID"/>
        </w:rPr>
        <w:fldChar w:fldCharType="begin"/>
      </w:r>
      <w:r w:rsidR="00970548">
        <w:rPr>
          <w:rFonts w:asciiTheme="majorBidi" w:hAnsiTheme="majorBidi" w:cs="Times New Roman"/>
          <w:lang w:val="id-ID"/>
        </w:rPr>
        <w:instrText xml:space="preserve"> ADDIN ZOTERO_ITEM CSL_CITATION {"citationID":"IMdjCHwz","properties":{"formattedCitation":"Ibid., 83.","plainCitation":"Ibid., 83.","noteIndex":60},"citationItems":[{"id":226,"uris":["http://zotero.org/users/local/XQbQb4JX/items/AUZK46GM"],"itemData":{"id":226,"type":"document","publisher":"Cordoba Internasional Indonesia","title":"Al-Qur'an Tajwid dan Terjemah,Q.S al: Baqarah: 91","issued":{"date-parts":[["2016",11,4]]}},"locator":"83"}],"schema":"https://github.com/citation-style-language/schema/raw/master/csl-citation.json"} </w:instrText>
      </w:r>
      <w:r>
        <w:rPr>
          <w:rFonts w:asciiTheme="majorBidi" w:hAnsiTheme="majorBidi" w:cs="Times New Roman"/>
          <w:lang w:val="id-ID"/>
        </w:rPr>
        <w:fldChar w:fldCharType="separate"/>
      </w:r>
      <w:r w:rsidRPr="00204610">
        <w:rPr>
          <w:rFonts w:asciiTheme="majorBidi" w:hAnsiTheme="majorBidi" w:cs="Times New Roman"/>
          <w:lang w:val="id-ID"/>
        </w:rPr>
        <w:t>Ibid., 83.</w:t>
      </w:r>
      <w:r>
        <w:rPr>
          <w:rFonts w:asciiTheme="majorBidi" w:hAnsiTheme="majorBidi" w:cs="Times New Roman"/>
          <w:lang w:val="id-ID"/>
        </w:rPr>
        <w:fldChar w:fldCharType="end"/>
      </w:r>
    </w:p>
  </w:footnote>
  <w:footnote w:id="61">
    <w:p w14:paraId="2F06380C" w14:textId="164FF0D0" w:rsidR="000C52A0" w:rsidRDefault="000C52A0" w:rsidP="000C52A0">
      <w:pPr>
        <w:pStyle w:val="FootnoteText"/>
      </w:pPr>
      <w:r w:rsidRPr="00204610">
        <w:rPr>
          <w:rStyle w:val="FootnoteReference"/>
          <w:rFonts w:asciiTheme="majorBidi" w:hAnsiTheme="majorBidi"/>
        </w:rPr>
        <w:footnoteRef/>
      </w:r>
      <w:r w:rsidRPr="00204610">
        <w:rPr>
          <w:rFonts w:asciiTheme="majorBidi" w:hAnsiTheme="majorBidi" w:cs="Times New Roman"/>
        </w:rPr>
        <w:t xml:space="preserve"> </w:t>
      </w:r>
      <w:r w:rsidRPr="00204610">
        <w:rPr>
          <w:rFonts w:asciiTheme="majorBidi" w:hAnsiTheme="majorBidi" w:cs="Times New Roman"/>
        </w:rPr>
        <w:fldChar w:fldCharType="begin"/>
      </w:r>
      <w:r w:rsidR="00970548">
        <w:rPr>
          <w:rFonts w:asciiTheme="majorBidi" w:hAnsiTheme="majorBidi" w:cs="Times New Roman"/>
        </w:rPr>
        <w:instrText xml:space="preserve"> ADDIN ZOTERO_ITEM CSL_CITATION {"citationID":"qn1lDpH5","properties":{"formattedCitation":"Hamka, {\\i{}Tafsir Al-Azhar}.","plainCitation":"Hamka, Tafsir Al-Azhar.","noteIndex":61},"citationItems":[{"id":162,"uris":["http://zotero.org/users/local/XQbQb4JX/items/LUYJ96Z6"],"itemData":{"id":162,"type":"book","event-place":"Singapra","publisher":"Pustaka Nasional","publisher-place":"Singapra","title":"Tafsir Al-Azhar","author":[{"family":"Hamka","given":"Buya"}],"issued":{"date-parts":[["1999"]]}}}],"schema":"https://github.com/citation-style-language/schema/raw/master/csl-citation.json"} </w:instrText>
      </w:r>
      <w:r w:rsidRPr="00204610">
        <w:rPr>
          <w:rFonts w:asciiTheme="majorBidi" w:hAnsiTheme="majorBidi" w:cs="Times New Roman"/>
        </w:rPr>
        <w:fldChar w:fldCharType="separate"/>
      </w:r>
      <w:r w:rsidRPr="00204610">
        <w:rPr>
          <w:rFonts w:asciiTheme="majorBidi" w:hAnsiTheme="majorBidi" w:cs="Times New Roman"/>
          <w:szCs w:val="24"/>
        </w:rPr>
        <w:t xml:space="preserve">Hamka, </w:t>
      </w:r>
      <w:r w:rsidRPr="00204610">
        <w:rPr>
          <w:rFonts w:asciiTheme="majorBidi" w:hAnsiTheme="majorBidi" w:cs="Times New Roman"/>
          <w:i/>
          <w:iCs/>
          <w:szCs w:val="24"/>
        </w:rPr>
        <w:t>Tafsir Al-Azhar</w:t>
      </w:r>
      <w:r w:rsidRPr="00204610">
        <w:rPr>
          <w:rFonts w:asciiTheme="majorBidi" w:hAnsiTheme="majorBidi" w:cs="Times New Roman"/>
          <w:szCs w:val="24"/>
        </w:rPr>
        <w:t>.</w:t>
      </w:r>
      <w:r w:rsidRPr="00204610">
        <w:rPr>
          <w:rFonts w:asciiTheme="majorBidi" w:hAnsiTheme="majorBidi" w:cs="Times New Roman"/>
        </w:rPr>
        <w:fldChar w:fldCharType="end"/>
      </w:r>
    </w:p>
  </w:footnote>
  <w:footnote w:id="62">
    <w:p w14:paraId="1CA103BF" w14:textId="10E97121" w:rsidR="000C52A0" w:rsidRDefault="000C52A0" w:rsidP="000C52A0">
      <w:pPr>
        <w:pStyle w:val="FootnoteText"/>
      </w:pPr>
      <w:r w:rsidRPr="00204610">
        <w:rPr>
          <w:rStyle w:val="FootnoteReference"/>
          <w:rFonts w:asciiTheme="majorBidi" w:hAnsiTheme="majorBidi"/>
        </w:rPr>
        <w:footnoteRef/>
      </w:r>
      <w:r w:rsidRPr="00204610">
        <w:rPr>
          <w:rFonts w:asciiTheme="majorBidi" w:hAnsiTheme="majorBidi" w:cs="Times New Roman"/>
        </w:rPr>
        <w:t xml:space="preserve"> </w:t>
      </w:r>
      <w:r w:rsidRPr="00204610">
        <w:rPr>
          <w:rFonts w:asciiTheme="majorBidi" w:hAnsiTheme="majorBidi" w:cs="Times New Roman"/>
        </w:rPr>
        <w:fldChar w:fldCharType="begin"/>
      </w:r>
      <w:r w:rsidR="00970548">
        <w:rPr>
          <w:rFonts w:asciiTheme="majorBidi" w:hAnsiTheme="majorBidi" w:cs="Times New Roman"/>
        </w:rPr>
        <w:instrText xml:space="preserve"> ADDIN ZOTERO_ITEM CSL_CITATION {"citationID":"YNDxXZuF","properties":{"formattedCitation":"\\uc0\\u8220{}Al-Qur\\uc0\\u8217{}an Tajwid dan Terjemah,Q.S al: Nahl: 120,\\uc0\\u8221{} 120.","plainCitation":"“Al-Qur’an Tajwid dan Terjemah,Q.S al: Nahl: 120,” 120.","dontUpdate":true,"noteIndex":62},"citationItems":[{"id":226,"uris":["http://zotero.org/users/local/XQbQb4JX/items/AUZK46GM"],"itemData":{"id":226,"type":"document","publisher":"Cordoba Internasional Indonesia","title":"Al-Qur'an Tajwid dan Terjemah,Q.S al: Baqarah: 91","issued":{"date-parts":[["2016",11,4]]}},"locator":"120"}],"schema":"https://github.com/citation-style-language/schema/raw/master/csl-citation.json"} </w:instrText>
      </w:r>
      <w:r w:rsidRPr="00204610">
        <w:rPr>
          <w:rFonts w:asciiTheme="majorBidi" w:hAnsiTheme="majorBidi" w:cs="Times New Roman"/>
        </w:rPr>
        <w:fldChar w:fldCharType="separate"/>
      </w:r>
      <w:r w:rsidRPr="00204610">
        <w:rPr>
          <w:rFonts w:asciiTheme="majorBidi" w:hAnsiTheme="majorBidi" w:cs="Times New Roman"/>
          <w:szCs w:val="24"/>
        </w:rPr>
        <w:t>“Al-Qur’an Tajwid dan Terjemah,Q.S al: Nahl: 120”.</w:t>
      </w:r>
      <w:r w:rsidRPr="00204610">
        <w:rPr>
          <w:rFonts w:asciiTheme="majorBidi" w:hAnsiTheme="majorBidi" w:cs="Times New Roman"/>
        </w:rPr>
        <w:fldChar w:fldCharType="end"/>
      </w:r>
    </w:p>
  </w:footnote>
  <w:footnote w:id="63">
    <w:p w14:paraId="681989A1" w14:textId="1A36D972" w:rsidR="000C52A0" w:rsidRDefault="000C52A0" w:rsidP="000C52A0">
      <w:pPr>
        <w:pStyle w:val="FootnoteText"/>
      </w:pPr>
      <w:r w:rsidRPr="00204610">
        <w:rPr>
          <w:rStyle w:val="FootnoteReference"/>
          <w:rFonts w:asciiTheme="majorBidi" w:hAnsiTheme="majorBidi"/>
        </w:rPr>
        <w:footnoteRef/>
      </w:r>
      <w:r w:rsidRPr="00204610">
        <w:rPr>
          <w:rFonts w:asciiTheme="majorBidi" w:hAnsiTheme="majorBidi" w:cs="Times New Roman"/>
        </w:rPr>
        <w:t xml:space="preserve"> </w:t>
      </w:r>
      <w:r w:rsidRPr="00204610">
        <w:rPr>
          <w:rFonts w:asciiTheme="majorBidi" w:hAnsiTheme="majorBidi" w:cs="Times New Roman"/>
        </w:rPr>
        <w:fldChar w:fldCharType="begin"/>
      </w:r>
      <w:r w:rsidR="00970548">
        <w:rPr>
          <w:rFonts w:asciiTheme="majorBidi" w:hAnsiTheme="majorBidi" w:cs="Times New Roman"/>
        </w:rPr>
        <w:instrText xml:space="preserve"> ADDIN ZOTERO_ITEM CSL_CITATION {"citationID":"iA437tdX","properties":{"formattedCitation":"Buya Hamka, \\uc0\\u8220{}Tafsir Al-Azhar\\uc0\\u8221{} (t.t.).","plainCitation":"Buya Hamka, “Tafsir Al-Azhar” (t.t.).","noteIndex":63},"citationItems":[{"id":161,"uris":["http://zotero.org/users/local/XQbQb4JX/items/D3FHQ67V"],"itemData":{"id":161,"type":"article-journal","title":"Tafsir Al-Azhar","author":[{"family":"Hamka","given":"Buya"}]}}],"schema":"https://github.com/citation-style-language/schema/raw/master/csl-citation.json"} </w:instrText>
      </w:r>
      <w:r w:rsidRPr="00204610">
        <w:rPr>
          <w:rFonts w:asciiTheme="majorBidi" w:hAnsiTheme="majorBidi" w:cs="Times New Roman"/>
        </w:rPr>
        <w:fldChar w:fldCharType="separate"/>
      </w:r>
      <w:r w:rsidRPr="00204610">
        <w:rPr>
          <w:rFonts w:asciiTheme="majorBidi" w:hAnsiTheme="majorBidi" w:cs="Times New Roman"/>
          <w:szCs w:val="24"/>
        </w:rPr>
        <w:t>Buya Hamka, “Tafsir Al-Azhar” (t.t.).</w:t>
      </w:r>
      <w:r w:rsidRPr="00204610">
        <w:rPr>
          <w:rFonts w:asciiTheme="majorBidi" w:hAnsiTheme="majorBidi" w:cs="Times New Roman"/>
        </w:rPr>
        <w:fldChar w:fldCharType="end"/>
      </w:r>
    </w:p>
  </w:footnote>
  <w:footnote w:id="64">
    <w:p w14:paraId="36C1DE20" w14:textId="1F96DDDB" w:rsidR="000C52A0" w:rsidRDefault="000C52A0" w:rsidP="000C52A0">
      <w:pPr>
        <w:pStyle w:val="FootnoteText"/>
        <w:jc w:val="both"/>
      </w:pPr>
      <w:r w:rsidRPr="00204610">
        <w:rPr>
          <w:rStyle w:val="FootnoteReference"/>
          <w:rFonts w:asciiTheme="majorBidi" w:hAnsiTheme="majorBidi"/>
        </w:rPr>
        <w:footnoteRef/>
      </w:r>
      <w:r w:rsidRPr="00204610">
        <w:rPr>
          <w:rFonts w:asciiTheme="majorBidi" w:hAnsiTheme="majorBidi" w:cs="Times New Roman"/>
        </w:rPr>
        <w:t xml:space="preserve"> </w:t>
      </w:r>
      <w:r w:rsidRPr="00204610">
        <w:rPr>
          <w:rFonts w:asciiTheme="majorBidi" w:hAnsiTheme="majorBidi" w:cs="Times New Roman"/>
        </w:rPr>
        <w:fldChar w:fldCharType="begin"/>
      </w:r>
      <w:r w:rsidR="00970548">
        <w:rPr>
          <w:rFonts w:asciiTheme="majorBidi" w:hAnsiTheme="majorBidi" w:cs="Times New Roman"/>
        </w:rPr>
        <w:instrText xml:space="preserve"> ADDIN ZOTERO_ITEM CSL_CITATION {"citationID":"4uqvu9AL","properties":{"formattedCitation":"\\uc0\\u8220{}Al-Qur\\uc0\\u8217{}an Tajwid dan Terjemah,Q.S al: Baqarah: 91,\\uc0\\u8221{} 124.","plainCitation":"“Al-Qur’an Tajwid dan Terjemah,Q.S al: Baqarah: 91,” 124.","noteIndex":64},"citationItems":[{"id":226,"uris":["http://zotero.org/users/local/XQbQb4JX/items/AUZK46GM"],"itemData":{"id":226,"type":"document","publisher":"Cordoba Internasional Indonesia","title":"Al-Qur'an Tajwid dan Terjemah,Q.S al: Baqarah: 91","issued":{"date-parts":[["2016",11,4]]}},"locator":"124"}],"schema":"https://github.com/citation-style-language/schema/raw/master/csl-citation.json"} </w:instrText>
      </w:r>
      <w:r w:rsidRPr="00204610">
        <w:rPr>
          <w:rFonts w:asciiTheme="majorBidi" w:hAnsiTheme="majorBidi" w:cs="Times New Roman"/>
        </w:rPr>
        <w:fldChar w:fldCharType="separate"/>
      </w:r>
      <w:r w:rsidRPr="00204610">
        <w:rPr>
          <w:rFonts w:asciiTheme="majorBidi" w:hAnsiTheme="majorBidi" w:cs="Times New Roman"/>
          <w:szCs w:val="24"/>
        </w:rPr>
        <w:t>“Al-Qur’an Tajwid dan Terjemah,Q.S al: Baqarah: 91,” 124.</w:t>
      </w:r>
      <w:r w:rsidRPr="00204610">
        <w:rPr>
          <w:rFonts w:asciiTheme="majorBidi" w:hAnsiTheme="majorBidi" w:cs="Times New Roman"/>
        </w:rPr>
        <w:fldChar w:fldCharType="end"/>
      </w:r>
    </w:p>
  </w:footnote>
  <w:footnote w:id="65">
    <w:p w14:paraId="46733609" w14:textId="3BDAEEA5" w:rsidR="000C52A0" w:rsidRDefault="000C52A0" w:rsidP="000C52A0">
      <w:pPr>
        <w:pStyle w:val="FootnoteText"/>
        <w:jc w:val="both"/>
      </w:pPr>
      <w:r w:rsidRPr="00371539">
        <w:rPr>
          <w:rStyle w:val="FootnoteReference"/>
          <w:rFonts w:asciiTheme="majorBidi" w:hAnsiTheme="majorBidi"/>
        </w:rPr>
        <w:footnoteRef/>
      </w:r>
      <w:r w:rsidRPr="00371539">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{"citationID":"ru8yfpzp","properties":{"formattedCitation":"{\\i{}Al-Qur\\uc0\\u8217{}an dan terjemahnya, Q.S al-Nisa\\uc0\\u8217{}: 59}, 59.","plainCitation":"Al-Qur’an dan terjemahnya, Q.S al-Nisa’: 59, 59.","dontUpdate":true,"noteIndex":65},"citationItems":[{"id":75,"uris":["http://zotero.org/users/local/XQbQb4JX/items/5WU4SV8B"],"itemData":{"id":75,"type":"book","event-place":"Semarang","publisher":"Raja Publishing","publisher-place":"Semarang","title":"Al-Qur’an dan terjemahnya, Q.S al-Baqarah: 91","issued":{"date-parts":[["2011"]]}},"locator":"59"}],"schema":"https://github.com/citation-style-language/schema/raw/master/csl-citation.json"} </w:instrText>
      </w:r>
      <w:r>
        <w:rPr>
          <w:rFonts w:asciiTheme="majorBidi" w:hAnsiTheme="majorBidi" w:cs="Times New Roman"/>
        </w:rPr>
        <w:fldChar w:fldCharType="separate"/>
      </w:r>
      <w:r w:rsidRPr="00371539">
        <w:rPr>
          <w:rFonts w:asciiTheme="majorBidi" w:hAnsiTheme="majorBidi" w:cs="Times New Roman"/>
          <w:i/>
          <w:iCs/>
          <w:szCs w:val="24"/>
        </w:rPr>
        <w:t>Al-Qur’an dan terjemahnya, Q.S al-Nisa’: 59</w:t>
      </w:r>
      <w:r w:rsidRPr="00371539">
        <w:rPr>
          <w:rFonts w:asciiTheme="majorBidi" w:hAnsiTheme="majorBidi" w:cs="Times New Roman"/>
          <w:szCs w:val="24"/>
        </w:rPr>
        <w:t>.</w:t>
      </w:r>
      <w:r>
        <w:rPr>
          <w:rFonts w:asciiTheme="majorBidi" w:hAnsiTheme="majorBidi" w:cs="Times New Roman"/>
        </w:rPr>
        <w:fldChar w:fldCharType="end"/>
      </w:r>
    </w:p>
  </w:footnote>
  <w:footnote w:id="66">
    <w:p w14:paraId="4CECCAE4" w14:textId="00D4D590" w:rsidR="000C52A0" w:rsidRDefault="000C52A0" w:rsidP="000C52A0">
      <w:pPr>
        <w:pStyle w:val="FootnoteText"/>
        <w:jc w:val="both"/>
      </w:pPr>
      <w:r w:rsidRPr="00371539">
        <w:rPr>
          <w:rStyle w:val="FootnoteReference"/>
          <w:rFonts w:asciiTheme="majorBidi" w:hAnsiTheme="majorBidi"/>
        </w:rPr>
        <w:footnoteRef/>
      </w:r>
      <w:r w:rsidRPr="00371539">
        <w:rPr>
          <w:rFonts w:asciiTheme="majorBidi" w:hAnsiTheme="majorBidi" w:cs="Times New Roman"/>
        </w:rPr>
        <w:t xml:space="preserve"> </w:t>
      </w:r>
      <w:r w:rsidRPr="00371539">
        <w:rPr>
          <w:rFonts w:asciiTheme="majorBidi" w:hAnsiTheme="majorBidi" w:cs="Times New Roman"/>
        </w:rPr>
        <w:fldChar w:fldCharType="begin"/>
      </w:r>
      <w:r w:rsidR="00970548">
        <w:rPr>
          <w:rFonts w:asciiTheme="majorBidi" w:hAnsiTheme="majorBidi" w:cs="Times New Roman"/>
        </w:rPr>
        <w:instrText xml:space="preserve"> ADDIN ZOTERO_ITEM CSL_CITATION {"citationID":"igN3GrYE","properties":{"formattedCitation":"Muawanah, \\uc0\\u8220{}Pentingnya Pendidikan Untuk Tanamkan Sikap Toleran Di Masyarakat,\\uc0\\u8221{} {\\i{}Jurnal Vijjacariya}, vol.5, no. 1 (2018): 43.","plainCitation":"Muawanah, “Pentingnya Pendidikan Untuk Tanamkan Sikap Toleran Di Masyarakat,” Jurnal Vijjacariya, vol.5, no. 1 (2018): 43.","noteIndex":66},"citationItems":[{"id":280,"uris":["http://zotero.org/users/local/XQbQb4JX/items/6AELPS7H"],"itemData":{"id":280,"type":"article-journal","container-title":"Jurnal Vijjacariya","issue":"1","page":"43","title":"Pentingnya Pendidikan Untuk Tanamkan Sikap Toleran Di Masyarakat","volume":"5","author":[{"family":"Muawanah","given":""}],"issued":{"date-parts":[["2018"]]}}}],"schema":"https://github.com/citation-style-language/schema/raw/master/csl-citation.json"} </w:instrText>
      </w:r>
      <w:r w:rsidRPr="00371539">
        <w:rPr>
          <w:rFonts w:asciiTheme="majorBidi" w:hAnsiTheme="majorBidi" w:cs="Times New Roman"/>
        </w:rPr>
        <w:fldChar w:fldCharType="separate"/>
      </w:r>
      <w:r w:rsidRPr="00371539">
        <w:rPr>
          <w:rFonts w:asciiTheme="majorBidi" w:hAnsiTheme="majorBidi" w:cs="Times New Roman"/>
          <w:szCs w:val="24"/>
        </w:rPr>
        <w:t xml:space="preserve">Muawanah, “Pentingnya Pendidikan Untuk Tanamkan Sikap Toleran Di Masyarakat,” </w:t>
      </w:r>
      <w:r w:rsidRPr="00371539">
        <w:rPr>
          <w:rFonts w:asciiTheme="majorBidi" w:hAnsiTheme="majorBidi" w:cs="Times New Roman"/>
          <w:i/>
          <w:iCs/>
          <w:szCs w:val="24"/>
        </w:rPr>
        <w:t>Jurnal Vijjacariya</w:t>
      </w:r>
      <w:r w:rsidRPr="00371539">
        <w:rPr>
          <w:rFonts w:asciiTheme="majorBidi" w:hAnsiTheme="majorBidi" w:cs="Times New Roman"/>
          <w:szCs w:val="24"/>
        </w:rPr>
        <w:t>, vol.5, no. 1 (2018): 43.</w:t>
      </w:r>
      <w:r w:rsidRPr="00371539">
        <w:rPr>
          <w:rFonts w:asciiTheme="majorBidi" w:hAnsiTheme="majorBidi" w:cs="Times New Roman"/>
        </w:rPr>
        <w:fldChar w:fldCharType="end"/>
      </w:r>
    </w:p>
  </w:footnote>
  <w:footnote w:id="67">
    <w:p w14:paraId="5BED40D4" w14:textId="54998AD5" w:rsidR="00D55E20" w:rsidRDefault="00D55E20" w:rsidP="00D55E20">
      <w:pPr>
        <w:pStyle w:val="FootnoteText"/>
        <w:jc w:val="both"/>
      </w:pPr>
      <w:r w:rsidRPr="00F85D0A">
        <w:rPr>
          <w:rStyle w:val="FootnoteReference"/>
          <w:rFonts w:asciiTheme="majorBidi" w:hAnsiTheme="majorBidi"/>
        </w:rPr>
        <w:footnoteRef/>
      </w:r>
      <w:r w:rsidRPr="00BE1CBD">
        <w:rPr>
          <w:rFonts w:asciiTheme="majorBidi" w:hAnsiTheme="majorBidi" w:cs="Times New Roman"/>
          <w:lang w:val="id-ID"/>
        </w:rPr>
        <w:t xml:space="preserve"> </w:t>
      </w:r>
      <w:r>
        <w:rPr>
          <w:rFonts w:asciiTheme="majorBidi" w:hAnsiTheme="majorBidi" w:cs="Times New Roman"/>
          <w:lang w:val="id-ID"/>
        </w:rPr>
        <w:fldChar w:fldCharType="begin"/>
      </w:r>
      <w:r w:rsidR="00970548">
        <w:rPr>
          <w:rFonts w:asciiTheme="majorBidi" w:hAnsiTheme="majorBidi" w:cs="Times New Roman"/>
          <w:lang w:val="id-ID"/>
        </w:rPr>
        <w:instrText xml:space="preserve"> ADDIN ZOTERO_ITEM CSL_CITATION {"citationID":"EXAVikvu","properties":{"formattedCitation":"Deni Hamdani Firdaus, {\\i{}Kamus al-Qur\\uc0\\u8217{}an: Cara Mudah Mencari Makna dalam al-Qur\\uc0\\u8217{}an} (Purwakarta: Pustaka Ancala, 2007), 190.","plainCitation":"Deni Hamdani Firdaus, Kamus al-Qur’an: Cara Mudah Mencari Makna dalam al-Qur’an (Purwakarta: Pustaka Ancala, 2007), 190.","noteIndex":67},"citationItems":[{"id":234,"uris":["http://zotero.org/users/local/XQbQb4JX/items/57RD87HB"],"itemData":{"id":234,"type":"book","event-place":"Purwakarta","publisher":"Pustaka Ancala","publisher-place":"Purwakarta","title":"Kamus al-Qur'an: Cara Mudah Mencari Makna dalam al-Qur'an","author":[{"family":"Firdaus","given":"Deni Hamdani"}],"issued":{"date-parts":[["2007"]]}},"locator":"190"}],"schema":"https://github.com/citation-style-language/schema/raw/master/csl-citation.json"} </w:instrText>
      </w:r>
      <w:r>
        <w:rPr>
          <w:rFonts w:asciiTheme="majorBidi" w:hAnsiTheme="majorBidi" w:cs="Times New Roman"/>
          <w:lang w:val="id-ID"/>
        </w:rPr>
        <w:fldChar w:fldCharType="separate"/>
      </w:r>
      <w:r w:rsidRPr="00BE1CBD">
        <w:rPr>
          <w:rFonts w:asciiTheme="majorBidi" w:hAnsiTheme="majorBidi" w:cs="Times New Roman"/>
          <w:szCs w:val="24"/>
          <w:lang w:val="id-ID"/>
        </w:rPr>
        <w:t xml:space="preserve">Deni Hamdani Firdaus, </w:t>
      </w:r>
      <w:r w:rsidRPr="00BE1CBD">
        <w:rPr>
          <w:rFonts w:asciiTheme="majorBidi" w:hAnsiTheme="majorBidi" w:cs="Times New Roman"/>
          <w:i/>
          <w:iCs/>
          <w:szCs w:val="24"/>
          <w:lang w:val="id-ID"/>
        </w:rPr>
        <w:t>Kamus al-Qur’an: Cara Mudah Mencari Makna dalam al-Qur’an</w:t>
      </w:r>
      <w:r w:rsidRPr="00BE1CBD">
        <w:rPr>
          <w:rFonts w:asciiTheme="majorBidi" w:hAnsiTheme="majorBidi" w:cs="Times New Roman"/>
          <w:szCs w:val="24"/>
          <w:lang w:val="id-ID"/>
        </w:rPr>
        <w:t xml:space="preserve"> (Purwakarta: Pustaka Ancala, 2007), 190.</w:t>
      </w:r>
      <w:r>
        <w:rPr>
          <w:rFonts w:asciiTheme="majorBidi" w:hAnsiTheme="majorBidi" w:cs="Times New Roman"/>
          <w:lang w:val="id-ID"/>
        </w:rPr>
        <w:fldChar w:fldCharType="end"/>
      </w:r>
    </w:p>
  </w:footnote>
  <w:footnote w:id="68">
    <w:p w14:paraId="37DCE73F" w14:textId="77777777" w:rsidR="00D55E20" w:rsidRDefault="00D55E20" w:rsidP="00D55E20">
      <w:pPr>
        <w:pStyle w:val="FootnoteText"/>
        <w:jc w:val="both"/>
      </w:pPr>
      <w:r w:rsidRPr="00873526">
        <w:rPr>
          <w:rStyle w:val="FootnoteReference"/>
          <w:rFonts w:ascii="Times New Arabic" w:hAnsi="Times New Arabic"/>
        </w:rPr>
        <w:footnoteRef/>
      </w:r>
      <w:r w:rsidRPr="00873526">
        <w:rPr>
          <w:rFonts w:ascii="Times New Arabic" w:hAnsi="Times New Arabic"/>
        </w:rPr>
        <w:t xml:space="preserve"> </w:t>
      </w:r>
      <w:r w:rsidRPr="00873526">
        <w:rPr>
          <w:rFonts w:ascii="Times New Arabic" w:hAnsi="Times New Arabic"/>
          <w:lang w:val="id-ID"/>
        </w:rPr>
        <w:t>Al Qur’an In word, Qs. Al Baqarah: 30.</w:t>
      </w:r>
    </w:p>
  </w:footnote>
  <w:footnote w:id="69">
    <w:p w14:paraId="30A03ABF" w14:textId="206C4994" w:rsidR="00D55E20" w:rsidRDefault="00D55E20" w:rsidP="00D55E20">
      <w:pPr>
        <w:pStyle w:val="FootnoteText"/>
        <w:jc w:val="both"/>
      </w:pPr>
      <w:r w:rsidRPr="00873526">
        <w:rPr>
          <w:rStyle w:val="FootnoteReference"/>
          <w:rFonts w:ascii="Times New Arabic" w:hAnsi="Times New Arabic"/>
        </w:rPr>
        <w:footnoteRef/>
      </w:r>
      <w:r w:rsidRPr="00873526">
        <w:rPr>
          <w:rFonts w:ascii="Times New Arabic" w:hAnsi="Times New Arabic" w:cs="Times New Roman"/>
        </w:rPr>
        <w:t xml:space="preserve"> </w:t>
      </w:r>
      <w:r>
        <w:rPr>
          <w:rFonts w:ascii="Times New Arabic" w:hAnsi="Times New Arabic" w:cs="Times New Roman"/>
        </w:rPr>
        <w:fldChar w:fldCharType="begin"/>
      </w:r>
      <w:r w:rsidR="00970548">
        <w:rPr>
          <w:rFonts w:ascii="Times New Arabic" w:hAnsi="Times New Arabic" w:cs="Times New Roman"/>
        </w:rPr>
        <w:instrText xml:space="preserve"> ADDIN ZOTERO_ITEM CSL_CITATION {"citationID":"JKJkIhHX","properties":{"formattedCitation":"M. Dawam Rahardjo, \\uc0\\u8220{}Ensiklopedi Al-Qur\\uc0\\u8217{}an: Tafsir Sosial Berdasarkan Konsep-konsep Kunci\\uc0\\u8221{} (Jakarta: Paramadina, 1996), 347\\uc0\\u8211{}348.","plainCitation":"M. Dawam Rahardjo, “Ensiklopedi Al-Qur’an: Tafsir Sosial Berdasarkan Konsep-konsep Kunci” (Jakarta: Paramadina, 1996), 347–348.","noteIndex":69},"citationItems":[{"id":216,"uris":["http://zotero.org/users/local/XQbQb4JX/items/8KZUGI4N"],"itemData":{"id":216,"type":"chapter","event-place":"Jakarta","publisher":"Paramadina","publisher-place":"Jakarta","title":"Ensiklopedi Al-Qur'an: Tafsir Sosial Berdasarkan Konsep-konsep Kunci","author":[{"family":"Rahardjo","given":"M. Dawam"}],"issued":{"date-parts":[["1996"]]}},"locator":"347-348"}],"schema":"https://github.com/citation-style-language/schema/raw/master/csl-citation.json"} </w:instrText>
      </w:r>
      <w:r>
        <w:rPr>
          <w:rFonts w:ascii="Times New Arabic" w:hAnsi="Times New Arabic" w:cs="Times New Roman"/>
        </w:rPr>
        <w:fldChar w:fldCharType="separate"/>
      </w:r>
      <w:r w:rsidRPr="00873526">
        <w:rPr>
          <w:rFonts w:ascii="Times New Arabic" w:hAnsi="Times New Arabic" w:cs="Times New Roman"/>
          <w:szCs w:val="24"/>
        </w:rPr>
        <w:t xml:space="preserve">M. Dawam Rahardjo, </w:t>
      </w:r>
      <w:r w:rsidRPr="00873526">
        <w:rPr>
          <w:rFonts w:ascii="Times New Arabic" w:hAnsi="Times New Arabic" w:cs="Times New Roman"/>
          <w:i/>
          <w:iCs/>
          <w:szCs w:val="24"/>
        </w:rPr>
        <w:t>“Ensiklopedi Al-Qur’an: Tafsir Sosial Berdasarkan Konsep-konsep Kunci”</w:t>
      </w:r>
      <w:r w:rsidRPr="00873526">
        <w:rPr>
          <w:rFonts w:ascii="Times New Arabic" w:hAnsi="Times New Arabic" w:cs="Times New Roman"/>
          <w:szCs w:val="24"/>
        </w:rPr>
        <w:t xml:space="preserve"> (Jakarta: Paramadina, 1996), 347–348.</w:t>
      </w:r>
      <w:r>
        <w:rPr>
          <w:rFonts w:ascii="Times New Arabic" w:hAnsi="Times New Arabic" w:cs="Times New Roman"/>
        </w:rPr>
        <w:fldChar w:fldCharType="end"/>
      </w:r>
    </w:p>
  </w:footnote>
  <w:footnote w:id="70">
    <w:p w14:paraId="0DFA8995" w14:textId="0F9E6A3E" w:rsidR="00D55E20" w:rsidRDefault="00D55E20" w:rsidP="00D55E20">
      <w:pPr>
        <w:pStyle w:val="FootnoteText"/>
        <w:jc w:val="both"/>
      </w:pPr>
      <w:r w:rsidRPr="00E731C3">
        <w:rPr>
          <w:rStyle w:val="FootnoteReference"/>
          <w:rFonts w:asciiTheme="majorBidi" w:hAnsiTheme="majorBidi"/>
        </w:rPr>
        <w:footnoteRef/>
      </w:r>
      <w:r w:rsidRPr="00E731C3">
        <w:rPr>
          <w:rFonts w:asciiTheme="majorBidi" w:hAnsiTheme="majorBidi" w:cs="Times New Roman"/>
        </w:rPr>
        <w:t xml:space="preserve"> </w:t>
      </w:r>
      <w:r>
        <w:rPr>
          <w:rFonts w:asciiTheme="majorBidi" w:hAnsiTheme="majorBidi" w:cs="Times New Roman"/>
          <w:i/>
          <w:iCs/>
        </w:rPr>
        <w:fldChar w:fldCharType="begin"/>
      </w:r>
      <w:r w:rsidR="00970548">
        <w:rPr>
          <w:rFonts w:asciiTheme="majorBidi" w:hAnsiTheme="majorBidi" w:cs="Times New Roman"/>
          <w:i/>
          <w:iCs/>
        </w:rPr>
        <w:instrText xml:space="preserve"> ADDIN ZOTERO_ITEM CSL_CITATION {"citationID":"b2uzo3kx","properties":{"formattedCitation":"\\uc0\\u8220{}Departemen Agama, Al-Qur\\uc0\\u8217{}an dan Terjemahnya, Mujamma\\uc0\\u8217{} al Malik Fahd Li Thibaah al Mushaf Asy-Syarif\\uc0\\u8221{} (t.t.).","plainCitation":"“Departemen Agama, Al-Qur’an dan Terjemahnya, Mujamma’ al Malik Fahd Li Thibaah al Mushaf Asy-Syarif” (t.t.).","noteIndex":70},"citationItems":[{"id":238,"uris":["http://zotero.org/users/local/XQbQb4JX/items/JEJAZ65A"],"itemData":{"id":238,"type":"article-journal","title":"Departemen Agama, Al-Qur’an dan Terjemahnya, Mujamma’ al Malik Fahd Li Thibaah al Mushaf Asy-Syarif"}}],"schema":"https://github.com/citation-style-language/schema/raw/master/csl-citation.json"} </w:instrText>
      </w:r>
      <w:r>
        <w:rPr>
          <w:rFonts w:asciiTheme="majorBidi" w:hAnsiTheme="majorBidi" w:cs="Times New Roman"/>
          <w:i/>
          <w:iCs/>
        </w:rPr>
        <w:fldChar w:fldCharType="separate"/>
      </w:r>
      <w:r w:rsidRPr="00E731C3">
        <w:rPr>
          <w:rFonts w:asciiTheme="majorBidi" w:hAnsiTheme="majorBidi" w:cs="Times New Roman"/>
          <w:szCs w:val="24"/>
        </w:rPr>
        <w:t>“Departemen Agama</w:t>
      </w:r>
      <w:r w:rsidRPr="00E731C3">
        <w:rPr>
          <w:rFonts w:asciiTheme="majorBidi" w:hAnsiTheme="majorBidi" w:cs="Times New Roman"/>
          <w:i/>
          <w:iCs/>
          <w:szCs w:val="24"/>
        </w:rPr>
        <w:t>, Al-Qur’an dan Terjemahnya, Mujamma’ al Malik Fahd Li Thibaah al Mushaf Asy-Syarif” (t.t.).</w:t>
      </w:r>
      <w:r>
        <w:rPr>
          <w:rFonts w:asciiTheme="majorBidi" w:hAnsiTheme="majorBidi" w:cs="Times New Roman"/>
          <w:i/>
          <w:iCs/>
        </w:rPr>
        <w:fldChar w:fldCharType="end"/>
      </w:r>
    </w:p>
  </w:footnote>
  <w:footnote w:id="71">
    <w:p w14:paraId="3092CC58" w14:textId="6B35CE4D" w:rsidR="00BB4BD5" w:rsidRDefault="00BB4BD5" w:rsidP="00BB4BD5">
      <w:pPr>
        <w:pStyle w:val="FootnoteText"/>
        <w:jc w:val="both"/>
      </w:pPr>
      <w:r w:rsidRPr="00FE70A3">
        <w:rPr>
          <w:rStyle w:val="FootnoteReference"/>
          <w:rFonts w:asciiTheme="majorBidi" w:hAnsiTheme="majorBidi"/>
        </w:rPr>
        <w:footnoteRef/>
      </w:r>
      <w:r w:rsidRPr="00FE70A3">
        <w:rPr>
          <w:rFonts w:asciiTheme="majorBidi" w:hAnsiTheme="majorBidi" w:cs="Times New Roman"/>
        </w:rPr>
        <w:t xml:space="preserve"> </w:t>
      </w:r>
      <w:r>
        <w:rPr>
          <w:rFonts w:asciiTheme="majorBidi" w:hAnsiTheme="majorBidi" w:cs="Times New Roman"/>
        </w:rPr>
        <w:fldChar w:fldCharType="begin"/>
      </w:r>
      <w:r w:rsidR="00970548">
        <w:rPr>
          <w:rFonts w:asciiTheme="majorBidi" w:hAnsiTheme="majorBidi" w:cs="Times New Roman"/>
        </w:rPr>
        <w:instrText xml:space="preserve"> ADDIN ZOTERO_ITEM CSL_CITATION {"citationID":"0F2cKT7G","properties":{"formattedCitation":"Shihab, {\\i{}Membumikan al-Quran Jilid 2 (Memfungsikan Wahyu Dalam Kehidupan)}, 685.","plainCitation":"Shihab, Membumikan al-Quran Jilid 2 (Memfungsikan Wahyu Dalam Kehidupan), 685.","noteIndex":71},"citationItems":[{"id":212,"uris":["http://zotero.org/users/local/XQbQb4JX/items/TXYAKDW8"],"itemData":{"id":212,"type":"book","event-place":"Tangerang","publisher":"Lentera Hati","publisher-place":"Tangerang","title":"Membumikan al-Quran Jilid 2 (Memfungsikan Wahyu Dalam Kehidupan)","author":[{"family":"Shihab","given":"M. Quraish"}],"issued":{"date-parts":[["2011"]]}},"locator":"685"}],"schema":"https://github.com/citation-style-language/schema/raw/master/csl-citation.json"} </w:instrText>
      </w:r>
      <w:r>
        <w:rPr>
          <w:rFonts w:asciiTheme="majorBidi" w:hAnsiTheme="majorBidi" w:cs="Times New Roman"/>
        </w:rPr>
        <w:fldChar w:fldCharType="separate"/>
      </w:r>
      <w:r w:rsidRPr="00FE70A3">
        <w:rPr>
          <w:rFonts w:asciiTheme="majorBidi" w:hAnsiTheme="majorBidi" w:cs="Times New Roman"/>
          <w:szCs w:val="24"/>
        </w:rPr>
        <w:t xml:space="preserve">Shihab, </w:t>
      </w:r>
      <w:r w:rsidRPr="00FE70A3">
        <w:rPr>
          <w:rFonts w:asciiTheme="majorBidi" w:hAnsiTheme="majorBidi" w:cs="Times New Roman"/>
          <w:i/>
          <w:iCs/>
          <w:szCs w:val="24"/>
        </w:rPr>
        <w:t>Membumikan al-Quran Jilid 2 (Memfungsikan Wahyu Dalam Kehidupan)</w:t>
      </w:r>
      <w:r w:rsidRPr="00FE70A3">
        <w:rPr>
          <w:rFonts w:asciiTheme="majorBidi" w:hAnsiTheme="majorBidi" w:cs="Times New Roman"/>
          <w:szCs w:val="24"/>
        </w:rPr>
        <w:t>, 685.</w:t>
      </w:r>
      <w:r>
        <w:rPr>
          <w:rFonts w:asciiTheme="majorBidi" w:hAnsiTheme="majorBidi" w:cs="Times New Roman"/>
        </w:rPr>
        <w:fldChar w:fldCharType="end"/>
      </w:r>
    </w:p>
  </w:footnote>
  <w:footnote w:id="72">
    <w:p w14:paraId="0AB6298F" w14:textId="77777777" w:rsidR="00BB4BD5" w:rsidRDefault="00BB4BD5" w:rsidP="00BB4BD5">
      <w:pPr>
        <w:pStyle w:val="FootnoteText"/>
        <w:jc w:val="both"/>
      </w:pPr>
      <w:r w:rsidRPr="00FE70A3">
        <w:rPr>
          <w:rStyle w:val="FootnoteReference"/>
          <w:rFonts w:asciiTheme="majorBidi" w:hAnsiTheme="majorBidi"/>
        </w:rPr>
        <w:footnoteRef/>
      </w:r>
      <w:r w:rsidRPr="00FE70A3">
        <w:rPr>
          <w:rFonts w:asciiTheme="majorBidi" w:hAnsiTheme="majorBidi" w:cs="Times New Roman"/>
        </w:rPr>
        <w:t xml:space="preserve"> </w:t>
      </w:r>
      <w:r w:rsidRPr="00FE70A3">
        <w:rPr>
          <w:rFonts w:asciiTheme="majorBidi" w:hAnsiTheme="majorBidi" w:cs="Times New Roman"/>
          <w:lang w:val="id-ID"/>
        </w:rPr>
        <w:t>Ibid. 721</w:t>
      </w:r>
    </w:p>
  </w:footnote>
  <w:footnote w:id="73">
    <w:p w14:paraId="4BC3787F" w14:textId="565CFE20" w:rsidR="00BB4BD5" w:rsidRDefault="00BB4BD5" w:rsidP="00BB4BD5">
      <w:pPr>
        <w:pStyle w:val="FootnoteText"/>
      </w:pPr>
      <w:r w:rsidRPr="00AE6908">
        <w:rPr>
          <w:rStyle w:val="FootnoteReference"/>
          <w:rFonts w:asciiTheme="majorBidi" w:hAnsiTheme="majorBidi"/>
        </w:rPr>
        <w:footnoteRef/>
      </w:r>
      <w:r w:rsidRPr="00EE6DBF">
        <w:rPr>
          <w:rFonts w:asciiTheme="majorBidi" w:hAnsiTheme="majorBidi" w:cs="Times New Roman"/>
          <w:lang w:val="id-ID"/>
        </w:rPr>
        <w:t xml:space="preserve"> </w:t>
      </w:r>
      <w:r>
        <w:rPr>
          <w:rFonts w:asciiTheme="majorBidi" w:hAnsiTheme="majorBidi" w:cs="Times New Roman"/>
          <w:lang w:val="id-ID"/>
        </w:rPr>
        <w:fldChar w:fldCharType="begin"/>
      </w:r>
      <w:r w:rsidR="00970548">
        <w:rPr>
          <w:rFonts w:asciiTheme="majorBidi" w:hAnsiTheme="majorBidi" w:cs="Times New Roman"/>
          <w:lang w:val="id-ID"/>
        </w:rPr>
        <w:instrText xml:space="preserve"> ADDIN ZOTERO_ITEM CSL_CITATION {"citationID":"s0cAz3HU","properties":{"formattedCitation":"Shihab, {\\i{}Membumikan al-Qur\\uc0\\u8217{}an,} 158.","plainCitation":"Shihab, Membumikan al-Qur’an, 158.","noteIndex":73},"citationItems":[{"id":188,"uris":["http://zotero.org/users/local/XQbQb4JX/items/W35I3IK3"],"itemData":{"id":188,"type":"book","event-place":"Bandung","publisher":"PT. Mizan Pustaka","publisher-place":"Bandung","title":"Membumikan al-Qur’an,","author":[{"family":"Shihab","given":"M. Quraish"}],"issued":{"date-parts":[["1992"]]}},"locator":"158"}],"schema":"https://github.com/citation-style-language/schema/raw/master/csl-citation.json"} </w:instrText>
      </w:r>
      <w:r>
        <w:rPr>
          <w:rFonts w:asciiTheme="majorBidi" w:hAnsiTheme="majorBidi" w:cs="Times New Roman"/>
          <w:lang w:val="id-ID"/>
        </w:rPr>
        <w:fldChar w:fldCharType="separate"/>
      </w:r>
      <w:r w:rsidRPr="00EE6DBF">
        <w:rPr>
          <w:rFonts w:asciiTheme="majorBidi" w:hAnsiTheme="majorBidi" w:cs="Times New Roman"/>
          <w:szCs w:val="24"/>
          <w:lang w:val="id-ID"/>
        </w:rPr>
        <w:t xml:space="preserve">Shihab, </w:t>
      </w:r>
      <w:r w:rsidRPr="00EE6DBF">
        <w:rPr>
          <w:rFonts w:asciiTheme="majorBidi" w:hAnsiTheme="majorBidi" w:cs="Times New Roman"/>
          <w:i/>
          <w:iCs/>
          <w:szCs w:val="24"/>
          <w:lang w:val="id-ID"/>
        </w:rPr>
        <w:t>Membumikan al-Qur’an,</w:t>
      </w:r>
      <w:r w:rsidRPr="00EE6DBF">
        <w:rPr>
          <w:rFonts w:asciiTheme="majorBidi" w:hAnsiTheme="majorBidi" w:cs="Times New Roman"/>
          <w:szCs w:val="24"/>
          <w:lang w:val="id-ID"/>
        </w:rPr>
        <w:t xml:space="preserve"> 158.</w:t>
      </w:r>
      <w:r>
        <w:rPr>
          <w:rFonts w:asciiTheme="majorBidi" w:hAnsiTheme="majorBidi" w:cs="Times New Roman"/>
          <w:lang w:val="id-ID"/>
        </w:rPr>
        <w:fldChar w:fldCharType="end"/>
      </w:r>
    </w:p>
  </w:footnote>
  <w:footnote w:id="74">
    <w:p w14:paraId="24F27808" w14:textId="6E47CCC8" w:rsidR="00BB4BD5" w:rsidRDefault="00BB4BD5" w:rsidP="00BB4BD5">
      <w:pPr>
        <w:pStyle w:val="FootnoteText"/>
        <w:jc w:val="both"/>
      </w:pPr>
      <w:r w:rsidRPr="00AE6908">
        <w:rPr>
          <w:rStyle w:val="FootnoteReference"/>
          <w:rFonts w:asciiTheme="majorBidi" w:hAnsiTheme="majorBidi"/>
        </w:rPr>
        <w:footnoteRef/>
      </w:r>
      <w:r w:rsidRPr="00EE6DBF">
        <w:rPr>
          <w:rFonts w:asciiTheme="majorBidi" w:hAnsiTheme="majorBidi" w:cs="Times New Roman"/>
          <w:lang w:val="id-ID"/>
        </w:rPr>
        <w:t xml:space="preserve"> </w:t>
      </w:r>
      <w:r>
        <w:rPr>
          <w:rFonts w:asciiTheme="majorBidi" w:hAnsiTheme="majorBidi" w:cs="Times New Roman"/>
          <w:lang w:val="id-ID"/>
        </w:rPr>
        <w:fldChar w:fldCharType="begin"/>
      </w:r>
      <w:r w:rsidR="00970548">
        <w:rPr>
          <w:rFonts w:asciiTheme="majorBidi" w:hAnsiTheme="majorBidi" w:cs="Times New Roman"/>
          <w:lang w:val="id-ID"/>
        </w:rPr>
        <w:instrText xml:space="preserve"> ADDIN ZOTERO_ITEM CSL_CITATION {"citationID":"LvpmAcRe","properties":{"formattedCitation":"Rahardjo, \\uc0\\u8220{}Ensiklopedi Al-Qur\\uc0\\u8217{}an: Tafsir Sosial Berdasarkan Konsep-konsep Kunci,\\uc0\\u8221{} 356.","plainCitation":"Rahardjo, “Ensiklopedi Al-Qur’an: Tafsir Sosial Berdasarkan Konsep-konsep Kunci,” 356.","noteIndex":74},"citationItems":[{"id":216,"uris":["http://zotero.org/users/local/XQbQb4JX/items/8KZUGI4N"],"itemData":{"id":216,"type":"chapter","event-place":"Jakarta","publisher":"Paramadina","publisher-place":"Jakarta","title":"Ensiklopedi Al-Qur'an: Tafsir Sosial Berdasarkan Konsep-konsep Kunci","author":[{"family":"Rahardjo","given":"M. Dawam"}],"issued":{"date-parts":[["1996"]]}},"locator":"356"}],"schema":"https://github.com/citation-style-language/schema/raw/master/csl-citation.json"} </w:instrText>
      </w:r>
      <w:r>
        <w:rPr>
          <w:rFonts w:asciiTheme="majorBidi" w:hAnsiTheme="majorBidi" w:cs="Times New Roman"/>
          <w:lang w:val="id-ID"/>
        </w:rPr>
        <w:fldChar w:fldCharType="separate"/>
      </w:r>
      <w:r w:rsidRPr="00EE6DBF">
        <w:rPr>
          <w:rFonts w:asciiTheme="majorBidi" w:hAnsiTheme="majorBidi" w:cs="Times New Roman"/>
          <w:szCs w:val="24"/>
          <w:lang w:val="id-ID"/>
        </w:rPr>
        <w:t>Rahardjo, “Ensiklopedi Al-Qur’an: Tafsir Sosial Berdasarkan Konsep-konsep Kunci,” 356.</w:t>
      </w:r>
      <w:r>
        <w:rPr>
          <w:rFonts w:asciiTheme="majorBidi" w:hAnsiTheme="majorBidi" w:cs="Times New Roman"/>
          <w:lang w:val="id-ID"/>
        </w:rPr>
        <w:fldChar w:fldCharType="end"/>
      </w:r>
    </w:p>
  </w:footnote>
  <w:footnote w:id="75">
    <w:p w14:paraId="0B0A66AC" w14:textId="59583080" w:rsidR="00BB4BD5" w:rsidRDefault="00BB4BD5" w:rsidP="00BB4BD5">
      <w:pPr>
        <w:pStyle w:val="FootnoteText"/>
        <w:jc w:val="both"/>
      </w:pPr>
      <w:r w:rsidRPr="00CB2307">
        <w:rPr>
          <w:rStyle w:val="FootnoteReference"/>
          <w:rFonts w:asciiTheme="majorBidi" w:hAnsiTheme="majorBidi"/>
        </w:rPr>
        <w:footnoteRef/>
      </w:r>
      <w:r w:rsidRPr="00CB2307">
        <w:rPr>
          <w:rFonts w:asciiTheme="majorBidi" w:hAnsiTheme="majorBidi" w:cs="Times New Roman"/>
        </w:rPr>
        <w:t xml:space="preserve"> </w:t>
      </w:r>
      <w:r w:rsidRPr="00CB2307">
        <w:rPr>
          <w:rFonts w:asciiTheme="majorBidi" w:hAnsiTheme="majorBidi" w:cs="Times New Roman"/>
        </w:rPr>
        <w:fldChar w:fldCharType="begin"/>
      </w:r>
      <w:r w:rsidR="00970548">
        <w:rPr>
          <w:rFonts w:asciiTheme="majorBidi" w:hAnsiTheme="majorBidi" w:cs="Times New Roman"/>
        </w:rPr>
        <w:instrText xml:space="preserve"> ADDIN ZOTERO_ITEM CSL_CITATION {"citationID":"bFkFUbuw","properties":{"formattedCitation":"{\\i{}Pimpin dan Pimpinan} (Kuala Lumpur: Pustaka Melayu Baru &amp; Pustaka Budaya Agensi, 1973), 8.","plainCitation":"Pimpin dan Pimpinan (Kuala Lumpur: Pustaka Melayu Baru &amp; Pustaka Budaya Agensi, 1973), 8.","noteIndex":75},"citationItems":[{"id":284,"uris":["http://zotero.org/users/local/XQbQb4JX/items/2WB6LQWF"],"itemData":{"id":284,"type":"book","event-place":"Kuala Lumpur","publisher":"Pustaka Melayu Baru &amp; Pustaka Budaya Agensi","publisher-place":"Kuala Lumpur","title":"Pimpin dan Pimpinan","issued":{"date-parts":[["1973"]]}},"locator":"8"}],"schema":"https://github.com/citation-style-language/schema/raw/master/csl-citation.json"} </w:instrText>
      </w:r>
      <w:r w:rsidRPr="00CB2307">
        <w:rPr>
          <w:rFonts w:asciiTheme="majorBidi" w:hAnsiTheme="majorBidi" w:cs="Times New Roman"/>
        </w:rPr>
        <w:fldChar w:fldCharType="separate"/>
      </w:r>
      <w:r w:rsidR="00970548" w:rsidRPr="00970548">
        <w:rPr>
          <w:rFonts w:ascii="Times New Roman" w:hAnsi="Times New Roman" w:cs="Times New Roman"/>
          <w:i/>
          <w:iCs/>
          <w:szCs w:val="24"/>
        </w:rPr>
        <w:t>Pimpin dan Pimpinan</w:t>
      </w:r>
      <w:r w:rsidR="00970548" w:rsidRPr="00970548">
        <w:rPr>
          <w:rFonts w:ascii="Times New Roman" w:hAnsi="Times New Roman" w:cs="Times New Roman"/>
          <w:szCs w:val="24"/>
        </w:rPr>
        <w:t xml:space="preserve"> (Kuala Lumpur: Pustaka Melayu Baru &amp; Pustaka Budaya Agensi, 1973), 8.</w:t>
      </w:r>
      <w:r w:rsidRPr="00CB2307">
        <w:rPr>
          <w:rFonts w:asciiTheme="majorBidi" w:hAnsiTheme="majorBidi" w:cs="Times New Roman"/>
        </w:rPr>
        <w:fldChar w:fldCharType="end"/>
      </w:r>
    </w:p>
  </w:footnote>
  <w:footnote w:id="76">
    <w:p w14:paraId="29118B7C" w14:textId="79562D74" w:rsidR="00BB4BD5" w:rsidRDefault="00BB4BD5" w:rsidP="00BB4BD5">
      <w:pPr>
        <w:pStyle w:val="FootnoteText"/>
        <w:jc w:val="both"/>
      </w:pPr>
      <w:r w:rsidRPr="007E7FD1">
        <w:rPr>
          <w:rStyle w:val="FootnoteReference"/>
          <w:rFonts w:asciiTheme="majorBidi" w:hAnsiTheme="majorBidi"/>
        </w:rPr>
        <w:footnoteRef/>
      </w:r>
      <w:r w:rsidRPr="007E7FD1">
        <w:rPr>
          <w:rFonts w:asciiTheme="majorBidi" w:hAnsiTheme="majorBidi" w:cs="Times New Roman"/>
        </w:rPr>
        <w:t xml:space="preserve"> </w:t>
      </w:r>
      <w:r w:rsidRPr="007E7FD1">
        <w:rPr>
          <w:rFonts w:asciiTheme="majorBidi" w:hAnsiTheme="majorBidi" w:cs="Times New Roman"/>
        </w:rPr>
        <w:fldChar w:fldCharType="begin"/>
      </w:r>
      <w:r w:rsidR="00970548">
        <w:rPr>
          <w:rFonts w:asciiTheme="majorBidi" w:hAnsiTheme="majorBidi" w:cs="Times New Roman"/>
        </w:rPr>
        <w:instrText xml:space="preserve"> ADDIN ZOTERO_ITEM CSL_CITATION {"citationID":"vtMLio5D","properties":{"formattedCitation":"Ibid., 9\\uc0\\u8211{}10.","plainCitation":"Ibid., 9–10.","noteIndex":76},"citationItems":[{"id":284,"uris":["http://zotero.org/users/local/XQbQb4JX/items/2WB6LQWF"],"itemData":{"id":284,"type":"book","event-place":"Kuala Lumpur","publisher":"Pustaka Melayu Baru &amp; Pustaka Budaya Agensi","publisher-place":"Kuala Lumpur","title":"Pimpin dan Pimpinan","issued":{"date-parts":[["1973"]]}},"locator":"9-10"}],"schema":"https://github.com/citation-style-language/schema/raw/master/csl-citation.json"} </w:instrText>
      </w:r>
      <w:r w:rsidRPr="007E7FD1">
        <w:rPr>
          <w:rFonts w:asciiTheme="majorBidi" w:hAnsiTheme="majorBidi" w:cs="Times New Roman"/>
        </w:rPr>
        <w:fldChar w:fldCharType="separate"/>
      </w:r>
      <w:r w:rsidRPr="007E7FD1">
        <w:rPr>
          <w:rFonts w:asciiTheme="majorBidi" w:hAnsiTheme="majorBidi" w:cs="Times New Roman"/>
          <w:szCs w:val="24"/>
        </w:rPr>
        <w:t>Ibid., 9–10.</w:t>
      </w:r>
      <w:r w:rsidRPr="007E7FD1">
        <w:rPr>
          <w:rFonts w:asciiTheme="majorBidi" w:hAnsiTheme="majorBidi" w:cs="Times New Roman"/>
        </w:rPr>
        <w:fldChar w:fldCharType="end"/>
      </w:r>
    </w:p>
  </w:footnote>
  <w:footnote w:id="77">
    <w:p w14:paraId="2120E257" w14:textId="724893C4" w:rsidR="00BB4BD5" w:rsidRDefault="00BB4BD5" w:rsidP="00BB4BD5">
      <w:pPr>
        <w:pStyle w:val="FootnoteText"/>
        <w:jc w:val="both"/>
      </w:pPr>
      <w:r w:rsidRPr="007E7FD1">
        <w:rPr>
          <w:rStyle w:val="FootnoteReference"/>
          <w:rFonts w:asciiTheme="majorBidi" w:hAnsiTheme="majorBidi"/>
        </w:rPr>
        <w:footnoteRef/>
      </w:r>
      <w:r w:rsidRPr="007E7FD1">
        <w:rPr>
          <w:rFonts w:asciiTheme="majorBidi" w:hAnsiTheme="majorBidi" w:cs="Times New Roman"/>
        </w:rPr>
        <w:t xml:space="preserve"> </w:t>
      </w:r>
      <w:r w:rsidRPr="007E7FD1">
        <w:rPr>
          <w:rFonts w:asciiTheme="majorBidi" w:hAnsiTheme="majorBidi" w:cs="Times New Roman"/>
        </w:rPr>
        <w:fldChar w:fldCharType="begin"/>
      </w:r>
      <w:r w:rsidR="00970548">
        <w:rPr>
          <w:rFonts w:asciiTheme="majorBidi" w:hAnsiTheme="majorBidi" w:cs="Times New Roman"/>
        </w:rPr>
        <w:instrText xml:space="preserve"> ADDIN ZOTERO_ITEM CSL_CITATION {"citationID":"uB54xFuO","properties":{"formattedCitation":"Hamka, {\\i{}Tafsir Al Azhar}, Juz 23:5617.","plainCitation":"Hamka, Tafsir Al Azhar, Juz 23:5617.","noteIndex":77},"citationItems":[{"id":250,"uris":["http://zotero.org/users/local/XQbQb4JX/items/5M56HBCQ"],"itemData":{"id":250,"type":"book","event-place":"Jakarta","publisher":"Pustaka Panjimas","publisher-place":"Jakarta","title":"Tafsir Al Azhar","volume":"Juz 23","author":[{"family":"Hamka","given":"Buya"}],"issued":{"date-parts":[["1998"]]}},"locator":"5617"}],"schema":"https://github.com/citation-style-language/schema/raw/master/csl-citation.json"} </w:instrText>
      </w:r>
      <w:r w:rsidRPr="007E7FD1">
        <w:rPr>
          <w:rFonts w:asciiTheme="majorBidi" w:hAnsiTheme="majorBidi" w:cs="Times New Roman"/>
        </w:rPr>
        <w:fldChar w:fldCharType="separate"/>
      </w:r>
      <w:r w:rsidRPr="007E7FD1">
        <w:rPr>
          <w:rFonts w:asciiTheme="majorBidi" w:hAnsiTheme="majorBidi" w:cs="Times New Roman"/>
          <w:szCs w:val="24"/>
        </w:rPr>
        <w:t xml:space="preserve">Hamka, </w:t>
      </w:r>
      <w:r w:rsidRPr="007E7FD1">
        <w:rPr>
          <w:rFonts w:asciiTheme="majorBidi" w:hAnsiTheme="majorBidi" w:cs="Times New Roman"/>
          <w:i/>
          <w:iCs/>
          <w:szCs w:val="24"/>
        </w:rPr>
        <w:t>Tafsir Al Azhar</w:t>
      </w:r>
      <w:r w:rsidRPr="007E7FD1">
        <w:rPr>
          <w:rFonts w:asciiTheme="majorBidi" w:hAnsiTheme="majorBidi" w:cs="Times New Roman"/>
          <w:szCs w:val="24"/>
        </w:rPr>
        <w:t>, Juz 23:5617.</w:t>
      </w:r>
      <w:r w:rsidRPr="007E7FD1">
        <w:rPr>
          <w:rFonts w:asciiTheme="majorBidi" w:hAnsiTheme="majorBidi" w:cs="Times New Roman"/>
        </w:rPr>
        <w:fldChar w:fldCharType="end"/>
      </w:r>
    </w:p>
  </w:footnote>
  <w:footnote w:id="78">
    <w:p w14:paraId="6C265026" w14:textId="14342C36" w:rsidR="007552CF" w:rsidRPr="003F33BF" w:rsidRDefault="007552CF" w:rsidP="007552CF">
      <w:pPr>
        <w:pStyle w:val="FootnoteText"/>
        <w:rPr>
          <w:rFonts w:ascii="Times New Arabic" w:hAnsi="Times New Arabic"/>
        </w:rPr>
      </w:pPr>
      <w:r w:rsidRPr="003F33BF">
        <w:rPr>
          <w:rStyle w:val="FootnoteReference"/>
          <w:rFonts w:ascii="Times New Arabic" w:hAnsi="Times New Arabic"/>
        </w:rPr>
        <w:footnoteRef/>
      </w:r>
      <w:r w:rsidRPr="003F33BF">
        <w:rPr>
          <w:rFonts w:ascii="Times New Arabic" w:hAnsi="Times New Arabic"/>
        </w:rPr>
        <w:t xml:space="preserve"> </w:t>
      </w:r>
      <w:r w:rsidRPr="003F33BF">
        <w:rPr>
          <w:rFonts w:ascii="Times New Arabic" w:hAnsi="Times New Arabic"/>
        </w:rPr>
        <w:fldChar w:fldCharType="begin"/>
      </w:r>
      <w:r w:rsidR="00970548">
        <w:rPr>
          <w:rFonts w:ascii="Times New Arabic" w:hAnsi="Times New Arabic"/>
        </w:rPr>
        <w:instrText xml:space="preserve"> ADDIN ZOTERO_ITEM CSL_CITATION {"citationID":"DuxSRu1Y","properties":{"formattedCitation":"{\\i{}Pimpin dan Pimpinan}, 18\\uc0\\u8211{}19.","plainCitation":"Pimpin dan Pimpinan, 18–19.","noteIndex":78},"citationItems":[{"id":284,"uris":["http://zotero.org/users/local/XQbQb4JX/items/2WB6LQWF"],"itemData":{"id":284,"type":"book","event-place":"Kuala Lumpur","publisher":"Pustaka Melayu Baru &amp; Pustaka Budaya Agensi","publisher-place":"Kuala Lumpur","title":"Pimpin dan Pimpinan","issued":{"date-parts":[["1973"]]}},"locator":"18-19"}],"schema":"https://github.com/citation-style-language/schema/raw/master/csl-citation.json"} </w:instrText>
      </w:r>
      <w:r w:rsidRPr="003F33BF">
        <w:rPr>
          <w:rFonts w:ascii="Times New Arabic" w:hAnsi="Times New Arabic"/>
        </w:rPr>
        <w:fldChar w:fldCharType="separate"/>
      </w:r>
      <w:r w:rsidRPr="003F33BF">
        <w:rPr>
          <w:rFonts w:ascii="Times New Arabic" w:hAnsi="Times New Arabic" w:cs="Calibri"/>
          <w:i/>
          <w:iCs/>
          <w:szCs w:val="24"/>
        </w:rPr>
        <w:t>Pimpin dan Pimpinan</w:t>
      </w:r>
      <w:r w:rsidRPr="003F33BF">
        <w:rPr>
          <w:rFonts w:ascii="Times New Arabic" w:hAnsi="Times New Arabic" w:cs="Calibri"/>
          <w:szCs w:val="24"/>
        </w:rPr>
        <w:t>, 18–19.</w:t>
      </w:r>
      <w:r w:rsidRPr="003F33BF">
        <w:rPr>
          <w:rFonts w:ascii="Times New Arabic" w:hAnsi="Times New Arabic"/>
        </w:rPr>
        <w:fldChar w:fldCharType="end"/>
      </w:r>
    </w:p>
  </w:footnote>
  <w:footnote w:id="79">
    <w:p w14:paraId="6F00BFD7" w14:textId="76DB050D" w:rsidR="006D0910" w:rsidRDefault="006D0910" w:rsidP="006D0910">
      <w:pPr>
        <w:pStyle w:val="FootnoteText"/>
      </w:pPr>
      <w:r w:rsidRPr="003F33BF">
        <w:rPr>
          <w:rStyle w:val="FootnoteReference"/>
          <w:rFonts w:ascii="Times New Arabic" w:hAnsi="Times New Arabic"/>
        </w:rPr>
        <w:footnoteRef/>
      </w:r>
      <w:r w:rsidRPr="003F33BF">
        <w:rPr>
          <w:rFonts w:ascii="Times New Arabic" w:hAnsi="Times New Arabic"/>
        </w:rPr>
        <w:t xml:space="preserve"> </w:t>
      </w:r>
      <w:r w:rsidRPr="003F33BF">
        <w:rPr>
          <w:rFonts w:ascii="Times New Arabic" w:hAnsi="Times New Arabic"/>
        </w:rPr>
        <w:fldChar w:fldCharType="begin"/>
      </w:r>
      <w:r w:rsidR="00970548">
        <w:rPr>
          <w:rFonts w:ascii="Times New Arabic" w:hAnsi="Times New Arabic"/>
        </w:rPr>
        <w:instrText xml:space="preserve"> ADDIN ZOTERO_ITEM CSL_CITATION {"citationID":"rhTBuVBD","properties":{"formattedCitation":"Ibid., 22\\uc0\\u8211{}23.","plainCitation":"Ibid., 22–23.","noteIndex":79},"citationItems":[{"id":284,"uris":["http://zotero.org/users/local/XQbQb4JX/items/2WB6LQWF"],"itemData":{"id":284,"type":"book","event-place":"Kuala Lumpur","publisher":"Pustaka Melayu Baru &amp; Pustaka Budaya Agensi","publisher-place":"Kuala Lumpur","title":"Pimpin dan Pimpinan","issued":{"date-parts":[["1973"]]}},"locator":"22-23"}],"schema":"https://github.com/citation-style-language/schema/raw/master/csl-citation.json"} </w:instrText>
      </w:r>
      <w:r w:rsidRPr="003F33BF">
        <w:rPr>
          <w:rFonts w:ascii="Times New Arabic" w:hAnsi="Times New Arabic"/>
        </w:rPr>
        <w:fldChar w:fldCharType="separate"/>
      </w:r>
      <w:r w:rsidRPr="003F33BF">
        <w:rPr>
          <w:rFonts w:ascii="Times New Arabic" w:hAnsi="Times New Arabic" w:cs="Calibri"/>
          <w:szCs w:val="24"/>
        </w:rPr>
        <w:t>Ibid., 22–23.</w:t>
      </w:r>
      <w:r w:rsidRPr="003F33BF">
        <w:rPr>
          <w:rFonts w:ascii="Times New Arabic" w:hAnsi="Times New Arabic"/>
        </w:rPr>
        <w:fldChar w:fldCharType="end"/>
      </w:r>
    </w:p>
  </w:footnote>
  <w:footnote w:id="80">
    <w:p w14:paraId="5F7D43ED" w14:textId="25C56C2E" w:rsidR="006D0910" w:rsidRDefault="006D0910" w:rsidP="006D0910">
      <w:pPr>
        <w:pStyle w:val="FootnoteText"/>
      </w:pPr>
      <w:r w:rsidRPr="00DC4193">
        <w:rPr>
          <w:rStyle w:val="FootnoteReference"/>
          <w:rFonts w:asciiTheme="majorBidi" w:hAnsiTheme="majorBidi"/>
        </w:rPr>
        <w:footnoteRef/>
      </w:r>
      <w:r w:rsidRPr="00DC4193">
        <w:rPr>
          <w:rFonts w:asciiTheme="majorBidi" w:hAnsiTheme="majorBidi" w:cs="Times New Roman"/>
        </w:rPr>
        <w:t xml:space="preserve"> </w:t>
      </w:r>
      <w:r w:rsidRPr="00DC4193">
        <w:rPr>
          <w:rFonts w:asciiTheme="majorBidi" w:hAnsiTheme="majorBidi" w:cs="Times New Roman"/>
        </w:rPr>
        <w:fldChar w:fldCharType="begin"/>
      </w:r>
      <w:r w:rsidR="00970548">
        <w:rPr>
          <w:rFonts w:asciiTheme="majorBidi" w:hAnsiTheme="majorBidi" w:cs="Times New Roman"/>
        </w:rPr>
        <w:instrText xml:space="preserve"> ADDIN ZOTERO_ITEM CSL_CITATION {"citationID":"sdQSdyFX","properties":{"formattedCitation":"Ibid., 24\\uc0\\u8211{}24.","plainCitation":"Ibid., 24–24.","noteIndex":80},"citationItems":[{"id":284,"uris":["http://zotero.org/users/local/XQbQb4JX/items/2WB6LQWF"],"itemData":{"id":284,"type":"book","event-place":"Kuala Lumpur","publisher":"Pustaka Melayu Baru &amp; Pustaka Budaya Agensi","publisher-place":"Kuala Lumpur","title":"Pimpin dan Pimpinan","issued":{"date-parts":[["1973"]]}},"locator":"24-24"}],"schema":"https://github.com/citation-style-language/schema/raw/master/csl-citation.json"} </w:instrText>
      </w:r>
      <w:r w:rsidRPr="00DC4193">
        <w:rPr>
          <w:rFonts w:asciiTheme="majorBidi" w:hAnsiTheme="majorBidi" w:cs="Times New Roman"/>
        </w:rPr>
        <w:fldChar w:fldCharType="separate"/>
      </w:r>
      <w:r w:rsidRPr="00DC4193">
        <w:rPr>
          <w:rFonts w:asciiTheme="majorBidi" w:hAnsiTheme="majorBidi" w:cs="Times New Roman"/>
          <w:szCs w:val="24"/>
        </w:rPr>
        <w:t>Ibid., 24–24.</w:t>
      </w:r>
      <w:r w:rsidRPr="00DC4193">
        <w:rPr>
          <w:rFonts w:asciiTheme="majorBidi" w:hAnsiTheme="majorBidi" w:cs="Times New Roman"/>
        </w:rPr>
        <w:fldChar w:fldCharType="end"/>
      </w:r>
    </w:p>
  </w:footnote>
  <w:footnote w:id="81">
    <w:p w14:paraId="3CDD3FAD" w14:textId="56491EC2" w:rsidR="006D0910" w:rsidRDefault="006D0910" w:rsidP="006D0910">
      <w:pPr>
        <w:pStyle w:val="FootnoteText"/>
      </w:pPr>
      <w:r w:rsidRPr="00DC4193">
        <w:rPr>
          <w:rStyle w:val="FootnoteReference"/>
          <w:rFonts w:asciiTheme="majorBidi" w:hAnsiTheme="majorBidi"/>
        </w:rPr>
        <w:footnoteRef/>
      </w:r>
      <w:r w:rsidRPr="00DC4193">
        <w:rPr>
          <w:rFonts w:asciiTheme="majorBidi" w:hAnsiTheme="majorBidi" w:cs="Times New Roman"/>
        </w:rPr>
        <w:t xml:space="preserve"> </w:t>
      </w:r>
      <w:r w:rsidRPr="00DC4193">
        <w:rPr>
          <w:rFonts w:asciiTheme="majorBidi" w:hAnsiTheme="majorBidi" w:cs="Times New Roman"/>
        </w:rPr>
        <w:fldChar w:fldCharType="begin"/>
      </w:r>
      <w:r w:rsidR="00970548">
        <w:rPr>
          <w:rFonts w:asciiTheme="majorBidi" w:hAnsiTheme="majorBidi" w:cs="Times New Roman"/>
        </w:rPr>
        <w:instrText xml:space="preserve"> ADDIN ZOTERO_ITEM CSL_CITATION {"citationID":"aY57hFVA","properties":{"formattedCitation":"Ibid., 20.","plainCitation":"Ibid., 20.","noteIndex":81},"citationItems":[{"id":284,"uris":["http://zotero.org/users/local/XQbQb4JX/items/2WB6LQWF"],"itemData":{"id":284,"type":"book","event-place":"Kuala Lumpur","publisher":"Pustaka Melayu Baru &amp; Pustaka Budaya Agensi","publisher-place":"Kuala Lumpur","title":"Pimpin dan Pimpinan","issued":{"date-parts":[["1973"]]}},"locator":"20"}],"schema":"https://github.com/citation-style-language/schema/raw/master/csl-citation.json"} </w:instrText>
      </w:r>
      <w:r w:rsidRPr="00DC4193">
        <w:rPr>
          <w:rFonts w:asciiTheme="majorBidi" w:hAnsiTheme="majorBidi" w:cs="Times New Roman"/>
        </w:rPr>
        <w:fldChar w:fldCharType="separate"/>
      </w:r>
      <w:r w:rsidRPr="00DC4193">
        <w:rPr>
          <w:rFonts w:asciiTheme="majorBidi" w:hAnsiTheme="majorBidi" w:cs="Times New Roman"/>
        </w:rPr>
        <w:t>Ibid., 20.</w:t>
      </w:r>
      <w:r w:rsidRPr="00DC4193">
        <w:rPr>
          <w:rFonts w:asciiTheme="majorBidi" w:hAnsiTheme="majorBidi" w:cs="Times New Roman"/>
        </w:rPr>
        <w:fldChar w:fldCharType="end"/>
      </w:r>
    </w:p>
  </w:footnote>
  <w:footnote w:id="82">
    <w:p w14:paraId="46EE121C" w14:textId="1ECE7614" w:rsidR="00140681" w:rsidRDefault="00140681" w:rsidP="00140681">
      <w:pPr>
        <w:pStyle w:val="FootnoteText"/>
      </w:pPr>
      <w:r w:rsidRPr="00DC4193">
        <w:rPr>
          <w:rStyle w:val="FootnoteReference"/>
          <w:rFonts w:asciiTheme="majorBidi" w:hAnsiTheme="majorBidi"/>
        </w:rPr>
        <w:footnoteRef/>
      </w:r>
      <w:r w:rsidRPr="00DC4193">
        <w:rPr>
          <w:rFonts w:asciiTheme="majorBidi" w:hAnsiTheme="majorBidi" w:cs="Times New Roman"/>
        </w:rPr>
        <w:t xml:space="preserve"> </w:t>
      </w:r>
      <w:r w:rsidRPr="00DC4193">
        <w:rPr>
          <w:rFonts w:asciiTheme="majorBidi" w:hAnsiTheme="majorBidi" w:cs="Times New Roman"/>
        </w:rPr>
        <w:fldChar w:fldCharType="begin"/>
      </w:r>
      <w:r w:rsidR="00970548">
        <w:rPr>
          <w:rFonts w:asciiTheme="majorBidi" w:hAnsiTheme="majorBidi" w:cs="Times New Roman"/>
        </w:rPr>
        <w:instrText xml:space="preserve"> ADDIN ZOTERO_ITEM CSL_CITATION {"citationID":"ArdwshMD","properties":{"formattedCitation":"Hamka, \\uc0\\u8220{}Tafsir Al-Azhar,\\uc0\\u8221{} 3386.","plainCitation":"Hamka, “Tafsir Al-Azhar,” 3386.","noteIndex":82},"citationItems":[{"id":161,"uris":["http://zotero.org/users/local/XQbQb4JX/items/D3FHQ67V"],"itemData":{"id":161,"type":"article-journal","title":"Tafsir Al-Azhar","author":[{"family":"Hamka","given":"Buya"}]},"locator":"3386"}],"schema":"https://github.com/citation-style-language/schema/raw/master/csl-citation.json"} </w:instrText>
      </w:r>
      <w:r w:rsidRPr="00DC4193">
        <w:rPr>
          <w:rFonts w:asciiTheme="majorBidi" w:hAnsiTheme="majorBidi" w:cs="Times New Roman"/>
        </w:rPr>
        <w:fldChar w:fldCharType="separate"/>
      </w:r>
      <w:r w:rsidRPr="00DC4193">
        <w:rPr>
          <w:rFonts w:asciiTheme="majorBidi" w:hAnsiTheme="majorBidi" w:cs="Times New Roman"/>
          <w:szCs w:val="24"/>
        </w:rPr>
        <w:t>Hamka, “Tafsir Al-Azhar,” 3386.</w:t>
      </w:r>
      <w:r w:rsidRPr="00DC4193">
        <w:rPr>
          <w:rFonts w:asciiTheme="majorBidi" w:hAnsiTheme="majorBidi" w:cs="Times New Roman"/>
        </w:rPr>
        <w:fldChar w:fldCharType="end"/>
      </w:r>
    </w:p>
  </w:footnote>
  <w:footnote w:id="83">
    <w:p w14:paraId="5503E66F" w14:textId="39239EF3" w:rsidR="00140681" w:rsidRPr="003F33BF" w:rsidRDefault="00140681" w:rsidP="00140681">
      <w:pPr>
        <w:pStyle w:val="FootnoteText"/>
        <w:rPr>
          <w:rFonts w:ascii="Times New Arabic" w:hAnsi="Times New Arabic"/>
        </w:rPr>
      </w:pPr>
      <w:r w:rsidRPr="003F33BF">
        <w:rPr>
          <w:rStyle w:val="FootnoteReference"/>
          <w:rFonts w:ascii="Times New Arabic" w:hAnsi="Times New Arabic"/>
        </w:rPr>
        <w:footnoteRef/>
      </w:r>
      <w:r w:rsidRPr="003F33BF">
        <w:rPr>
          <w:rFonts w:ascii="Times New Arabic" w:hAnsi="Times New Arabic"/>
        </w:rPr>
        <w:t xml:space="preserve"> </w:t>
      </w:r>
      <w:r w:rsidRPr="003F33BF">
        <w:rPr>
          <w:rFonts w:ascii="Times New Arabic" w:hAnsi="Times New Arabic"/>
        </w:rPr>
        <w:fldChar w:fldCharType="begin"/>
      </w:r>
      <w:r w:rsidR="00970548">
        <w:rPr>
          <w:rFonts w:ascii="Times New Arabic" w:hAnsi="Times New Arabic"/>
        </w:rPr>
        <w:instrText xml:space="preserve"> ADDIN ZOTERO_ITEM CSL_CITATION {"citationID":"SgQAG6ma","properties":{"formattedCitation":"Hamka, {\\i{}Tafsir al-Azhar Juz XXIII} (Jakarta: Pustaka Panjimas, 1985), 243.","plainCitation":"Hamka, Tafsir al-Azhar Juz XXIII (Jakarta: Pustaka Panjimas, 1985), 243.","noteIndex":83},"citationItems":[{"id":289,"uris":["http://zotero.org/users/local/XQbQb4JX/items/E5J779LQ"],"itemData":{"id":289,"type":"book","event-place":"Jakarta","publisher":"Pustaka Panjimas","publisher-place":"Jakarta","title":"Tafsir al-Azhar Juz XXIII","author":[{"family":"Hamka","given":""}],"issued":{"date-parts":[["1985"]]}},"locator":"243"}],"schema":"https://github.com/citation-style-language/schema/raw/master/csl-citation.json"} </w:instrText>
      </w:r>
      <w:r w:rsidRPr="003F33BF">
        <w:rPr>
          <w:rFonts w:ascii="Times New Arabic" w:hAnsi="Times New Arabic"/>
        </w:rPr>
        <w:fldChar w:fldCharType="separate"/>
      </w:r>
      <w:r w:rsidRPr="003F33BF">
        <w:rPr>
          <w:rFonts w:ascii="Times New Arabic" w:hAnsi="Times New Arabic" w:cs="Calibri"/>
          <w:szCs w:val="24"/>
        </w:rPr>
        <w:t xml:space="preserve">Hamka, </w:t>
      </w:r>
      <w:r w:rsidRPr="003F33BF">
        <w:rPr>
          <w:rFonts w:ascii="Times New Arabic" w:hAnsi="Times New Arabic" w:cs="Calibri"/>
          <w:i/>
          <w:iCs/>
          <w:szCs w:val="24"/>
        </w:rPr>
        <w:t>Tafsir al-Azhar Juz XXIII</w:t>
      </w:r>
      <w:r w:rsidRPr="003F33BF">
        <w:rPr>
          <w:rFonts w:ascii="Times New Arabic" w:hAnsi="Times New Arabic" w:cs="Calibri"/>
          <w:szCs w:val="24"/>
        </w:rPr>
        <w:t xml:space="preserve"> (Jakarta: Pustaka Panjimas, 1985), 243.</w:t>
      </w:r>
      <w:r w:rsidRPr="003F33BF">
        <w:rPr>
          <w:rFonts w:ascii="Times New Arabic" w:hAnsi="Times New Arabic"/>
        </w:rPr>
        <w:fldChar w:fldCharType="end"/>
      </w:r>
    </w:p>
  </w:footnote>
  <w:footnote w:id="84">
    <w:p w14:paraId="11AC1A93" w14:textId="249B096D" w:rsidR="00140681" w:rsidRDefault="00140681" w:rsidP="00140681">
      <w:pPr>
        <w:pStyle w:val="FootnoteText"/>
      </w:pPr>
      <w:r w:rsidRPr="003F33BF">
        <w:rPr>
          <w:rStyle w:val="FootnoteReference"/>
          <w:rFonts w:ascii="Times New Arabic" w:hAnsi="Times New Arabic"/>
        </w:rPr>
        <w:footnoteRef/>
      </w:r>
      <w:r w:rsidRPr="003F33BF">
        <w:rPr>
          <w:rFonts w:ascii="Times New Arabic" w:hAnsi="Times New Arabic"/>
        </w:rPr>
        <w:t xml:space="preserve"> </w:t>
      </w:r>
      <w:r w:rsidRPr="003F33BF">
        <w:rPr>
          <w:rFonts w:ascii="Times New Arabic" w:hAnsi="Times New Arabic"/>
        </w:rPr>
        <w:fldChar w:fldCharType="begin"/>
      </w:r>
      <w:r w:rsidR="00970548">
        <w:rPr>
          <w:rFonts w:ascii="Times New Arabic" w:hAnsi="Times New Arabic"/>
        </w:rPr>
        <w:instrText xml:space="preserve"> ADDIN ZOTERO_ITEM CSL_CITATION {"citationID":"MJjgA3wm","properties":{"formattedCitation":"Ibid.","plainCitation":"Ibid.","noteIndex":84},"citationItems":[{"id":289,"uris":["http://zotero.org/users/local/XQbQb4JX/items/E5J779LQ"],"itemData":{"id":289,"type":"book","event-place":"Jakarta","publisher":"Pustaka Panjimas","publisher-place":"Jakarta","title":"Tafsir al-Azhar Juz XXIII","author":[{"family":"Hamka","given":""}],"issued":{"date-parts":[["1985"]]}},"locator":"243"}],"schema":"https://github.com/citation-style-language/schema/raw/master/csl-citation.json"} </w:instrText>
      </w:r>
      <w:r w:rsidRPr="003F33BF">
        <w:rPr>
          <w:rFonts w:ascii="Times New Arabic" w:hAnsi="Times New Arabic"/>
        </w:rPr>
        <w:fldChar w:fldCharType="separate"/>
      </w:r>
      <w:r w:rsidRPr="003F33BF">
        <w:rPr>
          <w:rFonts w:ascii="Times New Arabic" w:hAnsi="Times New Arabic" w:cs="Calibri"/>
        </w:rPr>
        <w:t>Ibid.</w:t>
      </w:r>
      <w:r w:rsidRPr="003F33BF">
        <w:rPr>
          <w:rFonts w:ascii="Times New Arabic" w:hAnsi="Times New Arabic"/>
        </w:rPr>
        <w:fldChar w:fldCharType="end"/>
      </w:r>
    </w:p>
  </w:footnote>
  <w:footnote w:id="85">
    <w:p w14:paraId="1284429C" w14:textId="7E3FA5C1" w:rsidR="00140681" w:rsidRPr="003F33BF" w:rsidRDefault="00140681" w:rsidP="00140681">
      <w:pPr>
        <w:pStyle w:val="FootnoteText"/>
        <w:rPr>
          <w:rFonts w:ascii="Times New Arabic" w:hAnsi="Times New Arabic"/>
        </w:rPr>
      </w:pPr>
      <w:r w:rsidRPr="003F33BF">
        <w:rPr>
          <w:rStyle w:val="FootnoteReference"/>
          <w:rFonts w:ascii="Times New Arabic" w:hAnsi="Times New Arabic"/>
        </w:rPr>
        <w:footnoteRef/>
      </w:r>
      <w:r w:rsidRPr="003F33BF">
        <w:rPr>
          <w:rFonts w:ascii="Times New Arabic" w:hAnsi="Times New Arabic"/>
        </w:rPr>
        <w:t xml:space="preserve"> </w:t>
      </w:r>
      <w:r w:rsidRPr="003F33BF">
        <w:rPr>
          <w:rFonts w:ascii="Times New Arabic" w:hAnsi="Times New Arabic"/>
        </w:rPr>
        <w:fldChar w:fldCharType="begin"/>
      </w:r>
      <w:r w:rsidR="00970548">
        <w:rPr>
          <w:rFonts w:ascii="Times New Arabic" w:hAnsi="Times New Arabic"/>
        </w:rPr>
        <w:instrText xml:space="preserve"> ADDIN ZOTERO_ITEM CSL_CITATION {"citationID":"NDvsygk7","properties":{"formattedCitation":"Ibid., 243\\uc0\\u8211{}244.","plainCitation":"Ibid., 243–244.","noteIndex":85},"citationItems":[{"id":289,"uris":["http://zotero.org/users/local/XQbQb4JX/items/E5J779LQ"],"itemData":{"id":289,"type":"book","event-place":"Jakarta","publisher":"Pustaka Panjimas","publisher-place":"Jakarta","title":"Tafsir al-Azhar Juz XXIII","author":[{"family":"Hamka","given":""}],"issued":{"date-parts":[["1985"]]}},"locator":"243-244"}],"schema":"https://github.com/citation-style-language/schema/raw/master/csl-citation.json"} </w:instrText>
      </w:r>
      <w:r w:rsidRPr="003F33BF">
        <w:rPr>
          <w:rFonts w:ascii="Times New Arabic" w:hAnsi="Times New Arabic"/>
        </w:rPr>
        <w:fldChar w:fldCharType="separate"/>
      </w:r>
      <w:r w:rsidRPr="003F33BF">
        <w:rPr>
          <w:rFonts w:ascii="Times New Arabic" w:hAnsi="Times New Arabic" w:cs="Calibri"/>
          <w:szCs w:val="24"/>
        </w:rPr>
        <w:t>Ibid., 243–244.</w:t>
      </w:r>
      <w:r w:rsidRPr="003F33BF">
        <w:rPr>
          <w:rFonts w:ascii="Times New Arabic" w:hAnsi="Times New Arabic"/>
        </w:rPr>
        <w:fldChar w:fldCharType="end"/>
      </w:r>
    </w:p>
  </w:footnote>
  <w:footnote w:id="86">
    <w:p w14:paraId="2CEC488E" w14:textId="338AABCB" w:rsidR="00140681" w:rsidRDefault="00140681" w:rsidP="00140681">
      <w:pPr>
        <w:pStyle w:val="FootnoteText"/>
      </w:pPr>
      <w:r w:rsidRPr="00DA7B89">
        <w:rPr>
          <w:rStyle w:val="FootnoteReference"/>
          <w:rFonts w:asciiTheme="majorBidi" w:hAnsiTheme="majorBidi"/>
        </w:rPr>
        <w:footnoteRef/>
      </w:r>
      <w:r w:rsidRPr="00DA7B89">
        <w:rPr>
          <w:rFonts w:asciiTheme="majorBidi" w:hAnsiTheme="majorBidi" w:cs="Times New Roman"/>
        </w:rPr>
        <w:t xml:space="preserve"> </w:t>
      </w:r>
      <w:r w:rsidRPr="00DA7B89">
        <w:rPr>
          <w:rFonts w:asciiTheme="majorBidi" w:hAnsiTheme="majorBidi" w:cs="Times New Roman"/>
        </w:rPr>
        <w:fldChar w:fldCharType="begin"/>
      </w:r>
      <w:r w:rsidR="00970548">
        <w:rPr>
          <w:rFonts w:asciiTheme="majorBidi" w:hAnsiTheme="majorBidi" w:cs="Times New Roman"/>
        </w:rPr>
        <w:instrText xml:space="preserve"> ADDIN ZOTERO_ITEM CSL_CITATION {"citationID":"Pfd0HeDP","properties":{"formattedCitation":"Hamka, {\\i{}Tafsir Al-Azhar; Juzz XVIII} (Jakarta: Pustaka Panjimas, 1992), 161.","plainCitation":"Hamka, Tafsir Al-Azhar; Juzz XVIII (Jakarta: Pustaka Panjimas, 1992), 161.","noteIndex":86},"citationItems":[{"id":285,"uris":["http://zotero.org/users/local/XQbQb4JX/items/4AAXVAVP"],"itemData":{"id":285,"type":"book","event-place":"Jakarta","publisher":"Pustaka Panjimas","publisher-place":"Jakarta","title":"Tafsir Al-Azhar; Juzz XVIII","author":[{"family":"Hamka","given":""}],"issued":{"date-parts":[["1992"]]}},"locator":"161"}],"schema":"https://github.com/citation-style-language/schema/raw/master/csl-citation.json"} </w:instrText>
      </w:r>
      <w:r w:rsidRPr="00DA7B89">
        <w:rPr>
          <w:rFonts w:asciiTheme="majorBidi" w:hAnsiTheme="majorBidi" w:cs="Times New Roman"/>
        </w:rPr>
        <w:fldChar w:fldCharType="separate"/>
      </w:r>
      <w:r w:rsidRPr="00DA7B89">
        <w:rPr>
          <w:rFonts w:asciiTheme="majorBidi" w:hAnsiTheme="majorBidi" w:cs="Times New Roman"/>
          <w:szCs w:val="24"/>
        </w:rPr>
        <w:t xml:space="preserve">Hamka, </w:t>
      </w:r>
      <w:r w:rsidRPr="00DA7B89">
        <w:rPr>
          <w:rFonts w:asciiTheme="majorBidi" w:hAnsiTheme="majorBidi" w:cs="Times New Roman"/>
          <w:i/>
          <w:iCs/>
          <w:szCs w:val="24"/>
        </w:rPr>
        <w:t>Tafsir Al-Azhar; Juzz XVIII</w:t>
      </w:r>
      <w:r w:rsidRPr="00DA7B89">
        <w:rPr>
          <w:rFonts w:asciiTheme="majorBidi" w:hAnsiTheme="majorBidi" w:cs="Times New Roman"/>
          <w:szCs w:val="24"/>
        </w:rPr>
        <w:t xml:space="preserve"> (Jakarta: Pustaka Panjimas, 1992), 161.</w:t>
      </w:r>
      <w:r w:rsidRPr="00DA7B89">
        <w:rPr>
          <w:rFonts w:asciiTheme="majorBidi" w:hAnsiTheme="majorBidi" w:cs="Times New Roman"/>
        </w:rPr>
        <w:fldChar w:fldCharType="end"/>
      </w:r>
    </w:p>
  </w:footnote>
  <w:footnote w:id="87">
    <w:p w14:paraId="7FA8369D" w14:textId="456233F0" w:rsidR="00140681" w:rsidRDefault="00140681" w:rsidP="00140681">
      <w:pPr>
        <w:pStyle w:val="FootnoteText"/>
        <w:jc w:val="both"/>
      </w:pPr>
      <w:r w:rsidRPr="00DA7B89">
        <w:rPr>
          <w:rStyle w:val="FootnoteReference"/>
          <w:rFonts w:asciiTheme="majorBidi" w:hAnsiTheme="majorBidi"/>
        </w:rPr>
        <w:footnoteRef/>
      </w:r>
      <w:r w:rsidRPr="00DA7B89">
        <w:rPr>
          <w:rFonts w:asciiTheme="majorBidi" w:hAnsiTheme="majorBidi" w:cs="Times New Roman"/>
        </w:rPr>
        <w:t xml:space="preserve"> </w:t>
      </w:r>
      <w:r w:rsidRPr="00DA7B89">
        <w:rPr>
          <w:rFonts w:asciiTheme="majorBidi" w:hAnsiTheme="majorBidi" w:cs="Times New Roman"/>
        </w:rPr>
        <w:fldChar w:fldCharType="begin"/>
      </w:r>
      <w:r w:rsidR="00970548">
        <w:rPr>
          <w:rFonts w:asciiTheme="majorBidi" w:hAnsiTheme="majorBidi" w:cs="Times New Roman"/>
        </w:rPr>
        <w:instrText xml:space="preserve"> ADDIN ZOTERO_ITEM CSL_CITATION {"citationID":"BmfIdZGv","properties":{"formattedCitation":"Shihab, {\\i{}Tafs\\uc0\\u238{}r al-Mishb\\uc0\\u226{}h}, 8:133.","plainCitation":"Shihab, Tafsîr al-Mishbâh, 8:133.","noteIndex":87},"citationItems":[{"id":286,"uris":["http://zotero.org/users/local/XQbQb4JX/items/I6XWTCFJ"],"itemData":{"id":286,"type":"book","event-place":"Ciputat","publisher":"Lentera Hati","publisher-place":"Ciputat","title":"Tafsîr al-Mishbâh","volume":"8","author":[{"family":"Shihab","given":"M. Quraish"}],"issued":{"date-parts":[["2012"]]}},"locator":"133"}],"schema":"https://github.com/citation-style-language/schema/raw/master/csl-citation.json"} </w:instrText>
      </w:r>
      <w:r w:rsidRPr="00DA7B89">
        <w:rPr>
          <w:rFonts w:asciiTheme="majorBidi" w:hAnsiTheme="majorBidi" w:cs="Times New Roman"/>
        </w:rPr>
        <w:fldChar w:fldCharType="separate"/>
      </w:r>
      <w:r w:rsidR="00970548" w:rsidRPr="00970548">
        <w:rPr>
          <w:rFonts w:ascii="Times New Roman" w:hAnsi="Times New Roman" w:cs="Times New Roman"/>
          <w:szCs w:val="24"/>
        </w:rPr>
        <w:t xml:space="preserve">Shihab, </w:t>
      </w:r>
      <w:r w:rsidR="00970548" w:rsidRPr="00970548">
        <w:rPr>
          <w:rFonts w:ascii="Times New Roman" w:hAnsi="Times New Roman" w:cs="Times New Roman"/>
          <w:i/>
          <w:iCs/>
          <w:szCs w:val="24"/>
        </w:rPr>
        <w:t>Tafsîr al-Mishbâh</w:t>
      </w:r>
      <w:r w:rsidR="00970548" w:rsidRPr="00970548">
        <w:rPr>
          <w:rFonts w:ascii="Times New Roman" w:hAnsi="Times New Roman" w:cs="Times New Roman"/>
          <w:szCs w:val="24"/>
        </w:rPr>
        <w:t>, 8:133.</w:t>
      </w:r>
      <w:r w:rsidRPr="00DA7B89">
        <w:rPr>
          <w:rFonts w:asciiTheme="majorBidi" w:hAnsiTheme="majorBidi" w:cs="Times New Roman"/>
        </w:rPr>
        <w:fldChar w:fldCharType="end"/>
      </w:r>
    </w:p>
  </w:footnote>
  <w:footnote w:id="88">
    <w:p w14:paraId="73442CBA" w14:textId="7C6485F7" w:rsidR="00140681" w:rsidRDefault="00140681" w:rsidP="00140681">
      <w:pPr>
        <w:pStyle w:val="FootnoteText"/>
        <w:jc w:val="both"/>
      </w:pPr>
      <w:r w:rsidRPr="00DA7B89">
        <w:rPr>
          <w:rStyle w:val="FootnoteReference"/>
          <w:rFonts w:asciiTheme="majorBidi" w:hAnsiTheme="majorBidi"/>
        </w:rPr>
        <w:footnoteRef/>
      </w:r>
      <w:r w:rsidRPr="00DA7B89">
        <w:rPr>
          <w:rFonts w:asciiTheme="majorBidi" w:hAnsiTheme="majorBidi" w:cs="Times New Roman"/>
        </w:rPr>
        <w:t xml:space="preserve"> </w:t>
      </w:r>
      <w:r w:rsidRPr="00DA7B89">
        <w:rPr>
          <w:rFonts w:asciiTheme="majorBidi" w:hAnsiTheme="majorBidi" w:cs="Times New Roman"/>
        </w:rPr>
        <w:fldChar w:fldCharType="begin"/>
      </w:r>
      <w:r w:rsidR="00970548">
        <w:rPr>
          <w:rFonts w:asciiTheme="majorBidi" w:hAnsiTheme="majorBidi" w:cs="Times New Roman"/>
        </w:rPr>
        <w:instrText xml:space="preserve"> ADDIN ZOTERO_ITEM CSL_CITATION {"citationID":"wTWcA0HK","properties":{"formattedCitation":"M. Quraish Shihab, {\\i{}Membumikan al-Qur\\uc0\\u8217{}an; Fungsi dan Peranan Wahyu dalam Kehidupan Masyarakat}, X. (Bandung: Mizan, 2007), 166.","plainCitation":"M. Quraish Shihab, Membumikan al-Qur’an; Fungsi dan Peranan Wahyu dalam Kehidupan Masyarakat, X. (Bandung: Mizan, 2007), 166.","noteIndex":88},"citationItems":[{"id":288,"uris":["http://zotero.org/users/local/XQbQb4JX/items/F6Q72LE9"],"itemData":{"id":288,"type":"book","edition":"X","event-place":"Bandung","publisher":"Mizan","publisher-place":"Bandung","title":"Membumikan al-Qur’an; Fungsi dan Peranan Wahyu dalam Kehidupan Masyarakat","author":[{"family":"Shihab","given":"M. Quraish"}],"issued":{"date-parts":[["2007"]]}},"locator":"166"}],"schema":"https://github.com/citation-style-language/schema/raw/master/csl-citation.json"} </w:instrText>
      </w:r>
      <w:r w:rsidRPr="00DA7B89">
        <w:rPr>
          <w:rFonts w:asciiTheme="majorBidi" w:hAnsiTheme="majorBidi" w:cs="Times New Roman"/>
        </w:rPr>
        <w:fldChar w:fldCharType="separate"/>
      </w:r>
      <w:r w:rsidRPr="00DA7B89">
        <w:rPr>
          <w:rFonts w:asciiTheme="majorBidi" w:hAnsiTheme="majorBidi" w:cs="Times New Roman"/>
          <w:szCs w:val="24"/>
        </w:rPr>
        <w:t xml:space="preserve">M. Quraish Shihab, </w:t>
      </w:r>
      <w:r w:rsidRPr="00DA7B89">
        <w:rPr>
          <w:rFonts w:asciiTheme="majorBidi" w:hAnsiTheme="majorBidi" w:cs="Times New Roman"/>
          <w:i/>
          <w:iCs/>
          <w:szCs w:val="24"/>
        </w:rPr>
        <w:t>Membumikan al-Qur’an; Fungsi dan Peranan Wahyu dalam Kehidupan Masyarakat</w:t>
      </w:r>
      <w:r w:rsidRPr="00DA7B89">
        <w:rPr>
          <w:rFonts w:asciiTheme="majorBidi" w:hAnsiTheme="majorBidi" w:cs="Times New Roman"/>
          <w:szCs w:val="24"/>
        </w:rPr>
        <w:t>, X. (Bandung: Mizan, 2007), 166.</w:t>
      </w:r>
      <w:r w:rsidRPr="00DA7B89">
        <w:rPr>
          <w:rFonts w:asciiTheme="majorBidi" w:hAnsiTheme="majorBidi"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9E7"/>
    <w:multiLevelType w:val="hybridMultilevel"/>
    <w:tmpl w:val="7B7EF122"/>
    <w:lvl w:ilvl="0" w:tplc="33384FD8">
      <w:start w:val="1"/>
      <w:numFmt w:val="lowerLetter"/>
      <w:lvlText w:val="%1."/>
      <w:lvlJc w:val="left"/>
      <w:pPr>
        <w:ind w:left="1854" w:hanging="360"/>
      </w:pPr>
      <w:rPr>
        <w:rFonts w:hint="default"/>
        <w:b/>
        <w:bCs/>
        <w:i w:val="0"/>
        <w:i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88D372F"/>
    <w:multiLevelType w:val="hybridMultilevel"/>
    <w:tmpl w:val="C0AC19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9640B5"/>
    <w:multiLevelType w:val="hybridMultilevel"/>
    <w:tmpl w:val="FFFFFFFF"/>
    <w:lvl w:ilvl="0" w:tplc="38090017">
      <w:start w:val="1"/>
      <w:numFmt w:val="lowerLetter"/>
      <w:lvlText w:val="%1)"/>
      <w:lvlJc w:val="left"/>
      <w:pPr>
        <w:ind w:left="4047" w:hanging="360"/>
      </w:pPr>
      <w:rPr>
        <w:rFonts w:cs="Times New Roman"/>
      </w:rPr>
    </w:lvl>
    <w:lvl w:ilvl="1" w:tplc="38090019" w:tentative="1">
      <w:start w:val="1"/>
      <w:numFmt w:val="lowerLetter"/>
      <w:lvlText w:val="%2."/>
      <w:lvlJc w:val="left"/>
      <w:pPr>
        <w:ind w:left="4767" w:hanging="360"/>
      </w:pPr>
      <w:rPr>
        <w:rFonts w:cs="Times New Roman"/>
      </w:rPr>
    </w:lvl>
    <w:lvl w:ilvl="2" w:tplc="3809001B" w:tentative="1">
      <w:start w:val="1"/>
      <w:numFmt w:val="lowerRoman"/>
      <w:lvlText w:val="%3."/>
      <w:lvlJc w:val="right"/>
      <w:pPr>
        <w:ind w:left="5487" w:hanging="180"/>
      </w:pPr>
      <w:rPr>
        <w:rFonts w:cs="Times New Roman"/>
      </w:rPr>
    </w:lvl>
    <w:lvl w:ilvl="3" w:tplc="3809000F" w:tentative="1">
      <w:start w:val="1"/>
      <w:numFmt w:val="decimal"/>
      <w:lvlText w:val="%4."/>
      <w:lvlJc w:val="left"/>
      <w:pPr>
        <w:ind w:left="6207" w:hanging="360"/>
      </w:pPr>
      <w:rPr>
        <w:rFonts w:cs="Times New Roman"/>
      </w:rPr>
    </w:lvl>
    <w:lvl w:ilvl="4" w:tplc="38090019" w:tentative="1">
      <w:start w:val="1"/>
      <w:numFmt w:val="lowerLetter"/>
      <w:lvlText w:val="%5."/>
      <w:lvlJc w:val="left"/>
      <w:pPr>
        <w:ind w:left="6927" w:hanging="360"/>
      </w:pPr>
      <w:rPr>
        <w:rFonts w:cs="Times New Roman"/>
      </w:rPr>
    </w:lvl>
    <w:lvl w:ilvl="5" w:tplc="3809001B" w:tentative="1">
      <w:start w:val="1"/>
      <w:numFmt w:val="lowerRoman"/>
      <w:lvlText w:val="%6."/>
      <w:lvlJc w:val="right"/>
      <w:pPr>
        <w:ind w:left="7647" w:hanging="180"/>
      </w:pPr>
      <w:rPr>
        <w:rFonts w:cs="Times New Roman"/>
      </w:rPr>
    </w:lvl>
    <w:lvl w:ilvl="6" w:tplc="3809000F" w:tentative="1">
      <w:start w:val="1"/>
      <w:numFmt w:val="decimal"/>
      <w:lvlText w:val="%7."/>
      <w:lvlJc w:val="left"/>
      <w:pPr>
        <w:ind w:left="8367" w:hanging="360"/>
      </w:pPr>
      <w:rPr>
        <w:rFonts w:cs="Times New Roman"/>
      </w:rPr>
    </w:lvl>
    <w:lvl w:ilvl="7" w:tplc="38090019" w:tentative="1">
      <w:start w:val="1"/>
      <w:numFmt w:val="lowerLetter"/>
      <w:lvlText w:val="%8."/>
      <w:lvlJc w:val="left"/>
      <w:pPr>
        <w:ind w:left="9087" w:hanging="360"/>
      </w:pPr>
      <w:rPr>
        <w:rFonts w:cs="Times New Roman"/>
      </w:rPr>
    </w:lvl>
    <w:lvl w:ilvl="8" w:tplc="3809001B" w:tentative="1">
      <w:start w:val="1"/>
      <w:numFmt w:val="lowerRoman"/>
      <w:lvlText w:val="%9."/>
      <w:lvlJc w:val="right"/>
      <w:pPr>
        <w:ind w:left="9807" w:hanging="180"/>
      </w:pPr>
      <w:rPr>
        <w:rFonts w:cs="Times New Roman"/>
      </w:rPr>
    </w:lvl>
  </w:abstractNum>
  <w:abstractNum w:abstractNumId="3" w15:restartNumberingAfterBreak="0">
    <w:nsid w:val="0E48038D"/>
    <w:multiLevelType w:val="hybridMultilevel"/>
    <w:tmpl w:val="8A8EF87C"/>
    <w:lvl w:ilvl="0" w:tplc="3228ABCE">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15:restartNumberingAfterBreak="0">
    <w:nsid w:val="2311007F"/>
    <w:multiLevelType w:val="hybridMultilevel"/>
    <w:tmpl w:val="AF0CEE3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 w15:restartNumberingAfterBreak="0">
    <w:nsid w:val="23676DC0"/>
    <w:multiLevelType w:val="hybridMultilevel"/>
    <w:tmpl w:val="DD9C638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6" w15:restartNumberingAfterBreak="0">
    <w:nsid w:val="2A970B0F"/>
    <w:multiLevelType w:val="hybridMultilevel"/>
    <w:tmpl w:val="A050CF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AE23C5"/>
    <w:multiLevelType w:val="hybridMultilevel"/>
    <w:tmpl w:val="FFFFFFFF"/>
    <w:lvl w:ilvl="0" w:tplc="38090017">
      <w:start w:val="1"/>
      <w:numFmt w:val="lowerLetter"/>
      <w:lvlText w:val="%1)"/>
      <w:lvlJc w:val="left"/>
      <w:pPr>
        <w:ind w:left="2149" w:hanging="360"/>
      </w:pPr>
      <w:rPr>
        <w:rFonts w:cs="Times New Roman"/>
      </w:rPr>
    </w:lvl>
    <w:lvl w:ilvl="1" w:tplc="38090019" w:tentative="1">
      <w:start w:val="1"/>
      <w:numFmt w:val="lowerLetter"/>
      <w:lvlText w:val="%2."/>
      <w:lvlJc w:val="left"/>
      <w:pPr>
        <w:ind w:left="2869" w:hanging="360"/>
      </w:pPr>
      <w:rPr>
        <w:rFonts w:cs="Times New Roman"/>
      </w:rPr>
    </w:lvl>
    <w:lvl w:ilvl="2" w:tplc="3809001B" w:tentative="1">
      <w:start w:val="1"/>
      <w:numFmt w:val="lowerRoman"/>
      <w:lvlText w:val="%3."/>
      <w:lvlJc w:val="right"/>
      <w:pPr>
        <w:ind w:left="3589" w:hanging="180"/>
      </w:pPr>
      <w:rPr>
        <w:rFonts w:cs="Times New Roman"/>
      </w:rPr>
    </w:lvl>
    <w:lvl w:ilvl="3" w:tplc="3809000F" w:tentative="1">
      <w:start w:val="1"/>
      <w:numFmt w:val="decimal"/>
      <w:lvlText w:val="%4."/>
      <w:lvlJc w:val="left"/>
      <w:pPr>
        <w:ind w:left="4309" w:hanging="360"/>
      </w:pPr>
      <w:rPr>
        <w:rFonts w:cs="Times New Roman"/>
      </w:rPr>
    </w:lvl>
    <w:lvl w:ilvl="4" w:tplc="38090019" w:tentative="1">
      <w:start w:val="1"/>
      <w:numFmt w:val="lowerLetter"/>
      <w:lvlText w:val="%5."/>
      <w:lvlJc w:val="left"/>
      <w:pPr>
        <w:ind w:left="5029" w:hanging="360"/>
      </w:pPr>
      <w:rPr>
        <w:rFonts w:cs="Times New Roman"/>
      </w:rPr>
    </w:lvl>
    <w:lvl w:ilvl="5" w:tplc="3809001B" w:tentative="1">
      <w:start w:val="1"/>
      <w:numFmt w:val="lowerRoman"/>
      <w:lvlText w:val="%6."/>
      <w:lvlJc w:val="right"/>
      <w:pPr>
        <w:ind w:left="5749" w:hanging="180"/>
      </w:pPr>
      <w:rPr>
        <w:rFonts w:cs="Times New Roman"/>
      </w:rPr>
    </w:lvl>
    <w:lvl w:ilvl="6" w:tplc="3809000F" w:tentative="1">
      <w:start w:val="1"/>
      <w:numFmt w:val="decimal"/>
      <w:lvlText w:val="%7."/>
      <w:lvlJc w:val="left"/>
      <w:pPr>
        <w:ind w:left="6469" w:hanging="360"/>
      </w:pPr>
      <w:rPr>
        <w:rFonts w:cs="Times New Roman"/>
      </w:rPr>
    </w:lvl>
    <w:lvl w:ilvl="7" w:tplc="38090019" w:tentative="1">
      <w:start w:val="1"/>
      <w:numFmt w:val="lowerLetter"/>
      <w:lvlText w:val="%8."/>
      <w:lvlJc w:val="left"/>
      <w:pPr>
        <w:ind w:left="7189" w:hanging="360"/>
      </w:pPr>
      <w:rPr>
        <w:rFonts w:cs="Times New Roman"/>
      </w:rPr>
    </w:lvl>
    <w:lvl w:ilvl="8" w:tplc="3809001B" w:tentative="1">
      <w:start w:val="1"/>
      <w:numFmt w:val="lowerRoman"/>
      <w:lvlText w:val="%9."/>
      <w:lvlJc w:val="right"/>
      <w:pPr>
        <w:ind w:left="7909" w:hanging="180"/>
      </w:pPr>
      <w:rPr>
        <w:rFonts w:cs="Times New Roman"/>
      </w:rPr>
    </w:lvl>
  </w:abstractNum>
  <w:abstractNum w:abstractNumId="8" w15:restartNumberingAfterBreak="0">
    <w:nsid w:val="3E574FBA"/>
    <w:multiLevelType w:val="hybridMultilevel"/>
    <w:tmpl w:val="FFFFFFFF"/>
    <w:lvl w:ilvl="0" w:tplc="1884D078">
      <w:start w:val="1"/>
      <w:numFmt w:val="decimal"/>
      <w:lvlText w:val="%1."/>
      <w:lvlJc w:val="left"/>
      <w:pPr>
        <w:ind w:left="1800" w:hanging="360"/>
      </w:pPr>
      <w:rPr>
        <w:rFonts w:cs="Times New Roman" w:hint="default"/>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9" w15:restartNumberingAfterBreak="0">
    <w:nsid w:val="3FF422F3"/>
    <w:multiLevelType w:val="hybridMultilevel"/>
    <w:tmpl w:val="E54C4F9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31D69F0"/>
    <w:multiLevelType w:val="hybridMultilevel"/>
    <w:tmpl w:val="AA88D7DE"/>
    <w:lvl w:ilvl="0" w:tplc="38090017">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rPr>
        <w:rFonts w:cs="Times New Roman"/>
      </w:rPr>
    </w:lvl>
    <w:lvl w:ilvl="2" w:tplc="3809001B" w:tentative="1">
      <w:start w:val="1"/>
      <w:numFmt w:val="lowerRoman"/>
      <w:lvlText w:val="%3."/>
      <w:lvlJc w:val="right"/>
      <w:pPr>
        <w:ind w:left="3960" w:hanging="180"/>
      </w:pPr>
      <w:rPr>
        <w:rFonts w:cs="Times New Roman"/>
      </w:rPr>
    </w:lvl>
    <w:lvl w:ilvl="3" w:tplc="3809000F" w:tentative="1">
      <w:start w:val="1"/>
      <w:numFmt w:val="decimal"/>
      <w:lvlText w:val="%4."/>
      <w:lvlJc w:val="left"/>
      <w:pPr>
        <w:ind w:left="4680" w:hanging="360"/>
      </w:pPr>
      <w:rPr>
        <w:rFonts w:cs="Times New Roman"/>
      </w:rPr>
    </w:lvl>
    <w:lvl w:ilvl="4" w:tplc="38090019" w:tentative="1">
      <w:start w:val="1"/>
      <w:numFmt w:val="lowerLetter"/>
      <w:lvlText w:val="%5."/>
      <w:lvlJc w:val="left"/>
      <w:pPr>
        <w:ind w:left="5400" w:hanging="360"/>
      </w:pPr>
      <w:rPr>
        <w:rFonts w:cs="Times New Roman"/>
      </w:rPr>
    </w:lvl>
    <w:lvl w:ilvl="5" w:tplc="3809001B" w:tentative="1">
      <w:start w:val="1"/>
      <w:numFmt w:val="lowerRoman"/>
      <w:lvlText w:val="%6."/>
      <w:lvlJc w:val="right"/>
      <w:pPr>
        <w:ind w:left="6120" w:hanging="180"/>
      </w:pPr>
      <w:rPr>
        <w:rFonts w:cs="Times New Roman"/>
      </w:rPr>
    </w:lvl>
    <w:lvl w:ilvl="6" w:tplc="3809000F" w:tentative="1">
      <w:start w:val="1"/>
      <w:numFmt w:val="decimal"/>
      <w:lvlText w:val="%7."/>
      <w:lvlJc w:val="left"/>
      <w:pPr>
        <w:ind w:left="6840" w:hanging="360"/>
      </w:pPr>
      <w:rPr>
        <w:rFonts w:cs="Times New Roman"/>
      </w:rPr>
    </w:lvl>
    <w:lvl w:ilvl="7" w:tplc="38090019" w:tentative="1">
      <w:start w:val="1"/>
      <w:numFmt w:val="lowerLetter"/>
      <w:lvlText w:val="%8."/>
      <w:lvlJc w:val="left"/>
      <w:pPr>
        <w:ind w:left="7560" w:hanging="360"/>
      </w:pPr>
      <w:rPr>
        <w:rFonts w:cs="Times New Roman"/>
      </w:rPr>
    </w:lvl>
    <w:lvl w:ilvl="8" w:tplc="3809001B" w:tentative="1">
      <w:start w:val="1"/>
      <w:numFmt w:val="lowerRoman"/>
      <w:lvlText w:val="%9."/>
      <w:lvlJc w:val="right"/>
      <w:pPr>
        <w:ind w:left="8280" w:hanging="180"/>
      </w:pPr>
      <w:rPr>
        <w:rFonts w:cs="Times New Roman"/>
      </w:rPr>
    </w:lvl>
  </w:abstractNum>
  <w:abstractNum w:abstractNumId="11" w15:restartNumberingAfterBreak="0">
    <w:nsid w:val="433E6767"/>
    <w:multiLevelType w:val="hybridMultilevel"/>
    <w:tmpl w:val="FFFFFFFF"/>
    <w:lvl w:ilvl="0" w:tplc="A642C55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i w:val="0"/>
        <w:iCs w:val="0"/>
        <w:sz w:val="24"/>
        <w:szCs w:val="24"/>
      </w:rPr>
    </w:lvl>
    <w:lvl w:ilvl="2" w:tplc="0409001B">
      <w:start w:val="1"/>
      <w:numFmt w:val="lowerRoman"/>
      <w:lvlText w:val="%3."/>
      <w:lvlJc w:val="right"/>
      <w:pPr>
        <w:ind w:left="2160" w:hanging="180"/>
      </w:pPr>
      <w:rPr>
        <w:rFonts w:cs="Times New Roman"/>
      </w:rPr>
    </w:lvl>
    <w:lvl w:ilvl="3" w:tplc="0E343844">
      <w:start w:val="1"/>
      <w:numFmt w:val="decimal"/>
      <w:lvlText w:val="%4."/>
      <w:lvlJc w:val="left"/>
      <w:pPr>
        <w:ind w:left="2880" w:hanging="360"/>
      </w:pPr>
      <w:rPr>
        <w:rFonts w:cs="Times New Roman"/>
        <w:b w:val="0"/>
        <w:bCs w:val="0"/>
        <w:sz w:val="24"/>
        <w:szCs w:val="24"/>
      </w:rPr>
    </w:lvl>
    <w:lvl w:ilvl="4" w:tplc="1D884A90">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35E1F10"/>
    <w:multiLevelType w:val="hybridMultilevel"/>
    <w:tmpl w:val="6E089170"/>
    <w:lvl w:ilvl="0" w:tplc="1A6889E4">
      <w:start w:val="1"/>
      <w:numFmt w:val="upp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3" w15:restartNumberingAfterBreak="0">
    <w:nsid w:val="4BC04706"/>
    <w:multiLevelType w:val="hybridMultilevel"/>
    <w:tmpl w:val="F6F00960"/>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4C5220FD"/>
    <w:multiLevelType w:val="hybridMultilevel"/>
    <w:tmpl w:val="C4DA5E7E"/>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5" w15:restartNumberingAfterBreak="0">
    <w:nsid w:val="4E264E9B"/>
    <w:multiLevelType w:val="hybridMultilevel"/>
    <w:tmpl w:val="DF54173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7D13C18"/>
    <w:multiLevelType w:val="hybridMultilevel"/>
    <w:tmpl w:val="FFFFFFFF"/>
    <w:lvl w:ilvl="0" w:tplc="3809000F">
      <w:start w:val="1"/>
      <w:numFmt w:val="decimal"/>
      <w:lvlText w:val="%1."/>
      <w:lvlJc w:val="left"/>
      <w:pPr>
        <w:ind w:left="1287" w:hanging="360"/>
      </w:pPr>
      <w:rPr>
        <w:rFonts w:cs="Times New Roman"/>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17" w15:restartNumberingAfterBreak="0">
    <w:nsid w:val="5A8439E1"/>
    <w:multiLevelType w:val="hybridMultilevel"/>
    <w:tmpl w:val="0A78F38E"/>
    <w:lvl w:ilvl="0" w:tplc="32706E9A">
      <w:start w:val="1"/>
      <w:numFmt w:val="lowerLetter"/>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5CE86CCC"/>
    <w:multiLevelType w:val="hybridMultilevel"/>
    <w:tmpl w:val="FFFFFFFF"/>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9" w15:restartNumberingAfterBreak="0">
    <w:nsid w:val="64F6054F"/>
    <w:multiLevelType w:val="hybridMultilevel"/>
    <w:tmpl w:val="6F9A09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0A004AC"/>
    <w:multiLevelType w:val="hybridMultilevel"/>
    <w:tmpl w:val="FFFFFFFF"/>
    <w:lvl w:ilvl="0" w:tplc="38090011">
      <w:start w:val="1"/>
      <w:numFmt w:val="decimal"/>
      <w:lvlText w:val="%1)"/>
      <w:lvlJc w:val="left"/>
      <w:pPr>
        <w:ind w:left="2520" w:hanging="360"/>
      </w:pPr>
      <w:rPr>
        <w:rFonts w:cs="Times New Roman" w:hint="default"/>
      </w:rPr>
    </w:lvl>
    <w:lvl w:ilvl="1" w:tplc="38090019" w:tentative="1">
      <w:start w:val="1"/>
      <w:numFmt w:val="lowerLetter"/>
      <w:lvlText w:val="%2."/>
      <w:lvlJc w:val="left"/>
      <w:pPr>
        <w:ind w:left="3240" w:hanging="360"/>
      </w:pPr>
      <w:rPr>
        <w:rFonts w:cs="Times New Roman"/>
      </w:rPr>
    </w:lvl>
    <w:lvl w:ilvl="2" w:tplc="3809001B" w:tentative="1">
      <w:start w:val="1"/>
      <w:numFmt w:val="lowerRoman"/>
      <w:lvlText w:val="%3."/>
      <w:lvlJc w:val="right"/>
      <w:pPr>
        <w:ind w:left="3960" w:hanging="180"/>
      </w:pPr>
      <w:rPr>
        <w:rFonts w:cs="Times New Roman"/>
      </w:rPr>
    </w:lvl>
    <w:lvl w:ilvl="3" w:tplc="3809000F" w:tentative="1">
      <w:start w:val="1"/>
      <w:numFmt w:val="decimal"/>
      <w:lvlText w:val="%4."/>
      <w:lvlJc w:val="left"/>
      <w:pPr>
        <w:ind w:left="4680" w:hanging="360"/>
      </w:pPr>
      <w:rPr>
        <w:rFonts w:cs="Times New Roman"/>
      </w:rPr>
    </w:lvl>
    <w:lvl w:ilvl="4" w:tplc="38090019" w:tentative="1">
      <w:start w:val="1"/>
      <w:numFmt w:val="lowerLetter"/>
      <w:lvlText w:val="%5."/>
      <w:lvlJc w:val="left"/>
      <w:pPr>
        <w:ind w:left="5400" w:hanging="360"/>
      </w:pPr>
      <w:rPr>
        <w:rFonts w:cs="Times New Roman"/>
      </w:rPr>
    </w:lvl>
    <w:lvl w:ilvl="5" w:tplc="3809001B" w:tentative="1">
      <w:start w:val="1"/>
      <w:numFmt w:val="lowerRoman"/>
      <w:lvlText w:val="%6."/>
      <w:lvlJc w:val="right"/>
      <w:pPr>
        <w:ind w:left="6120" w:hanging="180"/>
      </w:pPr>
      <w:rPr>
        <w:rFonts w:cs="Times New Roman"/>
      </w:rPr>
    </w:lvl>
    <w:lvl w:ilvl="6" w:tplc="3809000F" w:tentative="1">
      <w:start w:val="1"/>
      <w:numFmt w:val="decimal"/>
      <w:lvlText w:val="%7."/>
      <w:lvlJc w:val="left"/>
      <w:pPr>
        <w:ind w:left="6840" w:hanging="360"/>
      </w:pPr>
      <w:rPr>
        <w:rFonts w:cs="Times New Roman"/>
      </w:rPr>
    </w:lvl>
    <w:lvl w:ilvl="7" w:tplc="38090019" w:tentative="1">
      <w:start w:val="1"/>
      <w:numFmt w:val="lowerLetter"/>
      <w:lvlText w:val="%8."/>
      <w:lvlJc w:val="left"/>
      <w:pPr>
        <w:ind w:left="7560" w:hanging="360"/>
      </w:pPr>
      <w:rPr>
        <w:rFonts w:cs="Times New Roman"/>
      </w:rPr>
    </w:lvl>
    <w:lvl w:ilvl="8" w:tplc="3809001B" w:tentative="1">
      <w:start w:val="1"/>
      <w:numFmt w:val="lowerRoman"/>
      <w:lvlText w:val="%9."/>
      <w:lvlJc w:val="right"/>
      <w:pPr>
        <w:ind w:left="8280" w:hanging="180"/>
      </w:pPr>
      <w:rPr>
        <w:rFonts w:cs="Times New Roman"/>
      </w:rPr>
    </w:lvl>
  </w:abstractNum>
  <w:abstractNum w:abstractNumId="21" w15:restartNumberingAfterBreak="0">
    <w:nsid w:val="715226DB"/>
    <w:multiLevelType w:val="hybridMultilevel"/>
    <w:tmpl w:val="FFFFFFFF"/>
    <w:lvl w:ilvl="0" w:tplc="78DAA848">
      <w:start w:val="1"/>
      <w:numFmt w:val="decimal"/>
      <w:lvlText w:val="%1."/>
      <w:lvlJc w:val="left"/>
      <w:pPr>
        <w:ind w:left="2640" w:hanging="360"/>
      </w:pPr>
      <w:rPr>
        <w:rFonts w:asciiTheme="majorBidi" w:hAnsiTheme="majorBidi" w:cs="Times New Roman" w:hint="default"/>
        <w:i w:val="0"/>
        <w:iCs w:val="0"/>
      </w:rPr>
    </w:lvl>
    <w:lvl w:ilvl="1" w:tplc="38090019" w:tentative="1">
      <w:start w:val="1"/>
      <w:numFmt w:val="lowerLetter"/>
      <w:lvlText w:val="%2."/>
      <w:lvlJc w:val="left"/>
      <w:pPr>
        <w:ind w:left="3360" w:hanging="360"/>
      </w:pPr>
      <w:rPr>
        <w:rFonts w:cs="Times New Roman"/>
      </w:rPr>
    </w:lvl>
    <w:lvl w:ilvl="2" w:tplc="3809001B" w:tentative="1">
      <w:start w:val="1"/>
      <w:numFmt w:val="lowerRoman"/>
      <w:lvlText w:val="%3."/>
      <w:lvlJc w:val="right"/>
      <w:pPr>
        <w:ind w:left="4080" w:hanging="180"/>
      </w:pPr>
      <w:rPr>
        <w:rFonts w:cs="Times New Roman"/>
      </w:rPr>
    </w:lvl>
    <w:lvl w:ilvl="3" w:tplc="3809000F" w:tentative="1">
      <w:start w:val="1"/>
      <w:numFmt w:val="decimal"/>
      <w:lvlText w:val="%4."/>
      <w:lvlJc w:val="left"/>
      <w:pPr>
        <w:ind w:left="4800" w:hanging="360"/>
      </w:pPr>
      <w:rPr>
        <w:rFonts w:cs="Times New Roman"/>
      </w:rPr>
    </w:lvl>
    <w:lvl w:ilvl="4" w:tplc="38090019" w:tentative="1">
      <w:start w:val="1"/>
      <w:numFmt w:val="lowerLetter"/>
      <w:lvlText w:val="%5."/>
      <w:lvlJc w:val="left"/>
      <w:pPr>
        <w:ind w:left="5520" w:hanging="360"/>
      </w:pPr>
      <w:rPr>
        <w:rFonts w:cs="Times New Roman"/>
      </w:rPr>
    </w:lvl>
    <w:lvl w:ilvl="5" w:tplc="3809001B" w:tentative="1">
      <w:start w:val="1"/>
      <w:numFmt w:val="lowerRoman"/>
      <w:lvlText w:val="%6."/>
      <w:lvlJc w:val="right"/>
      <w:pPr>
        <w:ind w:left="6240" w:hanging="180"/>
      </w:pPr>
      <w:rPr>
        <w:rFonts w:cs="Times New Roman"/>
      </w:rPr>
    </w:lvl>
    <w:lvl w:ilvl="6" w:tplc="3809000F" w:tentative="1">
      <w:start w:val="1"/>
      <w:numFmt w:val="decimal"/>
      <w:lvlText w:val="%7."/>
      <w:lvlJc w:val="left"/>
      <w:pPr>
        <w:ind w:left="6960" w:hanging="360"/>
      </w:pPr>
      <w:rPr>
        <w:rFonts w:cs="Times New Roman"/>
      </w:rPr>
    </w:lvl>
    <w:lvl w:ilvl="7" w:tplc="38090019" w:tentative="1">
      <w:start w:val="1"/>
      <w:numFmt w:val="lowerLetter"/>
      <w:lvlText w:val="%8."/>
      <w:lvlJc w:val="left"/>
      <w:pPr>
        <w:ind w:left="7680" w:hanging="360"/>
      </w:pPr>
      <w:rPr>
        <w:rFonts w:cs="Times New Roman"/>
      </w:rPr>
    </w:lvl>
    <w:lvl w:ilvl="8" w:tplc="3809001B" w:tentative="1">
      <w:start w:val="1"/>
      <w:numFmt w:val="lowerRoman"/>
      <w:lvlText w:val="%9."/>
      <w:lvlJc w:val="right"/>
      <w:pPr>
        <w:ind w:left="8400" w:hanging="180"/>
      </w:pPr>
      <w:rPr>
        <w:rFonts w:cs="Times New Roman"/>
      </w:rPr>
    </w:lvl>
  </w:abstractNum>
  <w:abstractNum w:abstractNumId="22" w15:restartNumberingAfterBreak="0">
    <w:nsid w:val="73583E1A"/>
    <w:multiLevelType w:val="hybridMultilevel"/>
    <w:tmpl w:val="493623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54A577E"/>
    <w:multiLevelType w:val="hybridMultilevel"/>
    <w:tmpl w:val="81EA51AC"/>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num w:numId="1" w16cid:durableId="772283071">
    <w:abstractNumId w:val="9"/>
  </w:num>
  <w:num w:numId="2" w16cid:durableId="294869715">
    <w:abstractNumId w:val="22"/>
  </w:num>
  <w:num w:numId="3" w16cid:durableId="1343629599">
    <w:abstractNumId w:val="15"/>
  </w:num>
  <w:num w:numId="4" w16cid:durableId="1114590041">
    <w:abstractNumId w:val="19"/>
  </w:num>
  <w:num w:numId="5" w16cid:durableId="1331250716">
    <w:abstractNumId w:val="17"/>
  </w:num>
  <w:num w:numId="6" w16cid:durableId="596448170">
    <w:abstractNumId w:val="4"/>
  </w:num>
  <w:num w:numId="7" w16cid:durableId="371851813">
    <w:abstractNumId w:val="20"/>
  </w:num>
  <w:num w:numId="8" w16cid:durableId="641732494">
    <w:abstractNumId w:val="11"/>
  </w:num>
  <w:num w:numId="9" w16cid:durableId="767117912">
    <w:abstractNumId w:val="0"/>
  </w:num>
  <w:num w:numId="10" w16cid:durableId="1920092425">
    <w:abstractNumId w:val="8"/>
  </w:num>
  <w:num w:numId="11" w16cid:durableId="2012827684">
    <w:abstractNumId w:val="13"/>
  </w:num>
  <w:num w:numId="12" w16cid:durableId="2116250265">
    <w:abstractNumId w:val="21"/>
  </w:num>
  <w:num w:numId="13" w16cid:durableId="677345603">
    <w:abstractNumId w:val="14"/>
  </w:num>
  <w:num w:numId="14" w16cid:durableId="1429228905">
    <w:abstractNumId w:val="10"/>
  </w:num>
  <w:num w:numId="15" w16cid:durableId="1470323925">
    <w:abstractNumId w:val="3"/>
  </w:num>
  <w:num w:numId="16" w16cid:durableId="1753552158">
    <w:abstractNumId w:val="6"/>
  </w:num>
  <w:num w:numId="17" w16cid:durableId="315455467">
    <w:abstractNumId w:val="2"/>
  </w:num>
  <w:num w:numId="18" w16cid:durableId="822232224">
    <w:abstractNumId w:val="1"/>
  </w:num>
  <w:num w:numId="19" w16cid:durableId="1909723144">
    <w:abstractNumId w:val="5"/>
  </w:num>
  <w:num w:numId="20" w16cid:durableId="1345323465">
    <w:abstractNumId w:val="7"/>
  </w:num>
  <w:num w:numId="21" w16cid:durableId="1975406519">
    <w:abstractNumId w:val="23"/>
  </w:num>
  <w:num w:numId="22" w16cid:durableId="1647776147">
    <w:abstractNumId w:val="18"/>
  </w:num>
  <w:num w:numId="23" w16cid:durableId="575015516">
    <w:abstractNumId w:val="16"/>
  </w:num>
  <w:num w:numId="24" w16cid:durableId="809247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8A"/>
    <w:rsid w:val="000C52A0"/>
    <w:rsid w:val="00120F0C"/>
    <w:rsid w:val="00140681"/>
    <w:rsid w:val="00152E79"/>
    <w:rsid w:val="002166D9"/>
    <w:rsid w:val="00243806"/>
    <w:rsid w:val="003A6B7B"/>
    <w:rsid w:val="00457D2D"/>
    <w:rsid w:val="00471FCA"/>
    <w:rsid w:val="00665911"/>
    <w:rsid w:val="006D0910"/>
    <w:rsid w:val="006E577A"/>
    <w:rsid w:val="007552CF"/>
    <w:rsid w:val="0080487C"/>
    <w:rsid w:val="0081618A"/>
    <w:rsid w:val="008D0B88"/>
    <w:rsid w:val="00970548"/>
    <w:rsid w:val="009C2A66"/>
    <w:rsid w:val="00A3188E"/>
    <w:rsid w:val="00A6427F"/>
    <w:rsid w:val="00A671D4"/>
    <w:rsid w:val="00A70280"/>
    <w:rsid w:val="00AD58F8"/>
    <w:rsid w:val="00B2158E"/>
    <w:rsid w:val="00B21856"/>
    <w:rsid w:val="00B71FE3"/>
    <w:rsid w:val="00BB4BD5"/>
    <w:rsid w:val="00D55E20"/>
    <w:rsid w:val="00D81655"/>
    <w:rsid w:val="00DA5A6B"/>
    <w:rsid w:val="00E26FB5"/>
    <w:rsid w:val="00EA18B6"/>
    <w:rsid w:val="00F56239"/>
    <w:rsid w:val="00FE05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72DD"/>
  <w15:chartTrackingRefBased/>
  <w15:docId w15:val="{B7A29C1C-AB7D-4E8C-8E72-A65AE9D3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18A"/>
  </w:style>
  <w:style w:type="paragraph" w:styleId="Footer">
    <w:name w:val="footer"/>
    <w:basedOn w:val="Normal"/>
    <w:link w:val="FooterChar"/>
    <w:uiPriority w:val="99"/>
    <w:unhideWhenUsed/>
    <w:rsid w:val="00816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18A"/>
  </w:style>
  <w:style w:type="character" w:styleId="Hyperlink">
    <w:name w:val="Hyperlink"/>
    <w:basedOn w:val="DefaultParagraphFont"/>
    <w:uiPriority w:val="99"/>
    <w:unhideWhenUsed/>
    <w:rsid w:val="0081618A"/>
    <w:rPr>
      <w:color w:val="0563C1" w:themeColor="hyperlink"/>
      <w:u w:val="single"/>
    </w:rPr>
  </w:style>
  <w:style w:type="character" w:styleId="UnresolvedMention">
    <w:name w:val="Unresolved Mention"/>
    <w:basedOn w:val="DefaultParagraphFont"/>
    <w:uiPriority w:val="99"/>
    <w:semiHidden/>
    <w:unhideWhenUsed/>
    <w:rsid w:val="0081618A"/>
    <w:rPr>
      <w:color w:val="605E5C"/>
      <w:shd w:val="clear" w:color="auto" w:fill="E1DFDD"/>
    </w:rPr>
  </w:style>
  <w:style w:type="paragraph" w:styleId="ListParagraph">
    <w:name w:val="List Paragraph"/>
    <w:basedOn w:val="Normal"/>
    <w:uiPriority w:val="34"/>
    <w:qFormat/>
    <w:rsid w:val="00F56239"/>
    <w:pPr>
      <w:ind w:left="720"/>
      <w:contextualSpacing/>
    </w:pPr>
  </w:style>
  <w:style w:type="paragraph" w:styleId="FootnoteText">
    <w:name w:val="footnote text"/>
    <w:basedOn w:val="Normal"/>
    <w:link w:val="FootnoteTextChar"/>
    <w:uiPriority w:val="99"/>
    <w:semiHidden/>
    <w:unhideWhenUsed/>
    <w:rsid w:val="00F56239"/>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semiHidden/>
    <w:rsid w:val="00F56239"/>
    <w:rPr>
      <w:rFonts w:eastAsia="Times New Roman" w:cs="Arial"/>
      <w:sz w:val="20"/>
      <w:szCs w:val="20"/>
    </w:rPr>
  </w:style>
  <w:style w:type="character" w:styleId="FootnoteReference">
    <w:name w:val="footnote reference"/>
    <w:basedOn w:val="DefaultParagraphFont"/>
    <w:uiPriority w:val="99"/>
    <w:semiHidden/>
    <w:unhideWhenUsed/>
    <w:rsid w:val="00F56239"/>
    <w:rPr>
      <w:rFonts w:cs="Times New Roman"/>
      <w:vertAlign w:val="superscript"/>
    </w:rPr>
  </w:style>
  <w:style w:type="paragraph" w:styleId="BodyText">
    <w:name w:val="Body Text"/>
    <w:basedOn w:val="Normal"/>
    <w:link w:val="BodyTextChar"/>
    <w:uiPriority w:val="1"/>
    <w:qFormat/>
    <w:rsid w:val="00665911"/>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665911"/>
    <w:rPr>
      <w:rFonts w:ascii="Times New Roman" w:eastAsia="Times New Roman" w:hAnsi="Times New Roman" w:cs="Times New Roman"/>
      <w:sz w:val="24"/>
      <w:szCs w:val="24"/>
      <w:lang w:val="ms"/>
    </w:rPr>
  </w:style>
  <w:style w:type="paragraph" w:styleId="Bibliography">
    <w:name w:val="Bibliography"/>
    <w:basedOn w:val="Normal"/>
    <w:next w:val="Normal"/>
    <w:uiPriority w:val="37"/>
    <w:unhideWhenUsed/>
    <w:rsid w:val="00970548"/>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rullahmui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hjufriyadishole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14BDE-CD08-4A91-87C4-4D5525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26</Pages>
  <Words>9248</Words>
  <Characters>52718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syahrullah mu'in</dc:creator>
  <cp:keywords/>
  <dc:description/>
  <cp:lastModifiedBy>syahrullah mu'in</cp:lastModifiedBy>
  <cp:revision>9</cp:revision>
  <cp:lastPrinted>2023-02-09T06:29:00Z</cp:lastPrinted>
  <dcterms:created xsi:type="dcterms:W3CDTF">2023-02-08T17:31:00Z</dcterms:created>
  <dcterms:modified xsi:type="dcterms:W3CDTF">2023-12-27T10:26:00Z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zotero-version="6.0.12"&gt;&lt;session id="w9yYrFjt"/&gt;&lt;style id="http://www.zotero.org/styles/idia-citation-style" locale="id-ID" hasBibliography="1" bibliographyStyleHasBeenSet="1"/&gt;&lt;prefs&gt;&lt;pref name="fieldType" value="Field"/&gt;&lt;pref name</vt:lpwstr>
  </property>
  <property fmtid="{D5CDD505-2E9C-101B-9397-08002B2CF9AE}" pid="3" name="ZOTERO_PREF_2">
    <vt:lpwstr>="noteType" value="1"/&gt;&lt;/prefs&gt;&lt;/data&gt;</vt:lpwstr>
  </property>
</Properties>
</file>