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14F" w:rsidRPr="00E06B2A" w:rsidRDefault="00E06B2A" w:rsidP="00E06B2A">
      <w:pPr>
        <w:jc w:val="center"/>
        <w:rPr>
          <w:rFonts w:asciiTheme="majorBidi" w:hAnsiTheme="majorBidi" w:cstheme="majorBidi"/>
          <w:b/>
          <w:bCs/>
          <w:iCs/>
          <w:sz w:val="24"/>
          <w:szCs w:val="24"/>
        </w:rPr>
      </w:pPr>
      <w:r w:rsidRPr="00E06B2A">
        <w:rPr>
          <w:rFonts w:asciiTheme="majorBidi" w:hAnsiTheme="majorBidi" w:cstheme="majorBidi"/>
          <w:b/>
          <w:bCs/>
          <w:iCs/>
          <w:sz w:val="24"/>
          <w:szCs w:val="24"/>
        </w:rPr>
        <w:t>PEMBENTUKAN KARAKTER QURANI MELALUI PEMBELAJARAN TAFSIR AL-QUR’AN</w:t>
      </w:r>
    </w:p>
    <w:p w:rsidR="00E06B2A" w:rsidRDefault="00E06B2A" w:rsidP="00E06B2A">
      <w:pPr>
        <w:spacing w:after="120" w:line="240" w:lineRule="auto"/>
        <w:jc w:val="center"/>
        <w:rPr>
          <w:rFonts w:asciiTheme="majorBidi" w:hAnsiTheme="majorBidi" w:cstheme="majorBidi"/>
          <w:iCs/>
          <w:sz w:val="24"/>
          <w:szCs w:val="24"/>
        </w:rPr>
      </w:pPr>
      <w:r>
        <w:rPr>
          <w:rFonts w:asciiTheme="majorBidi" w:hAnsiTheme="majorBidi" w:cstheme="majorBidi"/>
          <w:iCs/>
          <w:sz w:val="24"/>
          <w:szCs w:val="24"/>
        </w:rPr>
        <w:t>Didik Ruspandi</w:t>
      </w:r>
    </w:p>
    <w:p w:rsidR="00E06B2A" w:rsidRDefault="00E06B2A" w:rsidP="00E06B2A">
      <w:pPr>
        <w:spacing w:after="120" w:line="240" w:lineRule="auto"/>
        <w:jc w:val="center"/>
        <w:rPr>
          <w:rFonts w:asciiTheme="majorBidi" w:hAnsiTheme="majorBidi" w:cstheme="majorBidi"/>
          <w:iCs/>
          <w:sz w:val="24"/>
          <w:szCs w:val="24"/>
        </w:rPr>
      </w:pPr>
      <w:r>
        <w:rPr>
          <w:rFonts w:asciiTheme="majorBidi" w:hAnsiTheme="majorBidi" w:cstheme="majorBidi"/>
          <w:iCs/>
          <w:sz w:val="24"/>
          <w:szCs w:val="24"/>
        </w:rPr>
        <w:t>Institut Agama Islam Negeri Madura</w:t>
      </w:r>
    </w:p>
    <w:p w:rsidR="00E06B2A" w:rsidRDefault="00E06B2A" w:rsidP="00E06B2A">
      <w:pPr>
        <w:tabs>
          <w:tab w:val="center" w:pos="3969"/>
          <w:tab w:val="left" w:pos="6097"/>
        </w:tabs>
        <w:spacing w:after="120" w:line="240" w:lineRule="auto"/>
        <w:rPr>
          <w:rFonts w:asciiTheme="majorBidi" w:hAnsiTheme="majorBidi" w:cstheme="majorBidi"/>
          <w:iCs/>
          <w:sz w:val="24"/>
          <w:szCs w:val="24"/>
        </w:rPr>
      </w:pPr>
      <w:r>
        <w:rPr>
          <w:rFonts w:asciiTheme="majorBidi" w:hAnsiTheme="majorBidi" w:cstheme="majorBidi"/>
          <w:iCs/>
          <w:sz w:val="24"/>
          <w:szCs w:val="24"/>
        </w:rPr>
        <w:tab/>
        <w:t xml:space="preserve">Email : </w:t>
      </w:r>
      <w:hyperlink r:id="rId8" w:history="1">
        <w:r w:rsidRPr="007F2577">
          <w:rPr>
            <w:rStyle w:val="Hyperlink"/>
            <w:rFonts w:asciiTheme="majorBidi" w:hAnsiTheme="majorBidi" w:cstheme="majorBidi"/>
            <w:iCs/>
            <w:sz w:val="24"/>
            <w:szCs w:val="24"/>
          </w:rPr>
          <w:t>didikrusfandi@gmail.com</w:t>
        </w:r>
      </w:hyperlink>
      <w:r>
        <w:rPr>
          <w:rFonts w:asciiTheme="majorBidi" w:hAnsiTheme="majorBidi" w:cstheme="majorBidi"/>
          <w:iCs/>
          <w:sz w:val="24"/>
          <w:szCs w:val="24"/>
        </w:rPr>
        <w:tab/>
      </w:r>
    </w:p>
    <w:p w:rsidR="00E06B2A" w:rsidRDefault="00E06B2A" w:rsidP="00E06B2A">
      <w:pPr>
        <w:tabs>
          <w:tab w:val="center" w:pos="3969"/>
          <w:tab w:val="left" w:pos="6097"/>
        </w:tabs>
        <w:spacing w:after="120" w:line="240" w:lineRule="auto"/>
        <w:rPr>
          <w:rFonts w:asciiTheme="majorBidi" w:hAnsiTheme="majorBidi" w:cstheme="majorBidi"/>
          <w:iCs/>
          <w:sz w:val="24"/>
          <w:szCs w:val="24"/>
        </w:rPr>
      </w:pPr>
    </w:p>
    <w:p w:rsidR="00E06B2A" w:rsidRPr="00E06B2A" w:rsidRDefault="00E06B2A" w:rsidP="00E06B2A">
      <w:pPr>
        <w:spacing w:before="120" w:after="120" w:line="240" w:lineRule="auto"/>
        <w:ind w:firstLine="425"/>
        <w:jc w:val="center"/>
        <w:rPr>
          <w:rFonts w:asciiTheme="majorBidi" w:hAnsiTheme="majorBidi" w:cstheme="majorBidi"/>
          <w:b/>
          <w:bCs/>
          <w:sz w:val="24"/>
          <w:szCs w:val="24"/>
        </w:rPr>
      </w:pPr>
      <w:r w:rsidRPr="00E06B2A">
        <w:rPr>
          <w:rFonts w:asciiTheme="majorBidi" w:hAnsiTheme="majorBidi" w:cstheme="majorBidi"/>
          <w:b/>
          <w:bCs/>
          <w:sz w:val="24"/>
          <w:szCs w:val="24"/>
        </w:rPr>
        <w:t>ABSTRAK</w:t>
      </w:r>
    </w:p>
    <w:p w:rsidR="00E06B2A" w:rsidRDefault="00E06B2A" w:rsidP="00E06B2A">
      <w:pPr>
        <w:spacing w:before="120" w:after="120" w:line="240" w:lineRule="auto"/>
        <w:ind w:firstLine="425"/>
        <w:jc w:val="both"/>
        <w:rPr>
          <w:rFonts w:asciiTheme="majorBidi" w:hAnsiTheme="majorBidi" w:cstheme="majorBidi"/>
          <w:sz w:val="24"/>
          <w:szCs w:val="24"/>
        </w:rPr>
      </w:pPr>
      <w:r w:rsidRPr="00D7123C">
        <w:rPr>
          <w:rFonts w:asciiTheme="majorBidi" w:hAnsiTheme="majorBidi" w:cstheme="majorBidi"/>
          <w:sz w:val="24"/>
          <w:szCs w:val="24"/>
        </w:rPr>
        <w:t xml:space="preserve">Kitab Tafsir Al-Munir adalah kitab tafsir </w:t>
      </w:r>
      <w:r>
        <w:rPr>
          <w:rFonts w:asciiTheme="majorBidi" w:hAnsiTheme="majorBidi" w:cstheme="majorBidi"/>
          <w:sz w:val="24"/>
          <w:szCs w:val="24"/>
        </w:rPr>
        <w:t>Al-Qur’an yang memuat tentang k</w:t>
      </w:r>
      <w:r w:rsidRPr="00D7123C">
        <w:rPr>
          <w:rFonts w:asciiTheme="majorBidi" w:hAnsiTheme="majorBidi" w:cstheme="majorBidi"/>
          <w:sz w:val="24"/>
          <w:szCs w:val="24"/>
        </w:rPr>
        <w:t xml:space="preserve">arakter </w:t>
      </w:r>
      <w:r>
        <w:rPr>
          <w:rFonts w:asciiTheme="majorBidi" w:hAnsiTheme="majorBidi" w:cstheme="majorBidi"/>
          <w:sz w:val="24"/>
          <w:szCs w:val="24"/>
        </w:rPr>
        <w:t>Qur’ani yaitu karakter religius dalam hal keimanan dan ketaqwaan</w:t>
      </w:r>
      <w:r w:rsidRPr="00D7123C">
        <w:rPr>
          <w:rFonts w:asciiTheme="majorBidi" w:hAnsiTheme="majorBidi" w:cstheme="majorBidi"/>
          <w:sz w:val="24"/>
          <w:szCs w:val="24"/>
        </w:rPr>
        <w:t xml:space="preserve">. Melihat permasalahan peserta didik belakangan ini yang sudah mulai merosot karakternya, peneliti tertarik untuk membahas karakter yang harus dimiliki seorang peserta didik atau pencari ilmu. Dalam penelitian ini berfokus pada proses pembelajaran </w:t>
      </w:r>
      <w:r>
        <w:rPr>
          <w:rFonts w:asciiTheme="majorBidi" w:hAnsiTheme="majorBidi" w:cstheme="majorBidi"/>
          <w:sz w:val="24"/>
          <w:szCs w:val="24"/>
        </w:rPr>
        <w:t xml:space="preserve">tafsir Al-Qur’an </w:t>
      </w:r>
      <w:r w:rsidRPr="00D7123C">
        <w:rPr>
          <w:rFonts w:asciiTheme="majorBidi" w:hAnsiTheme="majorBidi" w:cstheme="majorBidi"/>
          <w:sz w:val="24"/>
          <w:szCs w:val="24"/>
        </w:rPr>
        <w:t xml:space="preserve">di SMA </w:t>
      </w:r>
      <w:r>
        <w:rPr>
          <w:rFonts w:asciiTheme="majorBidi" w:hAnsiTheme="majorBidi" w:cstheme="majorBidi"/>
          <w:sz w:val="24"/>
          <w:szCs w:val="24"/>
        </w:rPr>
        <w:t>Tahfidz Al-Amien Prenduan</w:t>
      </w:r>
      <w:r w:rsidRPr="00D7123C">
        <w:rPr>
          <w:rFonts w:asciiTheme="majorBidi" w:hAnsiTheme="majorBidi" w:cstheme="majorBidi"/>
          <w:sz w:val="24"/>
          <w:szCs w:val="24"/>
        </w:rPr>
        <w:t>,</w:t>
      </w:r>
      <w:r>
        <w:rPr>
          <w:rFonts w:asciiTheme="majorBidi" w:hAnsiTheme="majorBidi" w:cstheme="majorBidi"/>
          <w:sz w:val="24"/>
          <w:szCs w:val="24"/>
        </w:rPr>
        <w:t xml:space="preserve"> </w:t>
      </w:r>
      <w:r w:rsidRPr="00D7123C">
        <w:rPr>
          <w:rFonts w:asciiTheme="majorBidi" w:hAnsiTheme="majorBidi" w:cstheme="majorBidi"/>
          <w:sz w:val="24"/>
          <w:szCs w:val="24"/>
        </w:rPr>
        <w:t xml:space="preserve">Pembentukan karakter </w:t>
      </w:r>
      <w:r>
        <w:rPr>
          <w:rFonts w:asciiTheme="majorBidi" w:hAnsiTheme="majorBidi" w:cstheme="majorBidi"/>
          <w:sz w:val="24"/>
          <w:szCs w:val="24"/>
        </w:rPr>
        <w:t xml:space="preserve">Qur’ani </w:t>
      </w:r>
      <w:r w:rsidRPr="00D7123C">
        <w:rPr>
          <w:rFonts w:asciiTheme="majorBidi" w:hAnsiTheme="majorBidi" w:cstheme="majorBidi"/>
          <w:sz w:val="24"/>
          <w:szCs w:val="24"/>
        </w:rPr>
        <w:t xml:space="preserve">melalui pembelajaran </w:t>
      </w:r>
      <w:r>
        <w:rPr>
          <w:rFonts w:asciiTheme="majorBidi" w:hAnsiTheme="majorBidi" w:cstheme="majorBidi"/>
          <w:sz w:val="24"/>
          <w:szCs w:val="24"/>
        </w:rPr>
        <w:t>tafsir Al-Qur’an</w:t>
      </w:r>
      <w:r w:rsidRPr="00D7123C">
        <w:rPr>
          <w:rFonts w:asciiTheme="majorBidi" w:hAnsiTheme="majorBidi" w:cstheme="majorBidi"/>
          <w:sz w:val="24"/>
          <w:szCs w:val="24"/>
        </w:rPr>
        <w:t xml:space="preserve">, serta Faktor Pendukung dan Penghambat pembelajaran </w:t>
      </w:r>
      <w:r>
        <w:rPr>
          <w:rFonts w:asciiTheme="majorBidi" w:hAnsiTheme="majorBidi" w:cstheme="majorBidi"/>
          <w:sz w:val="24"/>
          <w:szCs w:val="24"/>
        </w:rPr>
        <w:t>tafsir Al-Qur’an</w:t>
      </w:r>
      <w:r w:rsidRPr="00D7123C">
        <w:rPr>
          <w:rFonts w:asciiTheme="majorBidi" w:hAnsiTheme="majorBidi" w:cstheme="majorBidi"/>
          <w:sz w:val="24"/>
          <w:szCs w:val="24"/>
        </w:rPr>
        <w:t xml:space="preserve"> di SMA </w:t>
      </w:r>
      <w:r>
        <w:rPr>
          <w:rFonts w:asciiTheme="majorBidi" w:hAnsiTheme="majorBidi" w:cstheme="majorBidi"/>
          <w:sz w:val="24"/>
          <w:szCs w:val="24"/>
        </w:rPr>
        <w:t xml:space="preserve">Tahfidz Al-Amien Prenduan Sumenep. </w:t>
      </w:r>
      <w:r w:rsidRPr="00D7123C">
        <w:rPr>
          <w:rFonts w:asciiTheme="majorBidi" w:hAnsiTheme="majorBidi" w:cstheme="majorBidi"/>
          <w:sz w:val="24"/>
          <w:szCs w:val="24"/>
        </w:rPr>
        <w:t>Untuk menjawab permasalahan i</w:t>
      </w:r>
      <w:r>
        <w:rPr>
          <w:rFonts w:asciiTheme="majorBidi" w:hAnsiTheme="majorBidi" w:cstheme="majorBidi"/>
          <w:sz w:val="24"/>
          <w:szCs w:val="24"/>
        </w:rPr>
        <w:t xml:space="preserve">ni, dilakukan penelitian dengan </w:t>
      </w:r>
      <w:r w:rsidRPr="00D7123C">
        <w:rPr>
          <w:rFonts w:asciiTheme="majorBidi" w:hAnsiTheme="majorBidi" w:cstheme="majorBidi"/>
          <w:sz w:val="24"/>
          <w:szCs w:val="24"/>
        </w:rPr>
        <w:t xml:space="preserve">pendekatan kualitatif dengan jenis studi kasus. Lokasi penelitian di SMA </w:t>
      </w:r>
      <w:r>
        <w:rPr>
          <w:rFonts w:asciiTheme="majorBidi" w:hAnsiTheme="majorBidi" w:cstheme="majorBidi"/>
          <w:sz w:val="24"/>
          <w:szCs w:val="24"/>
        </w:rPr>
        <w:t>Tahfidz Al-Amien Prenduan</w:t>
      </w:r>
      <w:r w:rsidRPr="00D7123C">
        <w:rPr>
          <w:rFonts w:asciiTheme="majorBidi" w:hAnsiTheme="majorBidi" w:cstheme="majorBidi"/>
          <w:sz w:val="24"/>
          <w:szCs w:val="24"/>
        </w:rPr>
        <w:t xml:space="preserve"> yang terletak di</w:t>
      </w:r>
      <w:r>
        <w:rPr>
          <w:rFonts w:asciiTheme="majorBidi" w:hAnsiTheme="majorBidi" w:cstheme="majorBidi"/>
          <w:sz w:val="24"/>
          <w:szCs w:val="24"/>
        </w:rPr>
        <w:t xml:space="preserve"> Desa Pragaan Laok Kec. Pragaan Kab. Sumenep</w:t>
      </w:r>
      <w:r w:rsidRPr="00D7123C">
        <w:rPr>
          <w:rFonts w:asciiTheme="majorBidi" w:hAnsiTheme="majorBidi" w:cstheme="majorBidi"/>
          <w:sz w:val="24"/>
          <w:szCs w:val="24"/>
        </w:rPr>
        <w:t>. Sumber data dalam penelitian ini adalah Kepala Sekolah, Dewan Guru dan Peserta didik. Pengumpulan data dilakukan dengan wawancara, observasi dan dokumentasi terhadap sejumlah sumber terkait. Teknik analisis data menggunakan teknik analisis data deskriptif</w:t>
      </w:r>
      <w:r>
        <w:rPr>
          <w:rFonts w:asciiTheme="majorBidi" w:hAnsiTheme="majorBidi" w:cstheme="majorBidi"/>
          <w:sz w:val="24"/>
          <w:szCs w:val="24"/>
        </w:rPr>
        <w:t>.</w:t>
      </w:r>
    </w:p>
    <w:p w:rsidR="00E06B2A" w:rsidRDefault="00E06B2A" w:rsidP="00E06B2A">
      <w:pPr>
        <w:spacing w:before="120" w:after="120" w:line="240" w:lineRule="auto"/>
        <w:ind w:firstLine="425"/>
        <w:jc w:val="both"/>
        <w:rPr>
          <w:rFonts w:asciiTheme="majorBidi" w:hAnsiTheme="majorBidi" w:cstheme="majorBidi"/>
          <w:sz w:val="24"/>
          <w:szCs w:val="24"/>
        </w:rPr>
      </w:pPr>
      <w:r w:rsidRPr="00D7123C">
        <w:rPr>
          <w:rFonts w:asciiTheme="majorBidi" w:hAnsiTheme="majorBidi" w:cstheme="majorBidi"/>
          <w:sz w:val="24"/>
          <w:szCs w:val="24"/>
        </w:rPr>
        <w:t>Hasi</w:t>
      </w:r>
      <w:r>
        <w:rPr>
          <w:rFonts w:asciiTheme="majorBidi" w:hAnsiTheme="majorBidi" w:cstheme="majorBidi"/>
          <w:sz w:val="24"/>
          <w:szCs w:val="24"/>
        </w:rPr>
        <w:t>l penelitian menunjukkan bahwa proses p</w:t>
      </w:r>
      <w:r w:rsidRPr="00D7123C">
        <w:rPr>
          <w:rFonts w:asciiTheme="majorBidi" w:hAnsiTheme="majorBidi" w:cstheme="majorBidi"/>
          <w:sz w:val="24"/>
          <w:szCs w:val="24"/>
        </w:rPr>
        <w:t xml:space="preserve">embelajaran </w:t>
      </w:r>
      <w:r>
        <w:rPr>
          <w:rFonts w:asciiTheme="majorBidi" w:hAnsiTheme="majorBidi" w:cstheme="majorBidi"/>
          <w:sz w:val="24"/>
          <w:szCs w:val="24"/>
        </w:rPr>
        <w:t xml:space="preserve">tafsir Al-Qur’an </w:t>
      </w:r>
      <w:r w:rsidRPr="00D7123C">
        <w:rPr>
          <w:rFonts w:asciiTheme="majorBidi" w:hAnsiTheme="majorBidi" w:cstheme="majorBidi"/>
          <w:sz w:val="24"/>
          <w:szCs w:val="24"/>
        </w:rPr>
        <w:t xml:space="preserve">dilaksanakan secara terjadwal pada masing-masing kelas, menggunakan metode ceramah dan tanya jawab di </w:t>
      </w:r>
      <w:r>
        <w:rPr>
          <w:rFonts w:asciiTheme="majorBidi" w:hAnsiTheme="majorBidi" w:cstheme="majorBidi"/>
          <w:sz w:val="24"/>
          <w:szCs w:val="24"/>
        </w:rPr>
        <w:t xml:space="preserve">awali dengan pembacaan ayat </w:t>
      </w:r>
      <w:r w:rsidRPr="00AF2D8E">
        <w:rPr>
          <w:rFonts w:ascii="Times New Roman" w:hAnsi="Times New Roman"/>
          <w:sz w:val="24"/>
          <w:szCs w:val="24"/>
        </w:rPr>
        <w:t xml:space="preserve">kemudian dilanjutkan siswa mengikuti bacaan, selanjutnya </w:t>
      </w:r>
      <w:r>
        <w:rPr>
          <w:rFonts w:ascii="Times New Roman" w:hAnsi="Times New Roman"/>
          <w:sz w:val="24"/>
          <w:szCs w:val="24"/>
        </w:rPr>
        <w:t xml:space="preserve">menjelaskan </w:t>
      </w:r>
      <w:r w:rsidRPr="00AF2D8E">
        <w:rPr>
          <w:rFonts w:ascii="Times New Roman" w:hAnsi="Times New Roman"/>
          <w:sz w:val="24"/>
          <w:szCs w:val="24"/>
        </w:rPr>
        <w:t>kedudukan ayat, selanjutnya keindahan bahasa (Bal</w:t>
      </w:r>
      <w:r>
        <w:rPr>
          <w:rFonts w:ascii="Times New Roman" w:hAnsi="Times New Roman"/>
          <w:sz w:val="24"/>
          <w:szCs w:val="24"/>
        </w:rPr>
        <w:t xml:space="preserve">aghah), dilanjutkan mengartikan </w:t>
      </w:r>
      <w:r w:rsidRPr="00AF2D8E">
        <w:rPr>
          <w:rFonts w:ascii="Times New Roman" w:hAnsi="Times New Roman"/>
          <w:sz w:val="24"/>
          <w:szCs w:val="24"/>
        </w:rPr>
        <w:t>perkata, kemud</w:t>
      </w:r>
      <w:r>
        <w:rPr>
          <w:rFonts w:ascii="Times New Roman" w:hAnsi="Times New Roman"/>
          <w:sz w:val="24"/>
          <w:szCs w:val="24"/>
        </w:rPr>
        <w:t xml:space="preserve">ian kesesuaian ayat dengan pembahasan sebelumnya, selanjutnya menafsirkan dan menerangkan, dan terakhir kesimpulan. </w:t>
      </w:r>
      <w:r w:rsidRPr="00D7123C">
        <w:rPr>
          <w:rFonts w:asciiTheme="majorBidi" w:hAnsiTheme="majorBidi" w:cstheme="majorBidi"/>
          <w:sz w:val="24"/>
          <w:szCs w:val="24"/>
        </w:rPr>
        <w:t xml:space="preserve">Pembentukan karakter </w:t>
      </w:r>
      <w:r>
        <w:rPr>
          <w:rFonts w:asciiTheme="majorBidi" w:hAnsiTheme="majorBidi" w:cstheme="majorBidi"/>
          <w:sz w:val="24"/>
          <w:szCs w:val="24"/>
        </w:rPr>
        <w:t>Qur’ani ini</w:t>
      </w:r>
      <w:r w:rsidRPr="00D7123C">
        <w:rPr>
          <w:rFonts w:asciiTheme="majorBidi" w:hAnsiTheme="majorBidi" w:cstheme="majorBidi"/>
          <w:sz w:val="24"/>
          <w:szCs w:val="24"/>
        </w:rPr>
        <w:t xml:space="preserve"> diterapkan melalui penanaman poin karakter </w:t>
      </w:r>
      <w:r>
        <w:rPr>
          <w:rFonts w:asciiTheme="majorBidi" w:hAnsiTheme="majorBidi" w:cstheme="majorBidi"/>
          <w:sz w:val="24"/>
          <w:szCs w:val="24"/>
        </w:rPr>
        <w:t xml:space="preserve">religius </w:t>
      </w:r>
      <w:r w:rsidRPr="00D7123C">
        <w:rPr>
          <w:rFonts w:asciiTheme="majorBidi" w:hAnsiTheme="majorBidi" w:cstheme="majorBidi"/>
          <w:sz w:val="24"/>
          <w:szCs w:val="24"/>
        </w:rPr>
        <w:t>dalam</w:t>
      </w:r>
      <w:r>
        <w:rPr>
          <w:rFonts w:asciiTheme="majorBidi" w:hAnsiTheme="majorBidi" w:cstheme="majorBidi"/>
          <w:sz w:val="24"/>
          <w:szCs w:val="24"/>
        </w:rPr>
        <w:t xml:space="preserve"> pembelajaran tafsir Al-Qur’an yaitu keimanan dan ketaqwaan sesuai visi dan misi SMA Tahfidz Al-Amien</w:t>
      </w:r>
      <w:r w:rsidRPr="00D7123C">
        <w:rPr>
          <w:rFonts w:asciiTheme="majorBidi" w:hAnsiTheme="majorBidi" w:cstheme="majorBidi"/>
          <w:sz w:val="24"/>
          <w:szCs w:val="24"/>
        </w:rPr>
        <w:t xml:space="preserve">. </w:t>
      </w:r>
      <w:r w:rsidRPr="00C112E3">
        <w:rPr>
          <w:rFonts w:asciiTheme="majorBidi" w:hAnsiTheme="majorBidi" w:cstheme="majorBidi"/>
          <w:sz w:val="24"/>
          <w:szCs w:val="24"/>
        </w:rPr>
        <w:t>dengan pelaksanaan sesuai tuntunan Al-qur’an yaitu Surat Al-Baqarah dimana memuat tanda orang yang beriman dan bertaqwa iyalah mereka yang beriman kepada yang gaib, melaksanakan salat, dan menginfakkan sebagian rezeki yang Allah berikan kepada mereka, mereka yang beriman kepada Al-Qur'an yang diturunkan kepadamu Nabi Muhammad dengan cara membaca, menghafal, memahami dan mengamalkan, dan mereka yakin akan adanya akhirat</w:t>
      </w:r>
      <w:r>
        <w:rPr>
          <w:rFonts w:asciiTheme="majorBidi" w:hAnsiTheme="majorBidi" w:cstheme="majorBidi"/>
          <w:sz w:val="24"/>
          <w:szCs w:val="24"/>
        </w:rPr>
        <w:t xml:space="preserve">. </w:t>
      </w:r>
      <w:r w:rsidRPr="00D7123C">
        <w:rPr>
          <w:rFonts w:asciiTheme="majorBidi" w:hAnsiTheme="majorBidi" w:cstheme="majorBidi"/>
          <w:sz w:val="24"/>
          <w:szCs w:val="24"/>
        </w:rPr>
        <w:t xml:space="preserve">Faktor pendukung dalam pembelajaran </w:t>
      </w:r>
      <w:r>
        <w:rPr>
          <w:rFonts w:asciiTheme="majorBidi" w:hAnsiTheme="majorBidi" w:cstheme="majorBidi"/>
          <w:sz w:val="24"/>
          <w:szCs w:val="24"/>
        </w:rPr>
        <w:t>tafsir Al-Qur’an</w:t>
      </w:r>
      <w:r w:rsidRPr="00D7123C">
        <w:rPr>
          <w:rFonts w:asciiTheme="majorBidi" w:hAnsiTheme="majorBidi" w:cstheme="majorBidi"/>
          <w:sz w:val="24"/>
          <w:szCs w:val="24"/>
        </w:rPr>
        <w:t xml:space="preserve"> terdiri dari: guru, siswa, sumber belajar, dan sarpras. Sedangkan Fakt</w:t>
      </w:r>
      <w:r>
        <w:rPr>
          <w:rFonts w:asciiTheme="majorBidi" w:hAnsiTheme="majorBidi" w:cstheme="majorBidi"/>
          <w:sz w:val="24"/>
          <w:szCs w:val="24"/>
        </w:rPr>
        <w:t>or Penghambatnya terdiri dari: k</w:t>
      </w:r>
      <w:r w:rsidRPr="00D7123C">
        <w:rPr>
          <w:rFonts w:asciiTheme="majorBidi" w:hAnsiTheme="majorBidi" w:cstheme="majorBidi"/>
          <w:sz w:val="24"/>
          <w:szCs w:val="24"/>
        </w:rPr>
        <w:t>urang bisa membaca kitab kuning</w:t>
      </w:r>
      <w:r>
        <w:rPr>
          <w:rFonts w:asciiTheme="majorBidi" w:hAnsiTheme="majorBidi" w:cstheme="majorBidi"/>
          <w:sz w:val="24"/>
          <w:szCs w:val="24"/>
        </w:rPr>
        <w:t>.</w:t>
      </w:r>
    </w:p>
    <w:p w:rsidR="00E06B2A" w:rsidRPr="00D7123C" w:rsidRDefault="00E06B2A" w:rsidP="00E06B2A">
      <w:pPr>
        <w:spacing w:after="0" w:line="480" w:lineRule="auto"/>
        <w:rPr>
          <w:rFonts w:asciiTheme="majorBidi" w:hAnsiTheme="majorBidi" w:cstheme="majorBidi"/>
          <w:sz w:val="24"/>
          <w:szCs w:val="24"/>
        </w:rPr>
      </w:pPr>
      <w:r w:rsidRPr="00D7123C">
        <w:rPr>
          <w:rFonts w:asciiTheme="majorBidi" w:hAnsiTheme="majorBidi" w:cstheme="majorBidi"/>
          <w:sz w:val="24"/>
          <w:szCs w:val="24"/>
        </w:rPr>
        <w:t>Kata Kunci: Pembelajaran, Karakter Qur’ani</w:t>
      </w:r>
    </w:p>
    <w:p w:rsidR="00E06B2A" w:rsidRPr="00E06B2A" w:rsidRDefault="00E06B2A" w:rsidP="00E06B2A">
      <w:pPr>
        <w:spacing w:before="120" w:after="120" w:line="240" w:lineRule="auto"/>
        <w:ind w:firstLine="425"/>
        <w:jc w:val="both"/>
        <w:rPr>
          <w:rFonts w:asciiTheme="majorBidi" w:hAnsiTheme="majorBidi" w:cstheme="majorBidi"/>
          <w:sz w:val="24"/>
          <w:szCs w:val="24"/>
        </w:rPr>
        <w:sectPr w:rsidR="00E06B2A" w:rsidRPr="00E06B2A" w:rsidSect="00193C79">
          <w:pgSz w:w="11907" w:h="16840" w:code="9"/>
          <w:pgMar w:top="2268" w:right="1701" w:bottom="1701" w:left="2268" w:header="720" w:footer="720" w:gutter="0"/>
          <w:pgNumType w:fmt="upperRoman" w:start="13"/>
          <w:cols w:space="720"/>
          <w:titlePg/>
          <w:docGrid w:linePitch="360"/>
        </w:sectPr>
      </w:pPr>
    </w:p>
    <w:p w:rsidR="00E06B2A" w:rsidRPr="00F235BE" w:rsidRDefault="00E06B2A" w:rsidP="00E06B2A">
      <w:pPr>
        <w:spacing w:after="0" w:line="480" w:lineRule="auto"/>
        <w:jc w:val="center"/>
        <w:rPr>
          <w:rFonts w:asciiTheme="majorBidi" w:hAnsiTheme="majorBidi" w:cstheme="majorBidi"/>
          <w:b/>
          <w:bCs/>
          <w:sz w:val="24"/>
          <w:szCs w:val="24"/>
        </w:rPr>
      </w:pPr>
      <w:r w:rsidRPr="00F235BE">
        <w:rPr>
          <w:rFonts w:asciiTheme="majorBidi" w:hAnsiTheme="majorBidi" w:cstheme="majorBidi"/>
          <w:b/>
          <w:bCs/>
          <w:sz w:val="24"/>
          <w:szCs w:val="24"/>
        </w:rPr>
        <w:lastRenderedPageBreak/>
        <w:t>ABSTRACT</w:t>
      </w:r>
    </w:p>
    <w:p w:rsidR="00E06B2A" w:rsidRDefault="00E06B2A" w:rsidP="00E06B2A">
      <w:pPr>
        <w:spacing w:before="120" w:after="120"/>
        <w:ind w:firstLine="426"/>
        <w:jc w:val="both"/>
        <w:rPr>
          <w:rFonts w:asciiTheme="majorBidi" w:hAnsiTheme="majorBidi" w:cstheme="majorBidi"/>
        </w:rPr>
      </w:pPr>
      <w:r w:rsidRPr="007C7F40">
        <w:rPr>
          <w:rFonts w:asciiTheme="majorBidi" w:hAnsiTheme="majorBidi" w:cstheme="majorBidi"/>
        </w:rPr>
        <w:t xml:space="preserve">The Book of Tafsir Al-Munir is a book of interpretations of the Qur'an which contains Qur'anic characters, namely religious characters in terms of faith and piety. Seeing the problems of recent students who have begun to decline in character, researchers are interested in discussing the character that a student or seeker of knowledge must have. This study focuses on the process of learning Al-Qur'an interpretation at Tahfidz Al-Amien Prenduan Sumenep High School, the formation of Qur'anic character through learning Al-Qur'an interpretation, as well as the Supporting and Inhibiting Factors of learning Al-Qur'an interpretation in SMA Tahfidz Al-Amien Prenduan Sumenep. To answer this problem, research was carried out using a qualitative approach with a case study type. The research location is at SMA Tahfidz Al-Amien Prenduan Sumenep, which is located in Pragaan Laok Village, </w:t>
      </w:r>
      <w:r w:rsidRPr="00ED3774">
        <w:rPr>
          <w:rFonts w:asciiTheme="majorBidi" w:hAnsiTheme="majorBidi" w:cstheme="majorBidi"/>
        </w:rPr>
        <w:t xml:space="preserve">Pragaan District, </w:t>
      </w:r>
      <w:r>
        <w:rPr>
          <w:rFonts w:asciiTheme="majorBidi" w:hAnsiTheme="majorBidi" w:cstheme="majorBidi"/>
        </w:rPr>
        <w:t xml:space="preserve">and </w:t>
      </w:r>
      <w:r w:rsidRPr="00ED3774">
        <w:rPr>
          <w:rFonts w:asciiTheme="majorBidi" w:hAnsiTheme="majorBidi" w:cstheme="majorBidi"/>
        </w:rPr>
        <w:t>Sumenep Regency</w:t>
      </w:r>
      <w:r w:rsidRPr="007C7F40">
        <w:rPr>
          <w:rFonts w:asciiTheme="majorBidi" w:hAnsiTheme="majorBidi" w:cstheme="majorBidi"/>
        </w:rPr>
        <w:t>. The data sources in this study are the principal, the teacher's council and students. Data collection was carried out by interviews, observation and documentation of a number of related sources. Data analysis techniques using descriptive data analysis techniques.</w:t>
      </w:r>
    </w:p>
    <w:p w:rsidR="00E06B2A" w:rsidRDefault="00E06B2A" w:rsidP="00E06B2A">
      <w:pPr>
        <w:spacing w:before="120" w:after="120"/>
        <w:ind w:firstLine="426"/>
        <w:jc w:val="both"/>
        <w:rPr>
          <w:rFonts w:asciiTheme="majorBidi" w:hAnsiTheme="majorBidi" w:cstheme="majorBidi"/>
        </w:rPr>
      </w:pPr>
      <w:r w:rsidRPr="007C7F40">
        <w:rPr>
          <w:rFonts w:asciiTheme="majorBidi" w:hAnsiTheme="majorBidi" w:cstheme="majorBidi"/>
        </w:rPr>
        <w:t>The results showed that the process of learning the interpretation of the Qur'an was carried out on a scheduled basis in each class, using the lecture and question and answer method starting with the reading of the verses then continued by the students following the readings, then explaining the position of the verses, then the beauty of the language (</w:t>
      </w:r>
      <w:r w:rsidRPr="00ED3774">
        <w:rPr>
          <w:rFonts w:asciiTheme="majorBidi" w:hAnsiTheme="majorBidi" w:cstheme="majorBidi"/>
          <w:i/>
          <w:iCs/>
        </w:rPr>
        <w:t>Balaghah</w:t>
      </w:r>
      <w:r w:rsidRPr="007C7F40">
        <w:rPr>
          <w:rFonts w:asciiTheme="majorBidi" w:hAnsiTheme="majorBidi" w:cstheme="majorBidi"/>
        </w:rPr>
        <w:t>), followed by interpreting the words, then the suitability of the verse with the previous discussion, then interpreting and explaining, and finally the conclusion. The formation of this Qur'anic character is implemented through instilling religious character points in learning the interpretation of the Qur'an, namely faith and piety according to the vision and mission of Tahfidz Al-Amien High School. with the implementation in accordance with the guidance of the Qur'an, namely Surah Al-Baqarah which contains the signs of people who believe and fear those who believe in the unseen, perform prayers, and spend part of the sustenance that Allah gives to them, those who believe in the Al-Qur'an 'an which was revealed to you by the Prophet Muhammad by reading, memorizing, understanding and practicing, and they believe in the hereafter. Supporting factors in learning the interpretation of the Qur'an consist of: teachers, students, learning resources, and infrastructure. While the inhibiting factors consist of: not being able to read the yellow book</w:t>
      </w:r>
      <w:r>
        <w:rPr>
          <w:rFonts w:asciiTheme="majorBidi" w:hAnsiTheme="majorBidi" w:cstheme="majorBidi"/>
        </w:rPr>
        <w:t>.</w:t>
      </w:r>
    </w:p>
    <w:p w:rsidR="00E06B2A" w:rsidRDefault="00E06B2A" w:rsidP="00E06B2A">
      <w:pPr>
        <w:jc w:val="both"/>
        <w:rPr>
          <w:rFonts w:asciiTheme="majorBidi" w:hAnsiTheme="majorBidi" w:cstheme="majorBidi"/>
        </w:rPr>
      </w:pPr>
      <w:r w:rsidRPr="001D6794">
        <w:rPr>
          <w:rFonts w:asciiTheme="majorBidi" w:hAnsiTheme="majorBidi" w:cstheme="majorBidi"/>
        </w:rPr>
        <w:t>Keywords: Learning, Qur'anic Character</w:t>
      </w:r>
    </w:p>
    <w:p w:rsidR="00E06B2A" w:rsidRDefault="00E06B2A" w:rsidP="00E06B2A">
      <w:pPr>
        <w:tabs>
          <w:tab w:val="left" w:pos="4114"/>
        </w:tabs>
        <w:spacing w:before="120" w:after="120"/>
        <w:ind w:firstLine="426"/>
        <w:jc w:val="both"/>
        <w:rPr>
          <w:rFonts w:asciiTheme="majorBidi" w:hAnsiTheme="majorBidi" w:cstheme="majorBidi"/>
        </w:rPr>
      </w:pPr>
      <w:r>
        <w:rPr>
          <w:rFonts w:asciiTheme="majorBidi" w:hAnsiTheme="majorBidi" w:cstheme="majorBidi"/>
        </w:rPr>
        <w:tab/>
      </w:r>
    </w:p>
    <w:p w:rsidR="00E06B2A" w:rsidRDefault="00E06B2A" w:rsidP="00E06B2A">
      <w:pPr>
        <w:tabs>
          <w:tab w:val="left" w:pos="4114"/>
        </w:tabs>
        <w:spacing w:before="120" w:after="120"/>
        <w:ind w:firstLine="426"/>
        <w:jc w:val="both"/>
        <w:rPr>
          <w:rFonts w:asciiTheme="majorBidi" w:hAnsiTheme="majorBidi" w:cstheme="majorBidi"/>
        </w:rPr>
      </w:pPr>
    </w:p>
    <w:p w:rsidR="00E06B2A" w:rsidRDefault="00E06B2A" w:rsidP="00E06B2A">
      <w:pPr>
        <w:tabs>
          <w:tab w:val="left" w:pos="4114"/>
        </w:tabs>
        <w:spacing w:before="120" w:after="120"/>
        <w:ind w:firstLine="426"/>
        <w:jc w:val="both"/>
        <w:rPr>
          <w:rFonts w:asciiTheme="majorBidi" w:hAnsiTheme="majorBidi" w:cstheme="majorBidi"/>
        </w:rPr>
      </w:pPr>
    </w:p>
    <w:p w:rsidR="00E06B2A" w:rsidRDefault="00E06B2A" w:rsidP="00E06B2A">
      <w:pPr>
        <w:tabs>
          <w:tab w:val="left" w:pos="4114"/>
        </w:tabs>
        <w:spacing w:before="120" w:after="120"/>
        <w:ind w:firstLine="426"/>
        <w:jc w:val="both"/>
        <w:rPr>
          <w:rFonts w:asciiTheme="majorBidi" w:hAnsiTheme="majorBidi" w:cstheme="majorBidi"/>
        </w:rPr>
      </w:pPr>
    </w:p>
    <w:p w:rsidR="00E06B2A" w:rsidRDefault="00E06B2A" w:rsidP="00E06B2A">
      <w:pPr>
        <w:tabs>
          <w:tab w:val="left" w:pos="4114"/>
        </w:tabs>
        <w:spacing w:before="120" w:after="120"/>
        <w:ind w:firstLine="426"/>
        <w:jc w:val="both"/>
        <w:rPr>
          <w:rFonts w:asciiTheme="majorBidi" w:hAnsiTheme="majorBidi" w:cstheme="majorBidi"/>
        </w:rPr>
      </w:pPr>
    </w:p>
    <w:p w:rsidR="00E06B2A" w:rsidRDefault="00E06B2A" w:rsidP="00E06B2A">
      <w:pPr>
        <w:tabs>
          <w:tab w:val="left" w:pos="4114"/>
        </w:tabs>
        <w:spacing w:before="120" w:after="120"/>
        <w:ind w:firstLine="426"/>
        <w:jc w:val="both"/>
        <w:rPr>
          <w:rFonts w:asciiTheme="majorBidi" w:hAnsiTheme="majorBidi" w:cstheme="majorBidi"/>
        </w:rPr>
      </w:pPr>
    </w:p>
    <w:p w:rsidR="00E06B2A" w:rsidRDefault="00E06B2A" w:rsidP="00E06B2A">
      <w:pPr>
        <w:tabs>
          <w:tab w:val="left" w:pos="4114"/>
        </w:tabs>
        <w:spacing w:before="120" w:after="120"/>
        <w:ind w:firstLine="426"/>
        <w:jc w:val="both"/>
        <w:rPr>
          <w:rFonts w:asciiTheme="majorBidi" w:hAnsiTheme="majorBidi" w:cstheme="majorBidi"/>
        </w:rPr>
      </w:pPr>
    </w:p>
    <w:p w:rsidR="00E06B2A" w:rsidRDefault="00E06B2A" w:rsidP="00E06B2A">
      <w:pPr>
        <w:tabs>
          <w:tab w:val="left" w:pos="4114"/>
        </w:tabs>
        <w:spacing w:before="120" w:after="120"/>
        <w:ind w:firstLine="426"/>
        <w:jc w:val="both"/>
        <w:rPr>
          <w:rFonts w:asciiTheme="majorBidi" w:hAnsiTheme="majorBidi" w:cstheme="majorBidi"/>
        </w:rPr>
      </w:pPr>
    </w:p>
    <w:p w:rsidR="00E06B2A" w:rsidRDefault="00E06B2A" w:rsidP="00E06B2A">
      <w:pPr>
        <w:tabs>
          <w:tab w:val="left" w:pos="4114"/>
        </w:tabs>
        <w:spacing w:before="120" w:after="120"/>
        <w:ind w:firstLine="426"/>
        <w:jc w:val="both"/>
        <w:rPr>
          <w:rFonts w:asciiTheme="majorBidi" w:hAnsiTheme="majorBidi" w:cstheme="majorBidi"/>
        </w:rPr>
      </w:pPr>
    </w:p>
    <w:p w:rsidR="00E06B2A" w:rsidRDefault="00E06B2A" w:rsidP="00E06B2A">
      <w:pPr>
        <w:tabs>
          <w:tab w:val="left" w:pos="4114"/>
        </w:tabs>
        <w:spacing w:before="120" w:after="120"/>
        <w:ind w:firstLine="426"/>
        <w:jc w:val="both"/>
        <w:rPr>
          <w:rFonts w:asciiTheme="majorBidi" w:hAnsiTheme="majorBidi" w:cstheme="majorBidi"/>
        </w:rPr>
      </w:pPr>
    </w:p>
    <w:p w:rsidR="00E06B2A" w:rsidRPr="00B86ECC" w:rsidRDefault="00E06B2A" w:rsidP="00E06B2A">
      <w:pPr>
        <w:tabs>
          <w:tab w:val="left" w:pos="4114"/>
        </w:tabs>
        <w:spacing w:before="120" w:after="120"/>
        <w:ind w:firstLine="426"/>
        <w:jc w:val="both"/>
        <w:rPr>
          <w:rFonts w:asciiTheme="majorBidi" w:hAnsiTheme="majorBidi" w:cstheme="majorBidi"/>
        </w:rPr>
      </w:pPr>
    </w:p>
    <w:p w:rsidR="00E06B2A" w:rsidRPr="00735173" w:rsidRDefault="00E06B2A" w:rsidP="00E06B2A">
      <w:pPr>
        <w:jc w:val="center"/>
        <w:rPr>
          <w:rFonts w:asciiTheme="majorBidi" w:hAnsiTheme="majorBidi" w:cstheme="majorBidi"/>
          <w:b/>
          <w:bCs/>
          <w:sz w:val="28"/>
          <w:szCs w:val="28"/>
        </w:rPr>
      </w:pPr>
      <w:r w:rsidRPr="00735173">
        <w:rPr>
          <w:rFonts w:asciiTheme="majorBidi" w:hAnsiTheme="majorBidi" w:cstheme="majorBidi"/>
          <w:b/>
          <w:bCs/>
          <w:sz w:val="28"/>
          <w:szCs w:val="28"/>
          <w:rtl/>
        </w:rPr>
        <w:lastRenderedPageBreak/>
        <w:t>ملخص</w:t>
      </w:r>
      <w:r w:rsidRPr="00735173">
        <w:rPr>
          <w:rFonts w:asciiTheme="majorBidi" w:hAnsiTheme="majorBidi" w:cstheme="majorBidi"/>
          <w:b/>
          <w:bCs/>
          <w:sz w:val="28"/>
          <w:szCs w:val="28"/>
          <w:rtl/>
          <w:lang w:bidi="ar-EG"/>
        </w:rPr>
        <w:t xml:space="preserve"> </w:t>
      </w:r>
      <w:r w:rsidRPr="00735173">
        <w:rPr>
          <w:rFonts w:asciiTheme="majorBidi" w:hAnsiTheme="majorBidi" w:cstheme="majorBidi"/>
          <w:b/>
          <w:bCs/>
          <w:sz w:val="28"/>
          <w:szCs w:val="28"/>
          <w:rtl/>
        </w:rPr>
        <w:t>البحث</w:t>
      </w:r>
    </w:p>
    <w:p w:rsidR="00E06B2A" w:rsidRDefault="00E06B2A" w:rsidP="00E06B2A">
      <w:pPr>
        <w:spacing w:after="0" w:line="480" w:lineRule="auto"/>
        <w:jc w:val="center"/>
        <w:rPr>
          <w:rFonts w:asciiTheme="majorBidi" w:hAnsiTheme="majorBidi" w:cstheme="majorBidi"/>
          <w:sz w:val="24"/>
          <w:szCs w:val="24"/>
          <w:rtl/>
        </w:rPr>
      </w:pPr>
    </w:p>
    <w:p w:rsidR="00E06B2A" w:rsidRPr="00F235BE" w:rsidRDefault="00E06B2A" w:rsidP="00E06B2A">
      <w:pPr>
        <w:spacing w:after="0"/>
        <w:jc w:val="both"/>
        <w:rPr>
          <w:rFonts w:asciiTheme="majorBidi" w:hAnsiTheme="majorBidi" w:cstheme="majorBidi"/>
          <w:sz w:val="6"/>
          <w:szCs w:val="6"/>
          <w:rtl/>
        </w:rPr>
      </w:pPr>
    </w:p>
    <w:p w:rsidR="00E06B2A" w:rsidRPr="00A45B1A" w:rsidRDefault="00E06B2A" w:rsidP="00E06B2A">
      <w:pPr>
        <w:spacing w:after="0"/>
        <w:jc w:val="right"/>
        <w:rPr>
          <w:rFonts w:asciiTheme="majorBidi" w:hAnsiTheme="majorBidi"/>
          <w:sz w:val="28"/>
          <w:szCs w:val="28"/>
          <w:rtl/>
        </w:rPr>
      </w:pPr>
    </w:p>
    <w:p w:rsidR="00E06B2A" w:rsidRDefault="00E06B2A" w:rsidP="00E06B2A">
      <w:pPr>
        <w:spacing w:after="0" w:line="360" w:lineRule="auto"/>
        <w:jc w:val="both"/>
        <w:rPr>
          <w:rFonts w:asciiTheme="majorBidi" w:hAnsiTheme="majorBidi"/>
          <w:sz w:val="26"/>
          <w:szCs w:val="26"/>
          <w:rtl/>
        </w:rPr>
      </w:pPr>
      <w:r w:rsidRPr="00F235BE">
        <w:rPr>
          <w:rFonts w:asciiTheme="majorBidi" w:hAnsiTheme="majorBidi"/>
          <w:sz w:val="26"/>
          <w:szCs w:val="26"/>
          <w:rtl/>
        </w:rPr>
        <w:t>كتاب التفسيرالمنيرهو كتاب تفسير القرآن الذي يحتوي على شخصيات قرآنية وهي الشخصيات الدينية من حيث الإيمان والتقوى. من خلال رؤية مشاكل الطلاب الجدد الذين بدأوا في التدهور في الشخصية ، يهتم الباحثون بمناقشة الشخصية التي يجب أن يمتلكها الطالب أو طالب المعرفة. تركز هذه الدراسة على عملية تعلم تفسير القرآن في ثانوية تحفيظ الأمين برندوان ، وتكوين الشخصية القرآنية من خلال تعلم تفسير القرآن ، وكذلك العوامل الداعمة والمثبطة لتعلم القرآن. - تفسير القرآن في ثانوية تحفيظ ، الأمين بريندوان سومنف. للإجابة على هذه المشكلة ، تم إجراء البحث باستخدام نهج نوعي مع نوع دراسة الحالة. موقع البحث في مدرسة عالية تحفيظ الأمين بريندوان سومنف. مصادر البيانات في هذه الدراسة هي المدير ومجلس المعلمين والطلاب. تم جمع البيانات من خلال المقابلات والملاحظة والتوثيق لعدد من المصادر ذات الصلة. تقنيات تحليل البيانات باستخدام تقنيات تحليل البيانات الوصفية</w:t>
      </w:r>
      <w:r w:rsidRPr="00F235BE">
        <w:rPr>
          <w:rFonts w:asciiTheme="majorBidi" w:hAnsiTheme="majorBidi" w:hint="cs"/>
          <w:sz w:val="26"/>
          <w:szCs w:val="26"/>
          <w:rtl/>
        </w:rPr>
        <w:t>.</w:t>
      </w:r>
    </w:p>
    <w:p w:rsidR="00E06B2A" w:rsidRPr="005A305B" w:rsidRDefault="00E06B2A" w:rsidP="00E06B2A">
      <w:pPr>
        <w:spacing w:after="0" w:line="360" w:lineRule="auto"/>
        <w:jc w:val="both"/>
        <w:rPr>
          <w:rFonts w:asciiTheme="majorBidi" w:hAnsiTheme="majorBidi"/>
          <w:sz w:val="12"/>
          <w:szCs w:val="12"/>
          <w:rtl/>
        </w:rPr>
      </w:pPr>
    </w:p>
    <w:p w:rsidR="00E06B2A" w:rsidRPr="005A305B" w:rsidRDefault="00E06B2A" w:rsidP="00E06B2A">
      <w:pPr>
        <w:spacing w:after="0" w:line="360" w:lineRule="auto"/>
        <w:jc w:val="both"/>
        <w:rPr>
          <w:rFonts w:asciiTheme="majorBidi" w:hAnsiTheme="majorBidi"/>
          <w:sz w:val="26"/>
          <w:szCs w:val="26"/>
        </w:rPr>
      </w:pPr>
      <w:r w:rsidRPr="00F235BE">
        <w:rPr>
          <w:rFonts w:asciiTheme="majorBidi" w:hAnsiTheme="majorBidi"/>
          <w:sz w:val="26"/>
          <w:szCs w:val="26"/>
          <w:rtl/>
        </w:rPr>
        <w:t>وأظهرت النتائج أن عملية تعلم تفسير القرآن تمت وفق جدول زمني مجدول في كل فصل باستخدام أسلوب المحاضرة والسؤال والجواب بدءاً من تلاوة الآيات ثم متابعة الطلاب بعد القراءات ، ثم شرح موقف الآيات ، ثم جمال اللغة (البلاغة) ، ثم تفسير الكلمات ، ثم ملاءمة الآية مع المناقشة السابقة ، ثم التفسير والشرح ، وأخيراً الخاتمة. يتم تكوين هذه الشخصية القرآنية من خلال غرس نقاط الطابع الديني في تعلم تفسير القرآن ، أي الإيمان والتقوى وفقًا لرؤية ورسالة ثانوية حفظ الأمين. مع التنفيذ وفق توجيهات القرآن وهي سورة البقرة التي تحتوي على آيات من آمنوا وخافوا من آمن بالغيب ، ويؤدون الصلاة ، ويصرفون من رزقهم الله. الذين آمنوا بالقرآن الذي أنزل عليكم النبي محمد بالقراءة والحفظ والفهم والممارسة ، وآمنوا بالدار الآخرة. تتكون العوامل الداعمة في تعلم تفسير القرآن من: المعلمين والطلاب ومصادر التعلم والبنية التحتية. بينما تتكون العوامل المثبطة من: عدم القدرة على قراءة الكتاب الأصفر</w:t>
      </w:r>
      <w:r w:rsidRPr="00F235BE">
        <w:rPr>
          <w:rFonts w:asciiTheme="majorBidi" w:hAnsiTheme="majorBidi" w:hint="cs"/>
          <w:sz w:val="26"/>
          <w:szCs w:val="26"/>
          <w:rtl/>
        </w:rPr>
        <w:t>.</w:t>
      </w:r>
      <w:r w:rsidRPr="00F235BE">
        <w:rPr>
          <w:rFonts w:asciiTheme="majorBidi" w:hAnsiTheme="majorBidi" w:cstheme="majorBidi"/>
          <w:sz w:val="26"/>
          <w:szCs w:val="26"/>
        </w:rPr>
        <w:t xml:space="preserve">  </w:t>
      </w:r>
    </w:p>
    <w:p w:rsidR="00E06B2A" w:rsidRDefault="00E06B2A" w:rsidP="00E06B2A">
      <w:pPr>
        <w:spacing w:after="0"/>
        <w:jc w:val="right"/>
        <w:rPr>
          <w:rFonts w:asciiTheme="majorBidi" w:hAnsiTheme="majorBidi"/>
          <w:sz w:val="26"/>
          <w:szCs w:val="26"/>
          <w:rtl/>
        </w:rPr>
      </w:pPr>
      <w:r w:rsidRPr="00F235BE">
        <w:rPr>
          <w:rFonts w:asciiTheme="majorBidi" w:hAnsiTheme="majorBidi"/>
          <w:sz w:val="26"/>
          <w:szCs w:val="26"/>
          <w:rtl/>
        </w:rPr>
        <w:t>الكلمات الرئيسية : التعلم ، والطابع القرآني</w:t>
      </w:r>
    </w:p>
    <w:p w:rsidR="00E06B2A" w:rsidRDefault="00E06B2A" w:rsidP="00E06B2A">
      <w:pPr>
        <w:spacing w:after="0" w:line="480" w:lineRule="auto"/>
        <w:jc w:val="center"/>
        <w:rPr>
          <w:rFonts w:asciiTheme="majorBidi" w:hAnsiTheme="majorBidi" w:cstheme="majorBidi"/>
          <w:sz w:val="24"/>
          <w:szCs w:val="24"/>
        </w:rPr>
      </w:pPr>
    </w:p>
    <w:p w:rsidR="00E06B2A" w:rsidRDefault="00E06B2A"/>
    <w:p w:rsidR="00E06B2A" w:rsidRDefault="00E06B2A"/>
    <w:p w:rsidR="00E06B2A" w:rsidRDefault="00E06B2A"/>
    <w:p w:rsidR="00E06B2A" w:rsidRDefault="00E06B2A"/>
    <w:p w:rsidR="00E06B2A" w:rsidRDefault="00E06B2A"/>
    <w:p w:rsidR="00E06B2A" w:rsidRDefault="00E06B2A"/>
    <w:p w:rsidR="00E06B2A" w:rsidRPr="00E06B2A" w:rsidRDefault="00E06B2A">
      <w:pPr>
        <w:rPr>
          <w:rFonts w:asciiTheme="majorBidi" w:hAnsiTheme="majorBidi" w:cstheme="majorBidi"/>
          <w:b/>
          <w:bCs/>
          <w:sz w:val="24"/>
          <w:szCs w:val="24"/>
        </w:rPr>
      </w:pPr>
      <w:r w:rsidRPr="00E06B2A">
        <w:rPr>
          <w:rFonts w:asciiTheme="majorBidi" w:hAnsiTheme="majorBidi" w:cstheme="majorBidi"/>
          <w:b/>
          <w:bCs/>
          <w:sz w:val="24"/>
          <w:szCs w:val="24"/>
        </w:rPr>
        <w:lastRenderedPageBreak/>
        <w:t>PENDAHULUAN</w:t>
      </w:r>
    </w:p>
    <w:p w:rsidR="00E06B2A" w:rsidRDefault="00E06B2A" w:rsidP="00E06B2A">
      <w:pPr>
        <w:pStyle w:val="ListParagraph"/>
        <w:spacing w:after="0" w:line="480" w:lineRule="auto"/>
        <w:ind w:left="425" w:firstLine="709"/>
        <w:contextualSpacing w:val="0"/>
        <w:jc w:val="both"/>
        <w:rPr>
          <w:rFonts w:asciiTheme="majorBidi" w:hAnsiTheme="majorBidi" w:cstheme="majorBidi"/>
          <w:sz w:val="24"/>
          <w:szCs w:val="24"/>
          <w:lang w:val="id-ID"/>
        </w:rPr>
      </w:pPr>
      <w:r w:rsidRPr="00AE19CD">
        <w:rPr>
          <w:rFonts w:asciiTheme="majorBidi" w:hAnsiTheme="majorBidi" w:cstheme="majorBidi"/>
          <w:sz w:val="24"/>
          <w:szCs w:val="24"/>
          <w:lang w:val="id-ID"/>
        </w:rPr>
        <w:t>Lembaga pendidikan kini berhadapan dengan derasnya arus perubahan akibat globalisasi yang memunculkan persaingan dalam pengelolaan lembaga pendidikan, baik negeri maupun swasta. Globalisasi menuntut perlunya relevansi program sekolah dengan kebutuhan masyarakat dan dunia kerja/industri terhadap mutu lulusan (</w:t>
      </w:r>
      <w:r w:rsidRPr="00AE19CD">
        <w:rPr>
          <w:rFonts w:asciiTheme="majorBidi" w:hAnsiTheme="majorBidi" w:cstheme="majorBidi"/>
          <w:i/>
          <w:iCs/>
          <w:sz w:val="24"/>
          <w:szCs w:val="24"/>
          <w:lang w:val="id-ID"/>
        </w:rPr>
        <w:t>out-put</w:t>
      </w:r>
      <w:r w:rsidRPr="00AE19CD">
        <w:rPr>
          <w:rFonts w:asciiTheme="majorBidi" w:hAnsiTheme="majorBidi" w:cstheme="majorBidi"/>
          <w:sz w:val="24"/>
          <w:szCs w:val="24"/>
          <w:lang w:val="id-ID"/>
        </w:rPr>
        <w:t>) serta munculnya globalisasi pendidikan dengan bermunculannya lembaga pendidikan yang bertaraf internasional</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
      </w:r>
    </w:p>
    <w:p w:rsidR="00E06B2A" w:rsidRDefault="00E06B2A" w:rsidP="00E06B2A">
      <w:pPr>
        <w:pStyle w:val="ListParagraph"/>
        <w:spacing w:after="0" w:line="480" w:lineRule="auto"/>
        <w:ind w:left="425" w:firstLine="709"/>
        <w:contextualSpacing w:val="0"/>
        <w:jc w:val="both"/>
        <w:rPr>
          <w:rFonts w:asciiTheme="majorBidi" w:hAnsiTheme="majorBidi" w:cstheme="majorBidi"/>
          <w:sz w:val="24"/>
          <w:szCs w:val="24"/>
          <w:lang w:val="id-ID"/>
        </w:rPr>
      </w:pPr>
      <w:r w:rsidRPr="00AE19CD">
        <w:rPr>
          <w:rFonts w:asciiTheme="majorBidi" w:hAnsiTheme="majorBidi" w:cstheme="majorBidi"/>
          <w:sz w:val="24"/>
          <w:szCs w:val="24"/>
          <w:lang w:val="id-ID"/>
        </w:rPr>
        <w:t>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Pr>
          <w:rFonts w:asciiTheme="majorBidi" w:hAnsiTheme="majorBidi" w:cstheme="majorBidi"/>
          <w:sz w:val="24"/>
          <w:szCs w:val="24"/>
          <w:lang w:val="id-ID"/>
        </w:rPr>
        <w:t>.</w:t>
      </w:r>
    </w:p>
    <w:p w:rsidR="00E06B2A" w:rsidRPr="00AE19CD" w:rsidRDefault="00E06B2A" w:rsidP="00E06B2A">
      <w:pPr>
        <w:pStyle w:val="ListParagraph"/>
        <w:spacing w:after="0" w:line="480" w:lineRule="auto"/>
        <w:ind w:left="425" w:firstLine="709"/>
        <w:contextualSpacing w:val="0"/>
        <w:jc w:val="both"/>
        <w:rPr>
          <w:rFonts w:asciiTheme="majorBidi" w:hAnsiTheme="majorBidi" w:cstheme="majorBidi"/>
          <w:sz w:val="24"/>
          <w:szCs w:val="24"/>
          <w:lang w:val="id-ID"/>
        </w:rPr>
      </w:pPr>
      <w:proofErr w:type="gramStart"/>
      <w:r w:rsidRPr="00204D33">
        <w:rPr>
          <w:rFonts w:asciiTheme="majorBidi" w:hAnsiTheme="majorBidi" w:cstheme="majorBidi"/>
          <w:sz w:val="24"/>
          <w:szCs w:val="24"/>
        </w:rPr>
        <w:t>Karakter merupakan internalisasi dan penghayatan individu terhadap nilai-nilai luhur yang diterapkan dalam kehidupan sehari-hari.</w:t>
      </w:r>
      <w:proofErr w:type="gramEnd"/>
      <w:r w:rsidRPr="00204D33">
        <w:rPr>
          <w:rFonts w:asciiTheme="majorBidi" w:hAnsiTheme="majorBidi" w:cstheme="majorBidi"/>
          <w:sz w:val="24"/>
          <w:szCs w:val="24"/>
        </w:rPr>
        <w:t xml:space="preserve"> </w:t>
      </w:r>
      <w:proofErr w:type="gramStart"/>
      <w:r w:rsidRPr="00204D33">
        <w:rPr>
          <w:rFonts w:asciiTheme="majorBidi" w:hAnsiTheme="majorBidi" w:cstheme="majorBidi"/>
          <w:sz w:val="24"/>
          <w:szCs w:val="24"/>
        </w:rPr>
        <w:t>Dalam lingkungan Sekolah, pendidikan karakter dibimbing oleh semua guru, Kepala Sekolah dan tenaga kependidikan yang diwujudkan dalam interaksi dalam lingkungan Sekolah.</w:t>
      </w:r>
      <w:proofErr w:type="gramEnd"/>
      <w:r w:rsidRPr="00204D33">
        <w:rPr>
          <w:rFonts w:asciiTheme="majorBidi" w:hAnsiTheme="majorBidi" w:cstheme="majorBidi"/>
          <w:sz w:val="24"/>
          <w:szCs w:val="24"/>
        </w:rPr>
        <w:t xml:space="preserve"> Terdapat 18 nilai karakter yang harus dimiliki bangsa, diantaranya yakni religious, jujur, toleransi, disiplin, kerja keras, kreatif, mandiri, demokratis, rasa ingin tahu, semangat kebangsaan, cinta tanah air, menghargai prestasi, komunikatif, cinta damai, gemar membaca, peduli lingkungan, ped</w:t>
      </w:r>
      <w:r>
        <w:rPr>
          <w:rFonts w:asciiTheme="majorBidi" w:hAnsiTheme="majorBidi" w:cstheme="majorBidi"/>
          <w:sz w:val="24"/>
          <w:szCs w:val="24"/>
        </w:rPr>
        <w:t>uli sosial, dan tanggung jawab.</w:t>
      </w:r>
    </w:p>
    <w:p w:rsidR="00E06B2A" w:rsidRPr="00204D33" w:rsidRDefault="00E06B2A" w:rsidP="00E06B2A">
      <w:pPr>
        <w:spacing w:after="0" w:line="480" w:lineRule="auto"/>
        <w:ind w:left="426" w:firstLine="720"/>
        <w:jc w:val="both"/>
        <w:rPr>
          <w:rFonts w:asciiTheme="majorBidi" w:eastAsia="Times New Roman" w:hAnsiTheme="majorBidi" w:cstheme="majorBidi"/>
          <w:sz w:val="24"/>
          <w:szCs w:val="24"/>
        </w:rPr>
      </w:pPr>
      <w:r w:rsidRPr="00204D33">
        <w:rPr>
          <w:rFonts w:asciiTheme="majorBidi" w:eastAsia="Times New Roman" w:hAnsiTheme="majorBidi" w:cstheme="majorBidi"/>
          <w:sz w:val="24"/>
          <w:szCs w:val="24"/>
        </w:rPr>
        <w:t xml:space="preserve">Sekolah adalah wahana untuk proses pendidikan secara formal. Sekolah adalah bagian masyarakat, karena itu sekolah harus dapat mengupayakan pelestarian karekteristik atau kekhasan lingkungan sekitar sekolah ataupun daerah di mana sekolah </w:t>
      </w:r>
      <w:r w:rsidRPr="00204D33">
        <w:rPr>
          <w:rFonts w:asciiTheme="majorBidi" w:eastAsia="Times New Roman" w:hAnsiTheme="majorBidi" w:cstheme="majorBidi"/>
          <w:sz w:val="24"/>
          <w:szCs w:val="24"/>
        </w:rPr>
        <w:lastRenderedPageBreak/>
        <w:t>itu berada. Untuk merealisasikan usaha ini, sekolah harus menyajikan progam pendidikan yang dapat memberikan wawasan kepada peserta didik tentang apa yang menjadi karakteristik lingkungan di daerahnya, baik yang berkaitan dengan kondisi alam, lingkungan sosial, dan lingkungan budaya maupun yang menjadi kebutuhan daerah.</w:t>
      </w:r>
    </w:p>
    <w:p w:rsidR="00E06B2A" w:rsidRPr="00204D33" w:rsidRDefault="00E06B2A" w:rsidP="00E06B2A">
      <w:pPr>
        <w:spacing w:after="0" w:line="480" w:lineRule="auto"/>
        <w:ind w:left="426" w:firstLine="720"/>
        <w:jc w:val="both"/>
        <w:rPr>
          <w:rFonts w:asciiTheme="majorBidi" w:hAnsiTheme="majorBidi" w:cstheme="majorBidi"/>
          <w:sz w:val="24"/>
          <w:szCs w:val="24"/>
        </w:rPr>
      </w:pPr>
      <w:r w:rsidRPr="00204D33">
        <w:rPr>
          <w:rFonts w:asciiTheme="majorBidi" w:hAnsiTheme="majorBidi" w:cstheme="majorBidi"/>
          <w:sz w:val="24"/>
          <w:szCs w:val="24"/>
        </w:rPr>
        <w:t>Untuk mengembangkan program pendidikan harus ada proses, yang mana proses itu disebut dengan “Belajar”. Belajar adalah suatu proses yang komplek yang terjadi pada diri setiap orang sepanjang hidupnya. Proses belajar ini terjadi karena adanya interaksi antara seseorang dengan lingkungan. Oleh karena itu, belajar dapat terjadi kapan saja dan dimana saja. Salah satu petanda bahwa seseorang itu telah belajar adalah adanya perubahan tingkah laku pada diri orang itu yang munkin disebabkan oleh terjadinya  perubahan pada tingkat pengetahuan, keterampilan atau sikapnya.</w:t>
      </w:r>
      <w:r>
        <w:rPr>
          <w:rStyle w:val="FootnoteReference"/>
          <w:rFonts w:asciiTheme="majorBidi" w:hAnsiTheme="majorBidi" w:cstheme="majorBidi"/>
          <w:sz w:val="24"/>
          <w:szCs w:val="24"/>
        </w:rPr>
        <w:footnoteReference w:id="2"/>
      </w:r>
    </w:p>
    <w:p w:rsidR="00E06B2A" w:rsidRPr="00814780" w:rsidRDefault="00E06B2A" w:rsidP="00E06B2A">
      <w:pPr>
        <w:spacing w:after="0" w:line="480" w:lineRule="auto"/>
        <w:ind w:left="426" w:firstLine="720"/>
        <w:jc w:val="both"/>
        <w:rPr>
          <w:rFonts w:asciiTheme="majorBidi" w:hAnsiTheme="majorBidi" w:cstheme="majorBidi"/>
          <w:sz w:val="24"/>
          <w:szCs w:val="24"/>
        </w:rPr>
      </w:pPr>
      <w:r w:rsidRPr="00204D33">
        <w:rPr>
          <w:rFonts w:asciiTheme="majorBidi" w:hAnsiTheme="majorBidi" w:cstheme="majorBidi"/>
          <w:sz w:val="24"/>
          <w:szCs w:val="24"/>
        </w:rPr>
        <w:t>Menurut pengertian secara psikologis, belajar ialah suatu proses usaha yang dilakukan seseorang untuk memperoleh suatu perubahan tingkah laku yang baru secara keseluruhan, sebagai hasil pengalamannya sendiri dalam interaksi dengan lingkungan.</w:t>
      </w:r>
      <w:r>
        <w:rPr>
          <w:rStyle w:val="FootnoteReference"/>
          <w:rFonts w:asciiTheme="majorBidi" w:hAnsiTheme="majorBidi" w:cstheme="majorBidi"/>
          <w:sz w:val="24"/>
          <w:szCs w:val="24"/>
        </w:rPr>
        <w:footnoteReference w:id="3"/>
      </w:r>
    </w:p>
    <w:p w:rsidR="00E06B2A" w:rsidRPr="001F5912" w:rsidRDefault="00E06B2A" w:rsidP="00E06B2A">
      <w:pPr>
        <w:pStyle w:val="ListParagraph"/>
        <w:spacing w:after="0" w:line="480" w:lineRule="auto"/>
        <w:ind w:left="426"/>
        <w:contextualSpacing w:val="0"/>
        <w:jc w:val="both"/>
        <w:rPr>
          <w:rFonts w:asciiTheme="majorBidi" w:hAnsiTheme="majorBidi" w:cstheme="majorBidi"/>
          <w:color w:val="000000" w:themeColor="text1"/>
          <w:sz w:val="24"/>
          <w:szCs w:val="24"/>
        </w:rPr>
      </w:pPr>
      <w:r w:rsidRPr="001F5912">
        <w:rPr>
          <w:rFonts w:asciiTheme="majorBidi" w:hAnsiTheme="majorBidi" w:cstheme="majorBidi"/>
          <w:color w:val="000000" w:themeColor="text1"/>
          <w:sz w:val="24"/>
          <w:szCs w:val="24"/>
        </w:rPr>
        <w:t>Ciri perubahan tingkah laku dalam pengertian belajar:</w:t>
      </w:r>
    </w:p>
    <w:p w:rsidR="00E06B2A" w:rsidRPr="001F5912" w:rsidRDefault="00E06B2A" w:rsidP="00E06B2A">
      <w:pPr>
        <w:pStyle w:val="ListParagraph"/>
        <w:numPr>
          <w:ilvl w:val="0"/>
          <w:numId w:val="1"/>
        </w:numPr>
        <w:spacing w:after="0" w:line="480" w:lineRule="auto"/>
        <w:ind w:hanging="294"/>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Perubahan terjadi secara sadar</w:t>
      </w:r>
    </w:p>
    <w:p w:rsidR="00E06B2A" w:rsidRPr="001F5912" w:rsidRDefault="00E06B2A" w:rsidP="00E06B2A">
      <w:pPr>
        <w:spacing w:after="0" w:line="480" w:lineRule="auto"/>
        <w:ind w:left="709" w:firstLine="720"/>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Ini berarti bahawa seseorang yang belajar akan menyadari terjadinya perubahan itu atau sekurang-kurangnya ia merasakan telah terjadi adanya suatu perubahan dalam dirinya. Misalnya ia menyadari bahwa pengetahuannya bertambah, kecakapannya bertambah, kebiasaannya bertambah. Jadi perubahan tingah laku yang terjadi karena mabuk atau keadaan tidak sadar, tidak termasuk perubahan dalam pengertian belajar, karena orang yang bersangkutan tidak menyadari akan perubahan itu.</w:t>
      </w:r>
    </w:p>
    <w:p w:rsidR="00E06B2A" w:rsidRPr="001F5912" w:rsidRDefault="00E06B2A" w:rsidP="00E06B2A">
      <w:pPr>
        <w:pStyle w:val="ListParagraph"/>
        <w:numPr>
          <w:ilvl w:val="0"/>
          <w:numId w:val="1"/>
        </w:numPr>
        <w:spacing w:after="0" w:line="480" w:lineRule="auto"/>
        <w:ind w:left="709" w:hanging="283"/>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Perubahan dalam belajar bersifat kontinu dan fungsional</w:t>
      </w:r>
    </w:p>
    <w:p w:rsidR="00E06B2A" w:rsidRPr="001F5912" w:rsidRDefault="00E06B2A" w:rsidP="00E06B2A">
      <w:pPr>
        <w:spacing w:after="0" w:line="480" w:lineRule="auto"/>
        <w:ind w:left="709" w:firstLine="720"/>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lastRenderedPageBreak/>
        <w:t>Sebagai hasil belajar, perubahan yang terjadi dalam diri seseorang berlangsung secara berkesinambungan, tidak statis. Suatau perubahan yang terjadi akan menyebabkan perubahan berikutnya dan akan berguna bagi kehidupan ataupun proses belajar berikutnya. Misalnya jika anak belajar menulis, maka ia akan mengalami perubahan dari tidak dapat menulis menjadi dapat menulis, perubahan ini akan berlangsung terus hingga kecakapan menulisnya menjadi lebih baik dan sempurna. Ia dapat menulis indah, dapat menulis dengan pulpen, dapat menulis dengan kapur dan sebagainya.</w:t>
      </w:r>
    </w:p>
    <w:p w:rsidR="00E06B2A" w:rsidRPr="001F5912" w:rsidRDefault="00E06B2A" w:rsidP="00E06B2A">
      <w:pPr>
        <w:pStyle w:val="ListParagraph"/>
        <w:numPr>
          <w:ilvl w:val="0"/>
          <w:numId w:val="1"/>
        </w:numPr>
        <w:spacing w:after="0" w:line="480" w:lineRule="auto"/>
        <w:ind w:left="709" w:hanging="283"/>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Perubahan dalam belajar bersifat positif dan aktif</w:t>
      </w:r>
    </w:p>
    <w:p w:rsidR="00E06B2A" w:rsidRPr="001F5912" w:rsidRDefault="00E06B2A" w:rsidP="00E06B2A">
      <w:pPr>
        <w:spacing w:after="0" w:line="480" w:lineRule="auto"/>
        <w:ind w:left="709" w:firstLine="720"/>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Dalam perbuatan belajar, perubahan-perubahan itu senantiasa bertambah dan tertuju untuk memperoleh sesuatu yang lebih baik dari sebelumnya. Dengan demikian makin banayak usaha belajar itu dilakukan, makin banayk dan makin baikperubahan yang diperoleh. Perubahan yang bersifat aktif artinya bahwa perubahan itu tidak terjadi dengan sendirinya melainkan karena usaha individu sendiri.</w:t>
      </w:r>
    </w:p>
    <w:p w:rsidR="00E06B2A" w:rsidRPr="001F5912" w:rsidRDefault="00E06B2A" w:rsidP="00E06B2A">
      <w:pPr>
        <w:pStyle w:val="ListParagraph"/>
        <w:numPr>
          <w:ilvl w:val="0"/>
          <w:numId w:val="1"/>
        </w:numPr>
        <w:spacing w:after="0" w:line="480" w:lineRule="auto"/>
        <w:ind w:left="709" w:hanging="283"/>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Perubahan dalam belajar bukan bersifat sementara</w:t>
      </w:r>
    </w:p>
    <w:p w:rsidR="00E06B2A" w:rsidRPr="001F5912" w:rsidRDefault="00E06B2A" w:rsidP="00E06B2A">
      <w:pPr>
        <w:spacing w:after="0" w:line="480" w:lineRule="auto"/>
        <w:ind w:left="709" w:firstLine="720"/>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Perubahan yang bersifat sementara atau temporer yang terjadi hanya untuk beberaapa saat saja, seperti berkeringat, keluar air mata, bersin, menangis dan sebagainya, tidak dapat digolongkan sebagai perubahan dalam arti belajar. Perubahan yag terjadi karena proses belajar bersifat menetap atau permanen.</w:t>
      </w:r>
    </w:p>
    <w:p w:rsidR="00E06B2A" w:rsidRPr="001F5912" w:rsidRDefault="00E06B2A" w:rsidP="00E06B2A">
      <w:pPr>
        <w:pStyle w:val="ListParagraph"/>
        <w:numPr>
          <w:ilvl w:val="0"/>
          <w:numId w:val="1"/>
        </w:numPr>
        <w:spacing w:after="0" w:line="480" w:lineRule="auto"/>
        <w:ind w:left="709" w:hanging="283"/>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Perubahan dalam belajar bertujuan atau terarah</w:t>
      </w:r>
    </w:p>
    <w:p w:rsidR="00E06B2A" w:rsidRPr="001F5912" w:rsidRDefault="00E06B2A" w:rsidP="00E06B2A">
      <w:pPr>
        <w:spacing w:after="0" w:line="480" w:lineRule="auto"/>
        <w:ind w:left="709" w:firstLine="720"/>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Ini brarti bahawa perubahan tingkah laku itu terjadi karena ada tujuan yang akan dicapai. Perbuatan belajar terarah pada perbuatan  tingah laku yang benar-benar disadari.</w:t>
      </w:r>
    </w:p>
    <w:p w:rsidR="00E06B2A" w:rsidRPr="001F5912" w:rsidRDefault="00E06B2A" w:rsidP="00E06B2A">
      <w:pPr>
        <w:pStyle w:val="ListParagraph"/>
        <w:numPr>
          <w:ilvl w:val="0"/>
          <w:numId w:val="1"/>
        </w:numPr>
        <w:spacing w:after="0" w:line="480" w:lineRule="auto"/>
        <w:ind w:left="709" w:hanging="283"/>
        <w:jc w:val="both"/>
        <w:rPr>
          <w:rFonts w:ascii="Times New Roman" w:hAnsi="Times New Roman" w:cs="Times New Roman"/>
          <w:color w:val="000000" w:themeColor="text1"/>
          <w:sz w:val="24"/>
          <w:szCs w:val="24"/>
        </w:rPr>
      </w:pPr>
      <w:r w:rsidRPr="001F5912">
        <w:rPr>
          <w:rFonts w:ascii="Times New Roman" w:hAnsi="Times New Roman" w:cs="Times New Roman"/>
          <w:color w:val="000000" w:themeColor="text1"/>
          <w:sz w:val="24"/>
          <w:szCs w:val="24"/>
        </w:rPr>
        <w:t>Perubahan mencakup seluruh aspek tingkah laku</w:t>
      </w:r>
    </w:p>
    <w:p w:rsidR="00E06B2A" w:rsidRPr="00160A7F" w:rsidRDefault="00E06B2A" w:rsidP="00E06B2A">
      <w:pPr>
        <w:spacing w:after="0" w:line="480" w:lineRule="auto"/>
        <w:ind w:left="709" w:firstLine="720"/>
        <w:jc w:val="both"/>
        <w:rPr>
          <w:rFonts w:ascii="Times New Roman" w:hAnsi="Times New Roman" w:cs="Times New Roman"/>
          <w:sz w:val="24"/>
          <w:szCs w:val="24"/>
        </w:rPr>
      </w:pPr>
      <w:r w:rsidRPr="001F5912">
        <w:rPr>
          <w:rFonts w:ascii="Times New Roman" w:hAnsi="Times New Roman" w:cs="Times New Roman"/>
          <w:color w:val="000000" w:themeColor="text1"/>
          <w:sz w:val="24"/>
          <w:szCs w:val="24"/>
        </w:rPr>
        <w:lastRenderedPageBreak/>
        <w:t>Perubahan yang diperoleh seseorang setelah melalui suatu proses belajar meliputi perubahan keseluruhan tingah laku. Jika seseorang belajar sesuatu, sebagai hasilnya ia akan mengalami perubahan tingkah laku secara menyeluruh dalam sikap, keterampilan, pengetahuan dan sebagainya.</w:t>
      </w:r>
    </w:p>
    <w:p w:rsidR="00E06B2A" w:rsidRPr="00814780" w:rsidRDefault="00E06B2A" w:rsidP="00E06B2A">
      <w:pPr>
        <w:spacing w:after="0" w:line="480" w:lineRule="auto"/>
        <w:ind w:left="426" w:firstLine="720"/>
        <w:jc w:val="both"/>
        <w:rPr>
          <w:rFonts w:ascii="Times New Roman" w:hAnsi="Times New Roman" w:cs="Times New Roman"/>
          <w:color w:val="000000"/>
          <w:sz w:val="24"/>
          <w:szCs w:val="24"/>
          <w:shd w:val="clear" w:color="auto" w:fill="FFFFFF"/>
        </w:rPr>
      </w:pPr>
      <w:r w:rsidRPr="00160A7F">
        <w:rPr>
          <w:rFonts w:ascii="Times New Roman" w:hAnsi="Times New Roman" w:cs="Times New Roman"/>
          <w:color w:val="000000"/>
          <w:sz w:val="24"/>
          <w:szCs w:val="24"/>
          <w:shd w:val="clear" w:color="auto" w:fill="FFFFFF"/>
        </w:rPr>
        <w:t>Belajar bukanlah mengumpulkan pengetahuan. Belajar adalah proses mental yang terjadi dalam diri seseorang, sehingga menyebabkan munculnya perubahan perilaku. Aktivitas itu terjadi kerena adanya interaksi individu dengan lingkungan yang disadari.</w:t>
      </w:r>
      <w:r>
        <w:rPr>
          <w:rStyle w:val="FootnoteReference"/>
          <w:rFonts w:ascii="Times New Roman" w:hAnsi="Times New Roman" w:cs="Times New Roman"/>
          <w:color w:val="000000"/>
          <w:sz w:val="24"/>
          <w:szCs w:val="24"/>
          <w:shd w:val="clear" w:color="auto" w:fill="FFFFFF"/>
        </w:rPr>
        <w:footnoteReference w:id="4"/>
      </w:r>
    </w:p>
    <w:p w:rsidR="00E06B2A" w:rsidRPr="00A16A44" w:rsidRDefault="00E06B2A" w:rsidP="00E06B2A">
      <w:pPr>
        <w:pStyle w:val="ListParagraph"/>
        <w:spacing w:after="0" w:line="480" w:lineRule="auto"/>
        <w:ind w:left="426" w:firstLine="708"/>
        <w:contextualSpacing w:val="0"/>
        <w:jc w:val="both"/>
        <w:rPr>
          <w:rFonts w:asciiTheme="majorBidi" w:hAnsiTheme="majorBidi" w:cstheme="majorBidi"/>
          <w:sz w:val="24"/>
          <w:szCs w:val="24"/>
          <w:lang w:val="id-ID"/>
        </w:rPr>
      </w:pPr>
      <w:r w:rsidRPr="00AE19CD">
        <w:rPr>
          <w:rFonts w:asciiTheme="majorBidi" w:hAnsiTheme="majorBidi" w:cstheme="majorBidi"/>
          <w:sz w:val="24"/>
          <w:szCs w:val="24"/>
          <w:lang w:val="sv-SE"/>
        </w:rPr>
        <w:t>Dalam hal tersebut salah satu strategi untuk membantu menanamkan pendidikan karakter dan berkepribadian islami bagi siswa di Sekola</w:t>
      </w:r>
      <w:r>
        <w:rPr>
          <w:rFonts w:asciiTheme="majorBidi" w:hAnsiTheme="majorBidi" w:cstheme="majorBidi"/>
          <w:sz w:val="24"/>
          <w:szCs w:val="24"/>
          <w:lang w:val="sv-SE"/>
        </w:rPr>
        <w:t xml:space="preserve">h adalah melalui pembelajaran </w:t>
      </w:r>
      <w:r>
        <w:rPr>
          <w:rFonts w:asciiTheme="majorBidi" w:hAnsiTheme="majorBidi" w:cstheme="majorBidi"/>
          <w:sz w:val="24"/>
          <w:szCs w:val="24"/>
          <w:lang w:val="id-ID"/>
        </w:rPr>
        <w:t>t</w:t>
      </w:r>
      <w:r w:rsidRPr="00AE19CD">
        <w:rPr>
          <w:rFonts w:asciiTheme="majorBidi" w:hAnsiTheme="majorBidi" w:cstheme="majorBidi"/>
          <w:sz w:val="24"/>
          <w:szCs w:val="24"/>
          <w:lang w:val="sv-SE"/>
        </w:rPr>
        <w:t xml:space="preserve">afsir </w:t>
      </w:r>
      <w:r>
        <w:rPr>
          <w:rFonts w:asciiTheme="majorBidi" w:hAnsiTheme="majorBidi" w:cstheme="majorBidi"/>
          <w:sz w:val="24"/>
          <w:szCs w:val="24"/>
          <w:lang w:val="id-ID"/>
        </w:rPr>
        <w:t>Al-Q</w:t>
      </w:r>
      <w:r w:rsidRPr="00AE19CD">
        <w:rPr>
          <w:rFonts w:asciiTheme="majorBidi" w:hAnsiTheme="majorBidi" w:cstheme="majorBidi"/>
          <w:sz w:val="24"/>
          <w:szCs w:val="24"/>
          <w:lang w:val="sv-SE"/>
        </w:rPr>
        <w:t>ur</w:t>
      </w:r>
      <w:r>
        <w:rPr>
          <w:rFonts w:asciiTheme="majorBidi" w:hAnsiTheme="majorBidi" w:cstheme="majorBidi"/>
          <w:sz w:val="24"/>
          <w:szCs w:val="24"/>
          <w:lang w:val="id-ID"/>
        </w:rPr>
        <w:t>’</w:t>
      </w:r>
      <w:r w:rsidRPr="00AE19CD">
        <w:rPr>
          <w:rFonts w:asciiTheme="majorBidi" w:hAnsiTheme="majorBidi" w:cstheme="majorBidi"/>
          <w:sz w:val="24"/>
          <w:szCs w:val="24"/>
          <w:lang w:val="sv-SE"/>
        </w:rPr>
        <w:t>an, karena dalam Al-Qur</w:t>
      </w:r>
      <w:r>
        <w:rPr>
          <w:rFonts w:asciiTheme="majorBidi" w:hAnsiTheme="majorBidi" w:cstheme="majorBidi"/>
          <w:sz w:val="24"/>
          <w:szCs w:val="24"/>
          <w:lang w:val="id-ID"/>
        </w:rPr>
        <w:t>’</w:t>
      </w:r>
      <w:r w:rsidRPr="00AE19CD">
        <w:rPr>
          <w:rFonts w:asciiTheme="majorBidi" w:hAnsiTheme="majorBidi" w:cstheme="majorBidi"/>
          <w:sz w:val="24"/>
          <w:szCs w:val="24"/>
          <w:lang w:val="sv-SE"/>
        </w:rPr>
        <w:t>an banyak ajaran, anjuran dan kisah tentang berprilaku dan berkepribadian islami</w:t>
      </w:r>
      <w:r>
        <w:rPr>
          <w:rFonts w:asciiTheme="majorBidi" w:hAnsiTheme="majorBidi" w:cstheme="majorBidi"/>
          <w:sz w:val="24"/>
          <w:szCs w:val="24"/>
          <w:lang w:val="id-ID"/>
        </w:rPr>
        <w:t>. Dalam Al-Quran disebutkan bahwa  b</w:t>
      </w:r>
      <w:r w:rsidRPr="00A16A44">
        <w:rPr>
          <w:rFonts w:asciiTheme="majorBidi" w:hAnsiTheme="majorBidi" w:cstheme="majorBidi"/>
          <w:sz w:val="24"/>
          <w:szCs w:val="24"/>
        </w:rPr>
        <w:t xml:space="preserve">arangsiapa </w:t>
      </w:r>
      <w:r>
        <w:rPr>
          <w:rFonts w:asciiTheme="majorBidi" w:hAnsiTheme="majorBidi" w:cstheme="majorBidi"/>
          <w:sz w:val="24"/>
          <w:szCs w:val="24"/>
          <w:lang w:val="id-ID"/>
        </w:rPr>
        <w:t xml:space="preserve">yang mengerjakan </w:t>
      </w:r>
      <w:r w:rsidRPr="00A16A44">
        <w:rPr>
          <w:rFonts w:asciiTheme="majorBidi" w:hAnsiTheme="majorBidi" w:cstheme="majorBidi"/>
          <w:sz w:val="24"/>
          <w:szCs w:val="24"/>
        </w:rPr>
        <w:t xml:space="preserve">kebaikan, maka dia akan mendapat (pahala) yang </w:t>
      </w:r>
      <w:r>
        <w:rPr>
          <w:rFonts w:asciiTheme="majorBidi" w:hAnsiTheme="majorBidi" w:cstheme="majorBidi"/>
          <w:sz w:val="24"/>
          <w:szCs w:val="24"/>
        </w:rPr>
        <w:t>lebih baik daripada kebaikannya</w:t>
      </w:r>
      <w:r>
        <w:rPr>
          <w:rFonts w:asciiTheme="majorBidi" w:hAnsiTheme="majorBidi" w:cstheme="majorBidi"/>
          <w:sz w:val="24"/>
          <w:szCs w:val="24"/>
          <w:lang w:val="id-ID"/>
        </w:rPr>
        <w:t xml:space="preserve">: </w:t>
      </w:r>
    </w:p>
    <w:p w:rsidR="00E06B2A" w:rsidRPr="00A16A44" w:rsidRDefault="00E06B2A" w:rsidP="00E06B2A">
      <w:pPr>
        <w:bidi/>
        <w:spacing w:after="240" w:line="360" w:lineRule="auto"/>
        <w:rPr>
          <w:rFonts w:asciiTheme="majorBidi" w:hAnsiTheme="majorBidi" w:cstheme="majorBidi"/>
          <w:sz w:val="32"/>
          <w:szCs w:val="32"/>
        </w:rPr>
      </w:pPr>
      <w:r w:rsidRPr="00A16A44">
        <w:rPr>
          <w:rFonts w:asciiTheme="majorBidi" w:hAnsiTheme="majorBidi" w:cstheme="majorBidi"/>
          <w:sz w:val="32"/>
          <w:szCs w:val="32"/>
          <w:rtl/>
        </w:rPr>
        <w:t>مَنْ جَاۤءَ بِالْحَسَنَةِ فَلَهٗ خَيْرٌ مِّنْهَاۚ وَمَنْ جَاۤءَ بِالسَّيِّئَةِ فَلَا يُجْزَى الَّذِيْنَ عَمِلُوا السَّيِّاٰتِ اِلَّا مَا كَانُوْا يَعْمَلُوْنَ</w:t>
      </w:r>
    </w:p>
    <w:p w:rsidR="00E06B2A" w:rsidRPr="00A16A44" w:rsidRDefault="00E06B2A" w:rsidP="00E06B2A">
      <w:pPr>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 xml:space="preserve">Artinya: </w:t>
      </w:r>
      <w:r w:rsidRPr="00A16A44">
        <w:rPr>
          <w:rFonts w:asciiTheme="majorBidi" w:hAnsiTheme="majorBidi" w:cstheme="majorBidi"/>
          <w:sz w:val="24"/>
          <w:szCs w:val="24"/>
        </w:rPr>
        <w:t>Barangsiapa datang dengan (membawa) kebaikan, maka dia akan mendapat (pahala) yang lebih baik daripada kebaikannya itu, dan barang siapa datang dengan (membawa) kejahatan, maka orang-orang yang telah mengerjakan kejahatan itu hanya diberi balasan (seimbang) dengan apa yang dahulu mereka kerjakan</w:t>
      </w:r>
      <w:r>
        <w:rPr>
          <w:rFonts w:asciiTheme="majorBidi" w:hAnsiTheme="majorBidi" w:cstheme="majorBidi"/>
          <w:sz w:val="24"/>
          <w:szCs w:val="24"/>
        </w:rPr>
        <w:t xml:space="preserve"> (Al-Qasas: 84).</w:t>
      </w:r>
      <w:r>
        <w:rPr>
          <w:rStyle w:val="FootnoteReference"/>
          <w:rFonts w:asciiTheme="majorBidi" w:hAnsiTheme="majorBidi" w:cstheme="majorBidi"/>
          <w:sz w:val="24"/>
          <w:szCs w:val="24"/>
        </w:rPr>
        <w:footnoteReference w:id="5"/>
      </w:r>
    </w:p>
    <w:p w:rsidR="00E06B2A" w:rsidRDefault="00E06B2A" w:rsidP="00E06B2A">
      <w:pPr>
        <w:pStyle w:val="ListParagraph"/>
        <w:spacing w:after="0" w:line="480" w:lineRule="auto"/>
        <w:ind w:left="426" w:firstLine="708"/>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 xml:space="preserve">Sebagai langkah awal serta menguatkan pemilihan judul dalam memulai penelitian, penulis melakukan wawancara singkat kepada kepala sekolah dan guru pengajar Tafsir Al-Qur’an terkait pembentukan karakter Qurani bahwa ”tujuan dalam pembelajaran tafsir Al-Qur’an di SMA Tahfidz Al-Amien yaitu supaya </w:t>
      </w:r>
      <w:r w:rsidRPr="00AE19CD">
        <w:rPr>
          <w:rFonts w:asciiTheme="majorBidi" w:hAnsiTheme="majorBidi" w:cstheme="majorBidi"/>
          <w:sz w:val="24"/>
          <w:szCs w:val="24"/>
          <w:lang w:val="id-ID"/>
        </w:rPr>
        <w:t xml:space="preserve">siswa tidak </w:t>
      </w:r>
      <w:r>
        <w:rPr>
          <w:rFonts w:asciiTheme="majorBidi" w:hAnsiTheme="majorBidi" w:cstheme="majorBidi"/>
          <w:sz w:val="24"/>
          <w:szCs w:val="24"/>
          <w:lang w:val="id-ID"/>
        </w:rPr>
        <w:t xml:space="preserve">sebatas </w:t>
      </w:r>
      <w:r w:rsidRPr="00AE19CD">
        <w:rPr>
          <w:rFonts w:asciiTheme="majorBidi" w:hAnsiTheme="majorBidi" w:cstheme="majorBidi"/>
          <w:sz w:val="24"/>
          <w:szCs w:val="24"/>
          <w:lang w:val="id-ID"/>
        </w:rPr>
        <w:t>mampu mengusai tingkat hafalan Al-Qur</w:t>
      </w:r>
      <w:r>
        <w:rPr>
          <w:rFonts w:asciiTheme="majorBidi" w:hAnsiTheme="majorBidi" w:cstheme="majorBidi"/>
          <w:sz w:val="24"/>
          <w:szCs w:val="24"/>
          <w:lang w:val="id-ID"/>
        </w:rPr>
        <w:t>’</w:t>
      </w:r>
      <w:r w:rsidRPr="00AE19CD">
        <w:rPr>
          <w:rFonts w:asciiTheme="majorBidi" w:hAnsiTheme="majorBidi" w:cstheme="majorBidi"/>
          <w:sz w:val="24"/>
          <w:szCs w:val="24"/>
          <w:lang w:val="id-ID"/>
        </w:rPr>
        <w:t xml:space="preserve">annya saja namun juga bisa memahami </w:t>
      </w:r>
      <w:r w:rsidRPr="00AE19CD">
        <w:rPr>
          <w:rFonts w:asciiTheme="majorBidi" w:hAnsiTheme="majorBidi" w:cstheme="majorBidi"/>
          <w:sz w:val="24"/>
          <w:szCs w:val="24"/>
          <w:lang w:val="id-ID"/>
        </w:rPr>
        <w:lastRenderedPageBreak/>
        <w:t>kandungan ayat didalam Al-Qur</w:t>
      </w:r>
      <w:r>
        <w:rPr>
          <w:rFonts w:asciiTheme="majorBidi" w:hAnsiTheme="majorBidi" w:cstheme="majorBidi"/>
          <w:sz w:val="24"/>
          <w:szCs w:val="24"/>
          <w:lang w:val="id-ID"/>
        </w:rPr>
        <w:t>’</w:t>
      </w:r>
      <w:r w:rsidRPr="00AE19CD">
        <w:rPr>
          <w:rFonts w:asciiTheme="majorBidi" w:hAnsiTheme="majorBidi" w:cstheme="majorBidi"/>
          <w:sz w:val="24"/>
          <w:szCs w:val="24"/>
          <w:lang w:val="id-ID"/>
        </w:rPr>
        <w:t xml:space="preserve">an yang selanjutnya dapat menanamkan karakter </w:t>
      </w:r>
      <w:r>
        <w:rPr>
          <w:rFonts w:asciiTheme="majorBidi" w:hAnsiTheme="majorBidi" w:cstheme="majorBidi"/>
          <w:sz w:val="24"/>
          <w:szCs w:val="24"/>
          <w:lang w:val="id-ID"/>
        </w:rPr>
        <w:t xml:space="preserve">Qurani </w:t>
      </w:r>
      <w:r w:rsidRPr="00AE19CD">
        <w:rPr>
          <w:rFonts w:asciiTheme="majorBidi" w:hAnsiTheme="majorBidi" w:cstheme="majorBidi"/>
          <w:sz w:val="24"/>
          <w:szCs w:val="24"/>
          <w:lang w:val="id-ID"/>
        </w:rPr>
        <w:t>dalam dirinya</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6"/>
      </w:r>
    </w:p>
    <w:p w:rsidR="00E06B2A" w:rsidRDefault="00E06B2A" w:rsidP="00E06B2A">
      <w:pPr>
        <w:pStyle w:val="ListParagraph"/>
        <w:spacing w:after="0" w:line="480" w:lineRule="auto"/>
        <w:ind w:left="426" w:firstLine="708"/>
        <w:contextualSpacing w:val="0"/>
        <w:jc w:val="both"/>
        <w:rPr>
          <w:rFonts w:asciiTheme="majorBidi" w:hAnsiTheme="majorBidi" w:cstheme="majorBidi"/>
          <w:sz w:val="24"/>
          <w:szCs w:val="24"/>
          <w:lang w:val="id-ID"/>
        </w:rPr>
      </w:pPr>
      <w:r w:rsidRPr="00AE19CD">
        <w:rPr>
          <w:rFonts w:asciiTheme="majorBidi" w:hAnsiTheme="majorBidi" w:cstheme="majorBidi"/>
          <w:sz w:val="24"/>
          <w:szCs w:val="24"/>
          <w:lang w:val="id-ID"/>
        </w:rPr>
        <w:t>SMA Tahfidz Al-Amien Prenduan merupakan lembaga pendidikan dibawah naungan DIKNAS yang memiliki program khusus yaitu menghafal Al-Qur</w:t>
      </w:r>
      <w:r>
        <w:rPr>
          <w:rFonts w:asciiTheme="majorBidi" w:hAnsiTheme="majorBidi" w:cstheme="majorBidi"/>
          <w:sz w:val="24"/>
          <w:szCs w:val="24"/>
          <w:lang w:val="id-ID"/>
        </w:rPr>
        <w:t>’</w:t>
      </w:r>
      <w:r w:rsidRPr="00AE19CD">
        <w:rPr>
          <w:rFonts w:asciiTheme="majorBidi" w:hAnsiTheme="majorBidi" w:cstheme="majorBidi"/>
          <w:sz w:val="24"/>
          <w:szCs w:val="24"/>
          <w:lang w:val="id-ID"/>
        </w:rPr>
        <w:t>an. Selanjutnya, Berdasarkan latar belakang tersebut, maka peneliti tertarik untuk mengadakan penelitian di sekolah tersebut karena dengan adanya program hafalan Al-Qur</w:t>
      </w:r>
      <w:r>
        <w:rPr>
          <w:rFonts w:asciiTheme="majorBidi" w:hAnsiTheme="majorBidi" w:cstheme="majorBidi"/>
          <w:sz w:val="24"/>
          <w:szCs w:val="24"/>
          <w:lang w:val="id-ID"/>
        </w:rPr>
        <w:t>’</w:t>
      </w:r>
      <w:r w:rsidRPr="00AE19CD">
        <w:rPr>
          <w:rFonts w:asciiTheme="majorBidi" w:hAnsiTheme="majorBidi" w:cstheme="majorBidi"/>
          <w:sz w:val="24"/>
          <w:szCs w:val="24"/>
          <w:lang w:val="id-ID"/>
        </w:rPr>
        <w:t>an ditambah juga penerapan pembelajaran tafsir Quran siswa tidak hanya mampu mengusai tingkat hafalan Al-Qur</w:t>
      </w:r>
      <w:r>
        <w:rPr>
          <w:rFonts w:asciiTheme="majorBidi" w:hAnsiTheme="majorBidi" w:cstheme="majorBidi"/>
          <w:sz w:val="24"/>
          <w:szCs w:val="24"/>
          <w:lang w:val="id-ID"/>
        </w:rPr>
        <w:t>’</w:t>
      </w:r>
      <w:r w:rsidRPr="00AE19CD">
        <w:rPr>
          <w:rFonts w:asciiTheme="majorBidi" w:hAnsiTheme="majorBidi" w:cstheme="majorBidi"/>
          <w:sz w:val="24"/>
          <w:szCs w:val="24"/>
          <w:lang w:val="id-ID"/>
        </w:rPr>
        <w:t>annya saja namun juga bisa memahami kandungan setiap ayat didalam Al-Qur</w:t>
      </w:r>
      <w:r>
        <w:rPr>
          <w:rFonts w:asciiTheme="majorBidi" w:hAnsiTheme="majorBidi" w:cstheme="majorBidi"/>
          <w:sz w:val="24"/>
          <w:szCs w:val="24"/>
          <w:lang w:val="id-ID"/>
        </w:rPr>
        <w:t>’</w:t>
      </w:r>
      <w:r w:rsidRPr="00AE19CD">
        <w:rPr>
          <w:rFonts w:asciiTheme="majorBidi" w:hAnsiTheme="majorBidi" w:cstheme="majorBidi"/>
          <w:sz w:val="24"/>
          <w:szCs w:val="24"/>
          <w:lang w:val="id-ID"/>
        </w:rPr>
        <w:t>an yang selanjutnya dapat menanamkan karakter dan kepribadian islami dalam dirinya</w:t>
      </w:r>
      <w:r>
        <w:rPr>
          <w:rFonts w:asciiTheme="majorBidi" w:hAnsiTheme="majorBidi" w:cstheme="majorBidi"/>
          <w:sz w:val="24"/>
          <w:szCs w:val="24"/>
          <w:lang w:val="id-ID"/>
        </w:rPr>
        <w:t>.</w:t>
      </w:r>
    </w:p>
    <w:p w:rsidR="00907444" w:rsidRPr="00907444" w:rsidRDefault="00907444" w:rsidP="00907444">
      <w:pPr>
        <w:spacing w:after="0" w:line="480" w:lineRule="auto"/>
        <w:jc w:val="both"/>
        <w:rPr>
          <w:rFonts w:asciiTheme="majorBidi" w:hAnsiTheme="majorBidi" w:cstheme="majorBidi"/>
          <w:b/>
          <w:bCs/>
          <w:sz w:val="24"/>
          <w:szCs w:val="24"/>
        </w:rPr>
      </w:pPr>
      <w:r w:rsidRPr="00907444">
        <w:rPr>
          <w:rFonts w:asciiTheme="majorBidi" w:hAnsiTheme="majorBidi" w:cstheme="majorBidi"/>
          <w:b/>
          <w:bCs/>
          <w:sz w:val="24"/>
          <w:szCs w:val="24"/>
        </w:rPr>
        <w:t>METODE PENELITIAN</w:t>
      </w:r>
    </w:p>
    <w:p w:rsidR="00907444" w:rsidRDefault="00907444" w:rsidP="00907444">
      <w:pPr>
        <w:pStyle w:val="ListParagraph"/>
        <w:spacing w:after="0" w:line="480" w:lineRule="auto"/>
        <w:ind w:left="426" w:firstLine="632"/>
        <w:contextualSpacing w:val="0"/>
        <w:jc w:val="both"/>
        <w:rPr>
          <w:rFonts w:asciiTheme="majorBidi" w:hAnsiTheme="majorBidi" w:cstheme="majorBidi"/>
          <w:sz w:val="24"/>
          <w:szCs w:val="24"/>
          <w:lang w:val="id-ID"/>
        </w:rPr>
      </w:pPr>
      <w:proofErr w:type="gramStart"/>
      <w:r w:rsidRPr="006C528D">
        <w:rPr>
          <w:rFonts w:asciiTheme="majorBidi" w:hAnsiTheme="majorBidi" w:cstheme="majorBidi"/>
          <w:sz w:val="24"/>
          <w:szCs w:val="24"/>
        </w:rPr>
        <w:t>Penelitian ini menggunakan pendekatan kualitatif yang bertujuan untuk memaparkan data hasil penelitian secara deskriptif.</w:t>
      </w:r>
      <w:proofErr w:type="gramEnd"/>
      <w:r w:rsidRPr="006C528D">
        <w:rPr>
          <w:rFonts w:asciiTheme="majorBidi" w:hAnsiTheme="majorBidi" w:cstheme="majorBidi"/>
          <w:sz w:val="24"/>
          <w:szCs w:val="24"/>
        </w:rPr>
        <w:t xml:space="preserve"> Penelitian dengan pendekatan kualitatif merupakan penelitiun yang bemaksud untuk memaham</w:t>
      </w:r>
      <w:r>
        <w:rPr>
          <w:rFonts w:asciiTheme="majorBidi" w:hAnsiTheme="majorBidi" w:cstheme="majorBidi"/>
          <w:sz w:val="24"/>
          <w:szCs w:val="24"/>
          <w:lang w:val="id-ID"/>
        </w:rPr>
        <w:t>i</w:t>
      </w:r>
      <w:r w:rsidRPr="006C528D">
        <w:rPr>
          <w:rFonts w:asciiTheme="majorBidi" w:hAnsiTheme="majorBidi" w:cstheme="majorBidi"/>
          <w:sz w:val="24"/>
          <w:szCs w:val="24"/>
        </w:rPr>
        <w:t xml:space="preserve"> suatu fenomena yang dialami oleh subje</w:t>
      </w:r>
      <w:r>
        <w:rPr>
          <w:rFonts w:asciiTheme="majorBidi" w:hAnsiTheme="majorBidi" w:cstheme="majorBidi"/>
          <w:sz w:val="24"/>
          <w:szCs w:val="24"/>
        </w:rPr>
        <w:t>k penelitian secara men</w:t>
      </w:r>
      <w:r>
        <w:rPr>
          <w:rFonts w:asciiTheme="majorBidi" w:hAnsiTheme="majorBidi" w:cstheme="majorBidi"/>
          <w:sz w:val="24"/>
          <w:szCs w:val="24"/>
          <w:lang w:val="id-ID"/>
        </w:rPr>
        <w:t>y</w:t>
      </w:r>
      <w:r w:rsidRPr="006C528D">
        <w:rPr>
          <w:rFonts w:asciiTheme="majorBidi" w:hAnsiTheme="majorBidi" w:cstheme="majorBidi"/>
          <w:sz w:val="24"/>
          <w:szCs w:val="24"/>
        </w:rPr>
        <w:t xml:space="preserve">eluruh dengan </w:t>
      </w:r>
      <w:proofErr w:type="gramStart"/>
      <w:r w:rsidRPr="006C528D">
        <w:rPr>
          <w:rFonts w:asciiTheme="majorBidi" w:hAnsiTheme="majorBidi" w:cstheme="majorBidi"/>
          <w:sz w:val="24"/>
          <w:szCs w:val="24"/>
        </w:rPr>
        <w:t>cara</w:t>
      </w:r>
      <w:proofErr w:type="gramEnd"/>
      <w:r w:rsidRPr="006C528D">
        <w:rPr>
          <w:rFonts w:asciiTheme="majorBidi" w:hAnsiTheme="majorBidi" w:cstheme="majorBidi"/>
          <w:sz w:val="24"/>
          <w:szCs w:val="24"/>
        </w:rPr>
        <w:t xml:space="preserve"> deskripsi dalam bentuk kata-kata dan bahasa pada suatu konteks khusus yang alamiah dan dengan memanfaatkan berbagai metode alamiah</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7"/>
      </w:r>
      <w:r>
        <w:rPr>
          <w:rFonts w:asciiTheme="majorBidi" w:hAnsiTheme="majorBidi" w:cstheme="majorBidi"/>
          <w:sz w:val="24"/>
          <w:szCs w:val="24"/>
          <w:lang w:val="id-ID"/>
        </w:rPr>
        <w:t xml:space="preserve"> </w:t>
      </w:r>
      <w:r w:rsidRPr="006C528D">
        <w:rPr>
          <w:rFonts w:asciiTheme="majorBidi" w:hAnsiTheme="majorBidi" w:cstheme="majorBidi"/>
          <w:sz w:val="24"/>
          <w:szCs w:val="24"/>
          <w:lang w:val="id-ID"/>
        </w:rPr>
        <w:t xml:space="preserve">Sehingga dalam penelitian ini </w:t>
      </w:r>
      <w:r>
        <w:rPr>
          <w:rFonts w:asciiTheme="majorBidi" w:hAnsiTheme="majorBidi" w:cstheme="majorBidi"/>
          <w:sz w:val="24"/>
          <w:szCs w:val="24"/>
          <w:lang w:val="id-ID"/>
        </w:rPr>
        <w:t xml:space="preserve">penulis </w:t>
      </w:r>
      <w:r w:rsidRPr="006C528D">
        <w:rPr>
          <w:rFonts w:asciiTheme="majorBidi" w:hAnsiTheme="majorBidi" w:cstheme="majorBidi"/>
          <w:sz w:val="24"/>
          <w:szCs w:val="24"/>
          <w:lang w:val="id-ID"/>
        </w:rPr>
        <w:t xml:space="preserve">ingin menggambarkan dalam bentuk kata-kata dan data yang dihasilkan berupa </w:t>
      </w:r>
      <w:r>
        <w:rPr>
          <w:rFonts w:asciiTheme="majorBidi" w:hAnsiTheme="majorBidi" w:cstheme="majorBidi"/>
          <w:sz w:val="24"/>
          <w:szCs w:val="24"/>
          <w:lang w:val="id-ID"/>
        </w:rPr>
        <w:t>pembelajaran  tafsir Al-Q</w:t>
      </w:r>
      <w:r w:rsidRPr="006C528D">
        <w:rPr>
          <w:rFonts w:asciiTheme="majorBidi" w:hAnsiTheme="majorBidi" w:cstheme="majorBidi"/>
          <w:sz w:val="24"/>
          <w:szCs w:val="24"/>
          <w:lang w:val="id-ID"/>
        </w:rPr>
        <w:t>uran dalam membentuk karakter sesuai kandungan Al-Quran di SMA Tahfidz Al-Amien Prenduan Sumenep. Melalui pendekatan kualitatif ini dapat memudahkan peneliti untuk mengetahui berbagai macam fenomena yang terjadi secara langsung, karena dalam pendekatan kualitatif ini peneliti terlibat langsung dalam penelitiannya</w:t>
      </w:r>
      <w:r>
        <w:rPr>
          <w:rFonts w:asciiTheme="majorBidi" w:hAnsiTheme="majorBidi" w:cstheme="majorBidi"/>
          <w:sz w:val="24"/>
          <w:szCs w:val="24"/>
          <w:lang w:val="id-ID"/>
        </w:rPr>
        <w:t>.</w:t>
      </w:r>
    </w:p>
    <w:p w:rsidR="00907444" w:rsidRDefault="00907444" w:rsidP="00907444">
      <w:pPr>
        <w:pStyle w:val="ListParagraph"/>
        <w:spacing w:after="0" w:line="480" w:lineRule="auto"/>
        <w:ind w:left="426" w:firstLine="632"/>
        <w:contextualSpacing w:val="0"/>
        <w:jc w:val="both"/>
        <w:rPr>
          <w:rFonts w:asciiTheme="majorBidi" w:hAnsiTheme="majorBidi" w:cstheme="majorBidi"/>
          <w:sz w:val="24"/>
          <w:szCs w:val="24"/>
          <w:lang w:val="id-ID"/>
        </w:rPr>
      </w:pPr>
      <w:r w:rsidRPr="006C528D">
        <w:rPr>
          <w:rFonts w:asciiTheme="majorBidi" w:hAnsiTheme="majorBidi" w:cstheme="majorBidi"/>
          <w:sz w:val="24"/>
          <w:szCs w:val="24"/>
          <w:lang w:val="id-ID"/>
        </w:rPr>
        <w:t xml:space="preserve">Sedangkan jenis penelitian yang digunakan merupakan jenis penelitian studi kasus dengan teknis analisis deskriptif, yang mana penelitian deskriptif ini berusaha </w:t>
      </w:r>
      <w:r w:rsidRPr="006C528D">
        <w:rPr>
          <w:rFonts w:asciiTheme="majorBidi" w:hAnsiTheme="majorBidi" w:cstheme="majorBidi"/>
          <w:sz w:val="24"/>
          <w:szCs w:val="24"/>
          <w:lang w:val="id-ID"/>
        </w:rPr>
        <w:lastRenderedPageBreak/>
        <w:t>mendeskripsikan suatu gejala, peristiwa, kejadian yang terjadi</w:t>
      </w:r>
      <w:r>
        <w:rPr>
          <w:rFonts w:asciiTheme="majorBidi" w:hAnsiTheme="majorBidi" w:cstheme="majorBidi"/>
          <w:sz w:val="24"/>
          <w:szCs w:val="24"/>
          <w:lang w:val="id-ID"/>
        </w:rPr>
        <w:t xml:space="preserve"> saat sekarang.</w:t>
      </w:r>
      <w:r>
        <w:rPr>
          <w:rStyle w:val="FootnoteReference"/>
          <w:rFonts w:asciiTheme="majorBidi" w:hAnsiTheme="majorBidi" w:cstheme="majorBidi"/>
          <w:sz w:val="24"/>
          <w:szCs w:val="24"/>
          <w:lang w:val="id-ID"/>
        </w:rPr>
        <w:footnoteReference w:id="8"/>
      </w:r>
      <w:r>
        <w:rPr>
          <w:rFonts w:asciiTheme="majorBidi" w:hAnsiTheme="majorBidi" w:cstheme="majorBidi"/>
          <w:sz w:val="24"/>
          <w:szCs w:val="24"/>
          <w:lang w:val="id-ID"/>
        </w:rPr>
        <w:t xml:space="preserve"> </w:t>
      </w:r>
      <w:r w:rsidRPr="006C528D">
        <w:rPr>
          <w:rFonts w:asciiTheme="majorBidi" w:hAnsiTheme="majorBidi" w:cstheme="majorBidi"/>
          <w:sz w:val="24"/>
          <w:szCs w:val="24"/>
          <w:lang w:val="id-ID"/>
        </w:rPr>
        <w:t>Nyoman Dantes juga menyatakan bahwa penelitian deskriptif diartikan sebagai suatu penelitian yang berusaha mendeskripsikan sesuatu peristiwa secara sistematis sesuai dengan apa adanya. Penelitian deskriptif dilakukan untuk mempero</w:t>
      </w:r>
      <w:r>
        <w:rPr>
          <w:rFonts w:asciiTheme="majorBidi" w:hAnsiTheme="majorBidi" w:cstheme="majorBidi"/>
          <w:sz w:val="24"/>
          <w:szCs w:val="24"/>
          <w:lang w:val="id-ID"/>
        </w:rPr>
        <w:t>leh informasi keadaan saat ini.</w:t>
      </w:r>
      <w:r w:rsidRPr="006C528D">
        <w:rPr>
          <w:rFonts w:asciiTheme="majorBidi" w:hAnsiTheme="majorBidi" w:cstheme="majorBidi"/>
          <w:sz w:val="24"/>
          <w:szCs w:val="24"/>
          <w:lang w:val="id-ID"/>
        </w:rPr>
        <w:t xml:space="preserve"> Melalui jenis penelitian ini peneliti dapat mendeskripsikan semua yang ditemukan dilapangan berkenaan dengan </w:t>
      </w:r>
      <w:r w:rsidRPr="00D25D0C">
        <w:rPr>
          <w:rFonts w:asciiTheme="majorBidi" w:hAnsiTheme="majorBidi" w:cstheme="majorBidi"/>
          <w:sz w:val="24"/>
          <w:szCs w:val="24"/>
          <w:lang w:val="id-ID"/>
        </w:rPr>
        <w:t xml:space="preserve">pembelajaran  tafsir Al-Quran dalam membentuk karakter sesuai kandungan Al-Quran </w:t>
      </w:r>
      <w:r w:rsidRPr="006C528D">
        <w:rPr>
          <w:rFonts w:asciiTheme="majorBidi" w:hAnsiTheme="majorBidi" w:cstheme="majorBidi"/>
          <w:sz w:val="24"/>
          <w:szCs w:val="24"/>
          <w:lang w:val="id-ID"/>
        </w:rPr>
        <w:t>yang sesuai dengan keadaan yang sebenarnya terjadi pada saat itu</w:t>
      </w:r>
      <w:r>
        <w:rPr>
          <w:rFonts w:asciiTheme="majorBidi" w:hAnsiTheme="majorBidi" w:cstheme="majorBidi"/>
          <w:sz w:val="24"/>
          <w:szCs w:val="24"/>
          <w:lang w:val="id-ID"/>
        </w:rPr>
        <w:t>.</w:t>
      </w:r>
    </w:p>
    <w:p w:rsidR="00907444" w:rsidRDefault="00193C79" w:rsidP="00907444">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KAJIAN TEORI</w:t>
      </w:r>
    </w:p>
    <w:p w:rsidR="00907444" w:rsidRPr="00966BA6" w:rsidRDefault="00907444" w:rsidP="00193C79">
      <w:pPr>
        <w:pStyle w:val="ListParagraph"/>
        <w:spacing w:after="0" w:line="480" w:lineRule="auto"/>
        <w:ind w:left="851"/>
        <w:contextualSpacing w:val="0"/>
        <w:jc w:val="both"/>
        <w:rPr>
          <w:rFonts w:asciiTheme="majorBidi" w:hAnsiTheme="majorBidi" w:cstheme="majorBidi"/>
          <w:b/>
          <w:bCs/>
          <w:sz w:val="24"/>
          <w:szCs w:val="24"/>
          <w:lang w:val="id-ID"/>
        </w:rPr>
      </w:pPr>
      <w:r>
        <w:rPr>
          <w:rFonts w:asciiTheme="majorBidi" w:hAnsiTheme="majorBidi" w:cstheme="majorBidi"/>
          <w:b/>
          <w:bCs/>
          <w:sz w:val="24"/>
          <w:szCs w:val="24"/>
          <w:lang w:val="id-ID"/>
        </w:rPr>
        <w:t>Pengertian Pendidikan Karakter</w:t>
      </w:r>
    </w:p>
    <w:p w:rsidR="00907444" w:rsidRDefault="00907444" w:rsidP="00907444">
      <w:pPr>
        <w:spacing w:after="0" w:line="480" w:lineRule="auto"/>
        <w:ind w:left="851" w:firstLine="556"/>
        <w:jc w:val="both"/>
        <w:rPr>
          <w:rFonts w:asciiTheme="majorBidi" w:hAnsiTheme="majorBidi" w:cstheme="majorBidi"/>
          <w:sz w:val="24"/>
          <w:szCs w:val="24"/>
        </w:rPr>
      </w:pPr>
      <w:r>
        <w:rPr>
          <w:rFonts w:asciiTheme="majorBidi" w:hAnsiTheme="majorBidi" w:cstheme="majorBidi"/>
          <w:sz w:val="24"/>
          <w:szCs w:val="24"/>
        </w:rPr>
        <w:t>K</w:t>
      </w:r>
      <w:r w:rsidRPr="00CC3E42">
        <w:rPr>
          <w:rFonts w:asciiTheme="majorBidi" w:hAnsiTheme="majorBidi" w:cstheme="majorBidi"/>
          <w:sz w:val="24"/>
          <w:szCs w:val="24"/>
        </w:rPr>
        <w:t xml:space="preserve">arakter bisa kita tinjau dari sudut kebahasaan, karakter berasal dari bahasa Inggris yakni </w:t>
      </w:r>
      <w:r w:rsidRPr="00CC3E42">
        <w:rPr>
          <w:rFonts w:asciiTheme="majorBidi" w:hAnsiTheme="majorBidi" w:cstheme="majorBidi"/>
          <w:i/>
          <w:iCs/>
          <w:sz w:val="24"/>
          <w:szCs w:val="24"/>
        </w:rPr>
        <w:t>Character</w:t>
      </w:r>
      <w:r w:rsidRPr="00CC3E42">
        <w:rPr>
          <w:rFonts w:asciiTheme="majorBidi" w:hAnsiTheme="majorBidi" w:cstheme="majorBidi"/>
          <w:sz w:val="24"/>
          <w:szCs w:val="24"/>
        </w:rPr>
        <w:t xml:space="preserve"> yang </w:t>
      </w:r>
      <w:r>
        <w:rPr>
          <w:rFonts w:asciiTheme="majorBidi" w:hAnsiTheme="majorBidi" w:cstheme="majorBidi"/>
          <w:sz w:val="24"/>
          <w:szCs w:val="24"/>
        </w:rPr>
        <w:t>berarti watak, karakter, sifat.</w:t>
      </w:r>
      <w:r>
        <w:rPr>
          <w:rStyle w:val="FootnoteReference"/>
          <w:rFonts w:asciiTheme="majorBidi" w:hAnsiTheme="majorBidi" w:cstheme="majorBidi"/>
          <w:sz w:val="24"/>
          <w:szCs w:val="24"/>
        </w:rPr>
        <w:footnoteReference w:id="9"/>
      </w:r>
      <w:r w:rsidRPr="00CC3E42">
        <w:rPr>
          <w:rFonts w:asciiTheme="majorBidi" w:hAnsiTheme="majorBidi" w:cstheme="majorBidi"/>
          <w:sz w:val="24"/>
          <w:szCs w:val="24"/>
        </w:rPr>
        <w:t xml:space="preserve"> Sedangkan dalam KBBI karakter yaitu sifat-sifat kejiwaan, akhlak atau budi pekerti yang membedakan se</w:t>
      </w:r>
      <w:r>
        <w:rPr>
          <w:rFonts w:asciiTheme="majorBidi" w:hAnsiTheme="majorBidi" w:cstheme="majorBidi"/>
          <w:sz w:val="24"/>
          <w:szCs w:val="24"/>
        </w:rPr>
        <w:t>seorang dari yang lain.</w:t>
      </w:r>
      <w:r>
        <w:rPr>
          <w:rStyle w:val="FootnoteReference"/>
          <w:rFonts w:asciiTheme="majorBidi" w:hAnsiTheme="majorBidi" w:cstheme="majorBidi"/>
          <w:sz w:val="24"/>
          <w:szCs w:val="24"/>
        </w:rPr>
        <w:footnoteReference w:id="10"/>
      </w:r>
      <w:r w:rsidRPr="00CC3E42">
        <w:rPr>
          <w:rFonts w:asciiTheme="majorBidi" w:hAnsiTheme="majorBidi" w:cstheme="majorBidi"/>
          <w:sz w:val="24"/>
          <w:szCs w:val="24"/>
        </w:rPr>
        <w:t xml:space="preserve"> Jadi dari sudut bahasa karakter ialah sifat, watak, budi pekerti yang menjadi pembeda dari yang lain, setiap orang memiliki karakter yang unik antara satu dengan lainya tidak sama</w:t>
      </w:r>
      <w:r>
        <w:rPr>
          <w:rFonts w:asciiTheme="majorBidi" w:hAnsiTheme="majorBidi" w:cstheme="majorBidi"/>
          <w:sz w:val="24"/>
          <w:szCs w:val="24"/>
        </w:rPr>
        <w:t xml:space="preserve">. </w:t>
      </w:r>
    </w:p>
    <w:p w:rsidR="00907444" w:rsidRPr="000424B7" w:rsidRDefault="00907444" w:rsidP="00907444">
      <w:pPr>
        <w:pStyle w:val="ListParagraph"/>
        <w:numPr>
          <w:ilvl w:val="0"/>
          <w:numId w:val="10"/>
        </w:numPr>
        <w:spacing w:after="0" w:line="480" w:lineRule="auto"/>
        <w:ind w:left="1276"/>
        <w:contextualSpacing w:val="0"/>
        <w:jc w:val="both"/>
        <w:rPr>
          <w:rFonts w:asciiTheme="majorBidi" w:hAnsiTheme="majorBidi" w:cstheme="majorBidi"/>
          <w:sz w:val="24"/>
          <w:szCs w:val="24"/>
        </w:rPr>
      </w:pPr>
      <w:r w:rsidRPr="00830A4F">
        <w:rPr>
          <w:rFonts w:asciiTheme="majorBidi" w:hAnsiTheme="majorBidi" w:cstheme="majorBidi"/>
          <w:sz w:val="24"/>
          <w:szCs w:val="24"/>
          <w:lang w:val="id-ID"/>
        </w:rPr>
        <w:t xml:space="preserve">Pendidikan karakter </w:t>
      </w:r>
      <w:r>
        <w:rPr>
          <w:rFonts w:asciiTheme="majorBidi" w:hAnsiTheme="majorBidi" w:cstheme="majorBidi"/>
          <w:sz w:val="24"/>
          <w:szCs w:val="24"/>
          <w:lang w:val="id-ID"/>
        </w:rPr>
        <w:t xml:space="preserve">merupakan </w:t>
      </w:r>
      <w:r w:rsidRPr="00830A4F">
        <w:rPr>
          <w:rFonts w:asciiTheme="majorBidi" w:hAnsiTheme="majorBidi" w:cstheme="majorBidi"/>
          <w:sz w:val="24"/>
          <w:szCs w:val="24"/>
          <w:lang w:val="id-ID"/>
        </w:rPr>
        <w:t xml:space="preserve">gerakan nasional dalam menciptakan sekolah untuk mengembangkan peserta didik dalam memiliki etika, tanggung jawab, dan kepedulian dengan menerapkan dan mengajarkan karakter-karakter yang baik melalui penekanan pada nilai-nilai universal. </w:t>
      </w:r>
      <w:r w:rsidRPr="00217EF8">
        <w:rPr>
          <w:rFonts w:asciiTheme="majorBidi" w:hAnsiTheme="majorBidi" w:cstheme="majorBidi"/>
          <w:sz w:val="24"/>
          <w:szCs w:val="24"/>
        </w:rPr>
        <w:t xml:space="preserve">Pendidikan karakter adalah usaha yang disengaja, proaktif yang dilakukan oleh sekolah dan pemerintah (daerah dan pusat) untuk menanamkan nilai inti, etis seperti kepedulian, </w:t>
      </w:r>
      <w:r w:rsidRPr="00217EF8">
        <w:rPr>
          <w:rFonts w:asciiTheme="majorBidi" w:hAnsiTheme="majorBidi" w:cstheme="majorBidi"/>
          <w:sz w:val="24"/>
          <w:szCs w:val="24"/>
        </w:rPr>
        <w:lastRenderedPageBreak/>
        <w:t>kejujuran, keadilah, tanggung jawab, dan penghargaan terhadap orang lain (</w:t>
      </w:r>
      <w:r w:rsidRPr="00A16AA2">
        <w:rPr>
          <w:rFonts w:asciiTheme="majorBidi" w:hAnsiTheme="majorBidi" w:cstheme="majorBidi"/>
          <w:i/>
          <w:iCs/>
          <w:sz w:val="24"/>
          <w:szCs w:val="24"/>
        </w:rPr>
        <w:t>Character Education Patnership</w:t>
      </w:r>
      <w:r w:rsidRPr="00217EF8">
        <w:rPr>
          <w:rFonts w:asciiTheme="majorBidi" w:hAnsiTheme="majorBidi" w:cstheme="majorBidi"/>
          <w:sz w:val="24"/>
          <w:szCs w:val="24"/>
        </w:rPr>
        <w:t>)</w:t>
      </w:r>
    </w:p>
    <w:p w:rsidR="00907444" w:rsidRPr="000424B7" w:rsidRDefault="00907444" w:rsidP="00907444">
      <w:pPr>
        <w:pStyle w:val="ListParagraph"/>
        <w:numPr>
          <w:ilvl w:val="0"/>
          <w:numId w:val="10"/>
        </w:numPr>
        <w:spacing w:after="0" w:line="480" w:lineRule="auto"/>
        <w:ind w:left="1276"/>
        <w:contextualSpacing w:val="0"/>
        <w:jc w:val="both"/>
        <w:rPr>
          <w:rFonts w:asciiTheme="majorBidi" w:hAnsiTheme="majorBidi" w:cstheme="majorBidi"/>
          <w:sz w:val="24"/>
          <w:szCs w:val="24"/>
        </w:rPr>
      </w:pPr>
      <w:r w:rsidRPr="000424B7">
        <w:rPr>
          <w:rFonts w:asciiTheme="majorBidi" w:hAnsiTheme="majorBidi" w:cstheme="majorBidi"/>
          <w:sz w:val="24"/>
          <w:szCs w:val="24"/>
          <w:lang w:val="id-ID"/>
        </w:rPr>
        <w:t xml:space="preserve">Pendidikan karakter adalah mengajar peserta didik tentang nilai nilai dasar kemanusiaan termasuk kejujuran, kebaikan, kemurahan hati, keberanian, kebebasan, kesetaraan, dan penghargaan kepada orang lain. </w:t>
      </w:r>
      <w:r w:rsidRPr="000424B7">
        <w:rPr>
          <w:rFonts w:asciiTheme="majorBidi" w:hAnsiTheme="majorBidi" w:cstheme="majorBidi"/>
          <w:sz w:val="24"/>
          <w:szCs w:val="24"/>
        </w:rPr>
        <w:t>Tujuannya adalah untuk mendidik anak-anak menjadi bertanggung jawab secara moral dan warga negara yang disiplin (</w:t>
      </w:r>
      <w:r w:rsidRPr="000424B7">
        <w:rPr>
          <w:rFonts w:asciiTheme="majorBidi" w:hAnsiTheme="majorBidi" w:cstheme="majorBidi"/>
          <w:i/>
          <w:iCs/>
          <w:sz w:val="24"/>
          <w:szCs w:val="24"/>
        </w:rPr>
        <w:t>Association for Supervision and Curriculum Development</w:t>
      </w:r>
      <w:r w:rsidRPr="000424B7">
        <w:rPr>
          <w:rFonts w:asciiTheme="majorBidi" w:hAnsiTheme="majorBidi" w:cstheme="majorBidi"/>
          <w:sz w:val="24"/>
          <w:szCs w:val="24"/>
        </w:rPr>
        <w:t>)</w:t>
      </w:r>
    </w:p>
    <w:p w:rsidR="00907444" w:rsidRDefault="00907444" w:rsidP="00907444">
      <w:pPr>
        <w:pStyle w:val="ListParagraph"/>
        <w:numPr>
          <w:ilvl w:val="0"/>
          <w:numId w:val="10"/>
        </w:numPr>
        <w:spacing w:after="0" w:line="480" w:lineRule="auto"/>
        <w:ind w:left="1276"/>
        <w:contextualSpacing w:val="0"/>
        <w:jc w:val="both"/>
        <w:rPr>
          <w:rFonts w:asciiTheme="majorBidi" w:hAnsiTheme="majorBidi" w:cstheme="majorBidi"/>
          <w:sz w:val="24"/>
          <w:szCs w:val="24"/>
          <w:lang w:val="id-ID"/>
        </w:rPr>
      </w:pPr>
      <w:r w:rsidRPr="000424B7">
        <w:rPr>
          <w:rFonts w:asciiTheme="majorBidi" w:hAnsiTheme="majorBidi" w:cstheme="majorBidi"/>
          <w:sz w:val="24"/>
          <w:szCs w:val="24"/>
          <w:lang w:val="id-ID"/>
        </w:rPr>
        <w:t>Pendidikan karakter adalah usaha yang disengaja untuk mengemnbangkan karakter yang baik berdasarkan nilai-nilai inti yang baik untuk individu dan baik untuk masyarakat (</w:t>
      </w:r>
      <w:r w:rsidRPr="000424B7">
        <w:rPr>
          <w:rFonts w:asciiTheme="majorBidi" w:hAnsiTheme="majorBidi" w:cstheme="majorBidi"/>
          <w:i/>
          <w:iCs/>
          <w:sz w:val="24"/>
          <w:szCs w:val="24"/>
          <w:lang w:val="id-ID"/>
        </w:rPr>
        <w:t>Thomas Lickona</w:t>
      </w:r>
      <w:r w:rsidRPr="000424B7">
        <w:rPr>
          <w:rFonts w:asciiTheme="majorBidi" w:hAnsiTheme="majorBidi" w:cstheme="majorBidi"/>
          <w:sz w:val="24"/>
          <w:szCs w:val="24"/>
          <w:lang w:val="id-ID"/>
        </w:rPr>
        <w:t>)</w:t>
      </w:r>
    </w:p>
    <w:p w:rsidR="00907444" w:rsidRPr="000424B7" w:rsidRDefault="00907444" w:rsidP="00907444">
      <w:pPr>
        <w:pStyle w:val="ListParagraph"/>
        <w:numPr>
          <w:ilvl w:val="0"/>
          <w:numId w:val="10"/>
        </w:numPr>
        <w:spacing w:after="0" w:line="480" w:lineRule="auto"/>
        <w:ind w:left="1276"/>
        <w:contextualSpacing w:val="0"/>
        <w:jc w:val="both"/>
        <w:rPr>
          <w:rFonts w:asciiTheme="majorBidi" w:hAnsiTheme="majorBidi" w:cstheme="majorBidi"/>
          <w:sz w:val="24"/>
          <w:szCs w:val="24"/>
          <w:lang w:val="id-ID"/>
        </w:rPr>
      </w:pPr>
      <w:r w:rsidRPr="000424B7">
        <w:rPr>
          <w:rFonts w:asciiTheme="majorBidi" w:hAnsiTheme="majorBidi" w:cstheme="majorBidi"/>
          <w:sz w:val="24"/>
          <w:szCs w:val="24"/>
        </w:rPr>
        <w:t xml:space="preserve">Pendidikan karakter adalah pendekatan </w:t>
      </w:r>
      <w:proofErr w:type="gramStart"/>
      <w:r w:rsidRPr="000424B7">
        <w:rPr>
          <w:rFonts w:asciiTheme="majorBidi" w:hAnsiTheme="majorBidi" w:cstheme="majorBidi"/>
          <w:sz w:val="24"/>
          <w:szCs w:val="24"/>
        </w:rPr>
        <w:t>apa</w:t>
      </w:r>
      <w:proofErr w:type="gramEnd"/>
      <w:r w:rsidRPr="000424B7">
        <w:rPr>
          <w:rFonts w:asciiTheme="majorBidi" w:hAnsiTheme="majorBidi" w:cstheme="majorBidi"/>
          <w:sz w:val="24"/>
          <w:szCs w:val="24"/>
        </w:rPr>
        <w:t xml:space="preserve"> saja yang disengaja oleh personel sekolah, yang sering berhubungan dengan orang tua dan anggota masyarakat, membantu peserta didik dan remaja menjadi peduli, penuh prinsip, dan bertanggung jawab (</w:t>
      </w:r>
      <w:r w:rsidRPr="000424B7">
        <w:rPr>
          <w:rFonts w:asciiTheme="majorBidi" w:hAnsiTheme="majorBidi" w:cstheme="majorBidi"/>
          <w:i/>
          <w:iCs/>
          <w:sz w:val="24"/>
          <w:szCs w:val="24"/>
        </w:rPr>
        <w:t>National Commission on Character Education</w:t>
      </w:r>
      <w:r w:rsidRPr="000424B7">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1"/>
      </w:r>
    </w:p>
    <w:p w:rsidR="00907444" w:rsidRDefault="00907444" w:rsidP="00907444">
      <w:pPr>
        <w:spacing w:after="0" w:line="480" w:lineRule="auto"/>
        <w:ind w:left="851" w:firstLine="556"/>
        <w:jc w:val="both"/>
        <w:rPr>
          <w:rFonts w:asciiTheme="majorBidi" w:hAnsiTheme="majorBidi" w:cstheme="majorBidi"/>
          <w:sz w:val="24"/>
          <w:szCs w:val="24"/>
        </w:rPr>
      </w:pPr>
      <w:r>
        <w:rPr>
          <w:rFonts w:asciiTheme="majorBidi" w:hAnsiTheme="majorBidi" w:cstheme="majorBidi"/>
          <w:sz w:val="24"/>
          <w:szCs w:val="24"/>
        </w:rPr>
        <w:t>Dari beberapa pengertian tersebut penulis dapat menyimpulkan bahwa k</w:t>
      </w:r>
      <w:r w:rsidRPr="000424B7">
        <w:rPr>
          <w:rFonts w:asciiTheme="majorBidi" w:hAnsiTheme="majorBidi" w:cstheme="majorBidi"/>
          <w:sz w:val="24"/>
          <w:szCs w:val="24"/>
        </w:rPr>
        <w:t xml:space="preserve">arakter </w:t>
      </w:r>
      <w:r w:rsidRPr="000424B7">
        <w:rPr>
          <w:rFonts w:ascii="Times New Roman" w:eastAsia="Times New Roman" w:hAnsi="Times New Roman"/>
          <w:sz w:val="24"/>
        </w:rPr>
        <w:t>merupakan proses menanamkan dan mengembangkan nilai-nilai karakter kepada peserta didik melalui berbagai metode dan media sehingga peserta didik memiliki karakter-karakter yang baik</w:t>
      </w:r>
      <w:r>
        <w:rPr>
          <w:rFonts w:ascii="Times New Roman" w:eastAsia="Times New Roman" w:hAnsi="Times New Roman"/>
          <w:sz w:val="24"/>
        </w:rPr>
        <w:t>.</w:t>
      </w:r>
    </w:p>
    <w:p w:rsidR="00907444" w:rsidRDefault="00907444" w:rsidP="00907444">
      <w:pPr>
        <w:spacing w:after="0" w:line="480" w:lineRule="auto"/>
        <w:ind w:left="851" w:firstLine="556"/>
        <w:jc w:val="both"/>
        <w:rPr>
          <w:rFonts w:asciiTheme="majorBidi" w:hAnsiTheme="majorBidi" w:cstheme="majorBidi"/>
          <w:sz w:val="24"/>
          <w:szCs w:val="24"/>
        </w:rPr>
      </w:pPr>
      <w:r>
        <w:rPr>
          <w:rFonts w:asciiTheme="majorBidi" w:hAnsiTheme="majorBidi" w:cstheme="majorBidi"/>
          <w:sz w:val="24"/>
          <w:szCs w:val="24"/>
        </w:rPr>
        <w:t xml:space="preserve">Dalam bukunya </w:t>
      </w:r>
      <w:r w:rsidRPr="00F31A7B">
        <w:rPr>
          <w:rFonts w:asciiTheme="majorBidi" w:hAnsiTheme="majorBidi" w:cstheme="majorBidi"/>
          <w:sz w:val="24"/>
          <w:szCs w:val="24"/>
        </w:rPr>
        <w:t xml:space="preserve">Q-Anees </w:t>
      </w:r>
      <w:r>
        <w:rPr>
          <w:rFonts w:asciiTheme="majorBidi" w:hAnsiTheme="majorBidi" w:cstheme="majorBidi"/>
          <w:sz w:val="24"/>
          <w:szCs w:val="24"/>
        </w:rPr>
        <w:t xml:space="preserve">menyebutkan bahwa </w:t>
      </w:r>
      <w:r w:rsidRPr="00F31A7B">
        <w:rPr>
          <w:rFonts w:asciiTheme="majorBidi" w:hAnsiTheme="majorBidi" w:cstheme="majorBidi"/>
          <w:sz w:val="24"/>
          <w:szCs w:val="24"/>
        </w:rPr>
        <w:t xml:space="preserve">karakter itu seperti lautan yang tidak akan bisa diselami dan </w:t>
      </w:r>
      <w:r>
        <w:rPr>
          <w:rFonts w:asciiTheme="majorBidi" w:hAnsiTheme="majorBidi" w:cstheme="majorBidi"/>
          <w:sz w:val="24"/>
          <w:szCs w:val="24"/>
        </w:rPr>
        <w:t>tidak akan dapat diintervensi.</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w:t>
      </w:r>
      <w:r w:rsidRPr="00F31A7B">
        <w:rPr>
          <w:rFonts w:asciiTheme="majorBidi" w:hAnsiTheme="majorBidi" w:cstheme="majorBidi"/>
          <w:sz w:val="24"/>
          <w:szCs w:val="24"/>
        </w:rPr>
        <w:t>Seseorang yang memiliki karakter sudah tidak bisa dikuasai dan dipengaruhi oleh orang lain, tidak</w:t>
      </w:r>
      <w:r>
        <w:rPr>
          <w:rFonts w:asciiTheme="majorBidi" w:hAnsiTheme="majorBidi" w:cstheme="majorBidi"/>
          <w:sz w:val="24"/>
          <w:szCs w:val="24"/>
        </w:rPr>
        <w:t xml:space="preserve"> </w:t>
      </w:r>
      <w:r w:rsidRPr="00F31A7B">
        <w:rPr>
          <w:rFonts w:asciiTheme="majorBidi" w:hAnsiTheme="majorBidi" w:cstheme="majorBidi"/>
          <w:sz w:val="24"/>
          <w:szCs w:val="24"/>
        </w:rPr>
        <w:t xml:space="preserve">bisa diintervensi oleh pihak manapun, bahkan seseorang yang memiliki karakter akan mampu mempengaruhi orang lain dan menguasai orang lain. Karena esensinya </w:t>
      </w:r>
      <w:r w:rsidRPr="00F31A7B">
        <w:rPr>
          <w:rFonts w:asciiTheme="majorBidi" w:hAnsiTheme="majorBidi" w:cstheme="majorBidi"/>
          <w:sz w:val="24"/>
          <w:szCs w:val="24"/>
        </w:rPr>
        <w:lastRenderedPageBreak/>
        <w:t>seseorang yang berkarakter sudah mendarah daging menyatu dengan dirinya melalui beberapa proses pengetahuan, keinginan, perbuatan, pembiasaan dan karakter. Bangsa yang memiliki karakter yaitu bangsa yang menjadi penguasa dalam negeri sendiri tidak akan bisa dijajah oleh bangsa manapun</w:t>
      </w:r>
      <w:r>
        <w:rPr>
          <w:rFonts w:asciiTheme="majorBidi" w:hAnsiTheme="majorBidi" w:cstheme="majorBidi"/>
          <w:sz w:val="24"/>
          <w:szCs w:val="24"/>
        </w:rPr>
        <w:t>.</w:t>
      </w:r>
    </w:p>
    <w:p w:rsidR="00907444" w:rsidRDefault="00907444" w:rsidP="00907444">
      <w:pPr>
        <w:spacing w:after="0" w:line="480" w:lineRule="auto"/>
        <w:ind w:left="851" w:firstLine="556"/>
        <w:jc w:val="both"/>
        <w:rPr>
          <w:rFonts w:asciiTheme="majorBidi" w:hAnsiTheme="majorBidi" w:cstheme="majorBidi"/>
          <w:sz w:val="24"/>
          <w:szCs w:val="24"/>
        </w:rPr>
      </w:pPr>
      <w:r w:rsidRPr="00F31A7B">
        <w:rPr>
          <w:rFonts w:asciiTheme="majorBidi" w:hAnsiTheme="majorBidi" w:cstheme="majorBidi"/>
          <w:sz w:val="24"/>
          <w:szCs w:val="24"/>
        </w:rPr>
        <w:t>Karakter merupakan nilai-nilai sikap manusia yang berhubungan dengan Tuhan Yang Maha Esa, diri sendiri, lingkungan dan kebangsaan yang diwujudkan dalam perilaku, pemikiran, pengucapan, dan keputusan berdasarkan</w:t>
      </w:r>
      <w:r>
        <w:rPr>
          <w:rFonts w:asciiTheme="majorBidi" w:hAnsiTheme="majorBidi" w:cstheme="majorBidi"/>
          <w:sz w:val="24"/>
          <w:szCs w:val="24"/>
        </w:rPr>
        <w:t xml:space="preserve"> norma-norma agama dan hukum.</w:t>
      </w:r>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w:t>
      </w:r>
      <w:r w:rsidRPr="00F31A7B">
        <w:rPr>
          <w:rFonts w:asciiTheme="majorBidi" w:hAnsiTheme="majorBidi" w:cstheme="majorBidi"/>
          <w:sz w:val="24"/>
          <w:szCs w:val="24"/>
        </w:rPr>
        <w:t>Secara sempit karakter merupakan sebuah usaha secara sadar dan direncanakan untuk menumbuh kembangkan potensi-potensi yang dimiliki peserta didik supaya terbentuknya kepribadian mereka, baik yang dilakukan oleh lembaga forma</w:t>
      </w:r>
      <w:r>
        <w:rPr>
          <w:rFonts w:asciiTheme="majorBidi" w:hAnsiTheme="majorBidi" w:cstheme="majorBidi"/>
          <w:sz w:val="24"/>
          <w:szCs w:val="24"/>
        </w:rPr>
        <w:t>l, non formal maupun informal.</w:t>
      </w:r>
      <w:r>
        <w:rPr>
          <w:rStyle w:val="FootnoteReference"/>
          <w:rFonts w:asciiTheme="majorBidi" w:hAnsiTheme="majorBidi" w:cstheme="majorBidi"/>
          <w:sz w:val="24"/>
          <w:szCs w:val="24"/>
        </w:rPr>
        <w:footnoteReference w:id="14"/>
      </w:r>
    </w:p>
    <w:p w:rsidR="00907444" w:rsidRDefault="00907444" w:rsidP="00907444">
      <w:pPr>
        <w:spacing w:after="0" w:line="480" w:lineRule="auto"/>
        <w:ind w:left="851" w:firstLine="556"/>
        <w:jc w:val="both"/>
        <w:rPr>
          <w:rFonts w:asciiTheme="majorBidi" w:hAnsiTheme="majorBidi" w:cstheme="majorBidi"/>
          <w:sz w:val="24"/>
          <w:szCs w:val="24"/>
        </w:rPr>
      </w:pPr>
      <w:r w:rsidRPr="00F31A7B">
        <w:rPr>
          <w:rFonts w:asciiTheme="majorBidi" w:hAnsiTheme="majorBidi" w:cstheme="majorBidi"/>
          <w:sz w:val="24"/>
          <w:szCs w:val="24"/>
        </w:rPr>
        <w:t>Pembangunan karakter merupakan sebuah keharusan agar bangsa Indonesia memiliki tujuan yang jelas. Tolak ukur keberhasilan suatu bangsa tidak hanya ditentukan oleh faktor kompetensi yang hebat, teknologi yang canggih dan kekayaan alam, namun karena motivasi yang tinggi dalam setiap individu manusia untuk memajukan suatu bangsa secara bersama-sama</w:t>
      </w:r>
      <w:r>
        <w:rPr>
          <w:rFonts w:asciiTheme="majorBidi" w:hAnsiTheme="majorBidi" w:cstheme="majorBidi"/>
          <w:sz w:val="24"/>
          <w:szCs w:val="24"/>
        </w:rPr>
        <w:t>.</w:t>
      </w:r>
      <w:r>
        <w:rPr>
          <w:rStyle w:val="FootnoteReference"/>
          <w:rFonts w:asciiTheme="majorBidi" w:hAnsiTheme="majorBidi" w:cstheme="majorBidi"/>
          <w:sz w:val="24"/>
          <w:szCs w:val="24"/>
        </w:rPr>
        <w:footnoteReference w:id="15"/>
      </w:r>
    </w:p>
    <w:p w:rsidR="00907444" w:rsidRDefault="00907444" w:rsidP="00907444">
      <w:pPr>
        <w:spacing w:after="0" w:line="480" w:lineRule="auto"/>
        <w:ind w:left="851" w:firstLine="556"/>
        <w:jc w:val="both"/>
        <w:rPr>
          <w:rFonts w:asciiTheme="majorBidi" w:hAnsiTheme="majorBidi" w:cstheme="majorBidi"/>
          <w:sz w:val="24"/>
          <w:szCs w:val="24"/>
        </w:rPr>
      </w:pPr>
      <w:r w:rsidRPr="00F31A7B">
        <w:rPr>
          <w:rFonts w:asciiTheme="majorBidi" w:hAnsiTheme="majorBidi" w:cstheme="majorBidi"/>
          <w:sz w:val="24"/>
          <w:szCs w:val="24"/>
        </w:rPr>
        <w:t xml:space="preserve">Pembentukan karakter harus dilakukan secara menyeluruh dan terpadu, tidak hanya diajarkan namun perlu dikembangkan melalui internalisasi nilai-nilai moral, suri teladan, dan kontrol sosial dalam lingkungan keluarga dan masyarakat. Pembentukan karakter dimulai dari lingkungan keluarga, Sekolah dan masyarakat. Pembentukan karakter melalui Sekolah atau institusi pendidikan dapat dilakukan dengan sebuah prinsip yakni pendidikan tidak hanya sebuah aktifitas mentransfer ilmu, namun yang paling penting adalah membentuk karakter seseorang menjadi lebih baik, memiliki etika dan estetika dalam kehidupan sehari-hari. Selain itu </w:t>
      </w:r>
      <w:r w:rsidRPr="00F31A7B">
        <w:rPr>
          <w:rFonts w:asciiTheme="majorBidi" w:hAnsiTheme="majorBidi" w:cstheme="majorBidi"/>
          <w:sz w:val="24"/>
          <w:szCs w:val="24"/>
        </w:rPr>
        <w:lastRenderedPageBreak/>
        <w:t>penanaman pendidikan karakter pada siswa yang paling efektif dilakukan melalui pemb</w:t>
      </w:r>
      <w:r>
        <w:rPr>
          <w:rFonts w:asciiTheme="majorBidi" w:hAnsiTheme="majorBidi" w:cstheme="majorBidi"/>
          <w:sz w:val="24"/>
          <w:szCs w:val="24"/>
        </w:rPr>
        <w:t>iasaan suri teladan yang baik.</w:t>
      </w:r>
      <w:r>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w:t>
      </w:r>
      <w:r w:rsidRPr="00F31A7B">
        <w:rPr>
          <w:rFonts w:asciiTheme="majorBidi" w:hAnsiTheme="majorBidi" w:cstheme="majorBidi"/>
          <w:sz w:val="24"/>
          <w:szCs w:val="24"/>
        </w:rPr>
        <w:t>Untuk mewujudkan karakter hingga terbentuk pola yang baik, membutuhkan proses yang cukup panjang melalui kegiatan pendidikan</w:t>
      </w:r>
      <w:r>
        <w:rPr>
          <w:rFonts w:asciiTheme="majorBidi" w:hAnsiTheme="majorBidi" w:cstheme="majorBidi"/>
          <w:sz w:val="24"/>
          <w:szCs w:val="24"/>
        </w:rPr>
        <w:t>.</w:t>
      </w:r>
      <w:r>
        <w:rPr>
          <w:rStyle w:val="FootnoteReference"/>
          <w:rFonts w:asciiTheme="majorBidi" w:hAnsiTheme="majorBidi" w:cstheme="majorBidi"/>
          <w:sz w:val="24"/>
          <w:szCs w:val="24"/>
        </w:rPr>
        <w:footnoteReference w:id="17"/>
      </w:r>
    </w:p>
    <w:p w:rsidR="00907444" w:rsidRDefault="00907444" w:rsidP="00907444">
      <w:pPr>
        <w:spacing w:after="0" w:line="480" w:lineRule="auto"/>
        <w:ind w:left="851" w:firstLine="556"/>
        <w:jc w:val="both"/>
        <w:rPr>
          <w:rFonts w:asciiTheme="majorBidi" w:hAnsiTheme="majorBidi" w:cstheme="majorBidi"/>
          <w:sz w:val="24"/>
          <w:szCs w:val="24"/>
        </w:rPr>
      </w:pPr>
      <w:r>
        <w:rPr>
          <w:rFonts w:asciiTheme="majorBidi" w:hAnsiTheme="majorBidi" w:cstheme="majorBidi"/>
          <w:sz w:val="24"/>
          <w:szCs w:val="24"/>
        </w:rPr>
        <w:t>Dari paparan tersebut, penulis</w:t>
      </w:r>
      <w:r w:rsidRPr="00F31A7B">
        <w:rPr>
          <w:rFonts w:asciiTheme="majorBidi" w:hAnsiTheme="majorBidi" w:cstheme="majorBidi"/>
          <w:sz w:val="24"/>
          <w:szCs w:val="24"/>
        </w:rPr>
        <w:t xml:space="preserve"> menyimpulkan </w:t>
      </w:r>
      <w:r w:rsidRPr="00876F78">
        <w:rPr>
          <w:rFonts w:asciiTheme="majorBidi" w:hAnsiTheme="majorBidi" w:cstheme="majorBidi"/>
          <w:sz w:val="24"/>
          <w:szCs w:val="24"/>
        </w:rPr>
        <w:t>bahwa karakter ialah watak, sifat, akhlak yang pada awalnya dibentuk dari pengetahuan berbentuk kognitif pada otak manusia, kemudian dari pen</w:t>
      </w:r>
      <w:r>
        <w:rPr>
          <w:rFonts w:asciiTheme="majorBidi" w:hAnsiTheme="majorBidi" w:cstheme="majorBidi"/>
          <w:sz w:val="24"/>
          <w:szCs w:val="24"/>
        </w:rPr>
        <w:t>getahuan yang ia memiliki tumbu</w:t>
      </w:r>
      <w:r w:rsidRPr="00876F78">
        <w:rPr>
          <w:rFonts w:asciiTheme="majorBidi" w:hAnsiTheme="majorBidi" w:cstheme="majorBidi"/>
          <w:sz w:val="24"/>
          <w:szCs w:val="24"/>
        </w:rPr>
        <w:t>h sebuah keinginan yang mendorong manusia untuk berbuat, setelah terbentuk perbuatan dilakukan berulang-ulang kemudian terbentuk kebiasaan</w:t>
      </w:r>
      <w:r w:rsidRPr="00F31A7B">
        <w:rPr>
          <w:rFonts w:asciiTheme="majorBidi" w:hAnsiTheme="majorBidi" w:cstheme="majorBidi"/>
          <w:sz w:val="24"/>
          <w:szCs w:val="24"/>
        </w:rPr>
        <w:t xml:space="preserve"> yang diwujudkan dalam tingkah laku dan menjadi jati diri atau ciri khas seseorang. Perwujudan karakter tersebut dapat dilakukan kepada diri sendiri, lingkungan, dan Tuhan Yang Maha Esa. Pengembangan karakter seseorang dapat dilakukan melalui penanaman nilai-nilai moral yang dilakukan baik di lingkungan keluarga, Sekolah, maupun masyarakat. Manusia adalah makhluk Allah SWT paling sempurna yang dibuktikan dengan adanya akal yang yang berfungsi untuk membedakan antara perbuatan baik dan buruk</w:t>
      </w:r>
      <w:r>
        <w:rPr>
          <w:rFonts w:asciiTheme="majorBidi" w:hAnsiTheme="majorBidi" w:cstheme="majorBidi"/>
          <w:sz w:val="24"/>
          <w:szCs w:val="24"/>
        </w:rPr>
        <w:t>.</w:t>
      </w:r>
    </w:p>
    <w:p w:rsidR="00907444" w:rsidRPr="00BE390D" w:rsidRDefault="00907444" w:rsidP="00193C79">
      <w:pPr>
        <w:pStyle w:val="ListParagraph"/>
        <w:spacing w:after="0" w:line="480" w:lineRule="auto"/>
        <w:ind w:left="851"/>
        <w:jc w:val="both"/>
        <w:rPr>
          <w:rFonts w:asciiTheme="majorBidi" w:hAnsiTheme="majorBidi" w:cstheme="majorBidi"/>
          <w:b/>
          <w:bCs/>
          <w:sz w:val="24"/>
          <w:szCs w:val="24"/>
          <w:lang w:val="id-ID"/>
        </w:rPr>
      </w:pPr>
      <w:r>
        <w:rPr>
          <w:rFonts w:asciiTheme="majorBidi" w:hAnsiTheme="majorBidi" w:cstheme="majorBidi"/>
          <w:b/>
          <w:bCs/>
          <w:sz w:val="24"/>
          <w:szCs w:val="24"/>
          <w:lang w:val="id-ID"/>
        </w:rPr>
        <w:t>Antara</w:t>
      </w:r>
      <w:r w:rsidRPr="00196576">
        <w:rPr>
          <w:rFonts w:asciiTheme="majorBidi" w:hAnsiTheme="majorBidi" w:cstheme="majorBidi"/>
          <w:b/>
          <w:bCs/>
          <w:sz w:val="24"/>
          <w:szCs w:val="24"/>
          <w:lang w:val="id-ID"/>
        </w:rPr>
        <w:t xml:space="preserve"> Karakter dengan Ahklak</w:t>
      </w:r>
    </w:p>
    <w:p w:rsidR="00907444" w:rsidRDefault="00907444" w:rsidP="00907444">
      <w:pPr>
        <w:pStyle w:val="ListParagraph"/>
        <w:spacing w:after="0" w:line="480" w:lineRule="auto"/>
        <w:ind w:left="851" w:firstLine="567"/>
        <w:jc w:val="both"/>
        <w:rPr>
          <w:rFonts w:asciiTheme="majorBidi" w:hAnsiTheme="majorBidi" w:cstheme="majorBidi"/>
          <w:sz w:val="24"/>
          <w:szCs w:val="24"/>
          <w:lang w:val="id-ID"/>
        </w:rPr>
      </w:pPr>
      <w:r>
        <w:rPr>
          <w:rFonts w:asciiTheme="majorBidi" w:hAnsiTheme="majorBidi" w:cstheme="majorBidi"/>
          <w:sz w:val="24"/>
          <w:szCs w:val="24"/>
          <w:lang w:val="id-ID"/>
        </w:rPr>
        <w:t>Sesuai dengan apa yang telah ditulis di awal bahwa k</w:t>
      </w:r>
      <w:r w:rsidRPr="00CC3E42">
        <w:rPr>
          <w:rFonts w:asciiTheme="majorBidi" w:hAnsiTheme="majorBidi" w:cstheme="majorBidi"/>
          <w:sz w:val="24"/>
          <w:szCs w:val="24"/>
          <w:lang w:val="id-ID"/>
        </w:rPr>
        <w:t xml:space="preserve">arakter </w:t>
      </w:r>
      <w:r>
        <w:rPr>
          <w:rFonts w:asciiTheme="majorBidi" w:hAnsiTheme="majorBidi" w:cstheme="majorBidi"/>
          <w:sz w:val="24"/>
          <w:szCs w:val="24"/>
          <w:lang w:val="id-ID"/>
        </w:rPr>
        <w:t>di</w:t>
      </w:r>
      <w:r w:rsidRPr="00CC3E42">
        <w:rPr>
          <w:rFonts w:asciiTheme="majorBidi" w:hAnsiTheme="majorBidi" w:cstheme="majorBidi"/>
          <w:sz w:val="24"/>
          <w:szCs w:val="24"/>
          <w:lang w:val="id-ID"/>
        </w:rPr>
        <w:t xml:space="preserve">tinjau dari sudut kebahasaan, karakter berasal dari bahasa Inggris yakni </w:t>
      </w:r>
      <w:r w:rsidRPr="00CC3E42">
        <w:rPr>
          <w:rFonts w:asciiTheme="majorBidi" w:hAnsiTheme="majorBidi" w:cstheme="majorBidi"/>
          <w:i/>
          <w:iCs/>
          <w:sz w:val="24"/>
          <w:szCs w:val="24"/>
          <w:lang w:val="id-ID"/>
        </w:rPr>
        <w:t>Character</w:t>
      </w:r>
      <w:r w:rsidRPr="00CC3E42">
        <w:rPr>
          <w:rFonts w:asciiTheme="majorBidi" w:hAnsiTheme="majorBidi" w:cstheme="majorBidi"/>
          <w:sz w:val="24"/>
          <w:szCs w:val="24"/>
          <w:lang w:val="id-ID"/>
        </w:rPr>
        <w:t xml:space="preserve"> yang </w:t>
      </w:r>
      <w:r>
        <w:rPr>
          <w:rFonts w:asciiTheme="majorBidi" w:hAnsiTheme="majorBidi" w:cstheme="majorBidi"/>
          <w:sz w:val="24"/>
          <w:szCs w:val="24"/>
          <w:lang w:val="id-ID"/>
        </w:rPr>
        <w:t>berarti watak, karakter, sifat.</w:t>
      </w:r>
      <w:r w:rsidRPr="00CC3E42">
        <w:rPr>
          <w:rFonts w:asciiTheme="majorBidi" w:hAnsiTheme="majorBidi" w:cstheme="majorBidi"/>
          <w:sz w:val="24"/>
          <w:szCs w:val="24"/>
          <w:lang w:val="id-ID"/>
        </w:rPr>
        <w:t xml:space="preserve"> Sedangkan dalam KBBI karakter yaitu sifat-sifat kejiwaan, akhlak atau budi pekerti yang membedakan se</w:t>
      </w:r>
      <w:r>
        <w:rPr>
          <w:rFonts w:asciiTheme="majorBidi" w:hAnsiTheme="majorBidi" w:cstheme="majorBidi"/>
          <w:sz w:val="24"/>
          <w:szCs w:val="24"/>
          <w:lang w:val="id-ID"/>
        </w:rPr>
        <w:t>seorang dari yang lain.</w:t>
      </w:r>
      <w:r>
        <w:rPr>
          <w:rStyle w:val="FootnoteReference"/>
          <w:rFonts w:asciiTheme="majorBidi" w:hAnsiTheme="majorBidi" w:cstheme="majorBidi"/>
          <w:sz w:val="24"/>
          <w:szCs w:val="24"/>
          <w:lang w:val="id-ID"/>
        </w:rPr>
        <w:footnoteReference w:id="18"/>
      </w:r>
      <w:r>
        <w:rPr>
          <w:rFonts w:asciiTheme="majorBidi" w:hAnsiTheme="majorBidi" w:cstheme="majorBidi"/>
          <w:sz w:val="24"/>
          <w:szCs w:val="24"/>
          <w:lang w:val="id-ID"/>
        </w:rPr>
        <w:t xml:space="preserve"> Mungkin di sini kita bingung dalam memahami karakter dan akhlak, </w:t>
      </w:r>
      <w:r w:rsidRPr="007B3ECF">
        <w:rPr>
          <w:rFonts w:asciiTheme="majorBidi" w:hAnsiTheme="majorBidi" w:cstheme="majorBidi"/>
          <w:sz w:val="24"/>
          <w:szCs w:val="24"/>
          <w:lang w:val="id-ID"/>
        </w:rPr>
        <w:t xml:space="preserve">Pendidikan karakter diartikan dengan pendidikan akhlak. Kata akhlaq berasal dari bahasa Arab, yakni </w:t>
      </w:r>
      <w:r w:rsidRPr="007B3ECF">
        <w:rPr>
          <w:rFonts w:asciiTheme="majorBidi" w:hAnsiTheme="majorBidi" w:cstheme="majorBidi"/>
          <w:sz w:val="24"/>
          <w:szCs w:val="24"/>
          <w:lang w:val="id-ID"/>
        </w:rPr>
        <w:lastRenderedPageBreak/>
        <w:t>jama dari "</w:t>
      </w:r>
      <w:r w:rsidRPr="007B3ECF">
        <w:rPr>
          <w:rFonts w:asciiTheme="majorBidi" w:hAnsiTheme="majorBidi" w:cstheme="majorBidi"/>
          <w:i/>
          <w:iCs/>
          <w:sz w:val="24"/>
          <w:szCs w:val="24"/>
          <w:lang w:val="id-ID"/>
        </w:rPr>
        <w:t>khuluqun</w:t>
      </w:r>
      <w:r w:rsidRPr="007B3ECF">
        <w:rPr>
          <w:rFonts w:asciiTheme="majorBidi" w:hAnsiTheme="majorBidi" w:cstheme="majorBidi"/>
          <w:sz w:val="24"/>
          <w:szCs w:val="24"/>
          <w:lang w:val="id-ID"/>
        </w:rPr>
        <w:t>" yang berarti budi pekerti, perangai, tingkah laku atau tabiat, tata krama, sopan santun, adab, dan tindakan.</w:t>
      </w:r>
      <w:r>
        <w:rPr>
          <w:rStyle w:val="FootnoteReference"/>
          <w:rFonts w:asciiTheme="majorBidi" w:hAnsiTheme="majorBidi" w:cstheme="majorBidi"/>
          <w:sz w:val="24"/>
          <w:szCs w:val="24"/>
          <w:lang w:val="id-ID"/>
        </w:rPr>
        <w:footnoteReference w:id="19"/>
      </w:r>
      <w:r w:rsidRPr="007B3ECF">
        <w:rPr>
          <w:rFonts w:asciiTheme="majorBidi" w:hAnsiTheme="majorBidi" w:cstheme="majorBidi"/>
          <w:sz w:val="24"/>
          <w:szCs w:val="24"/>
          <w:lang w:val="id-ID"/>
        </w:rPr>
        <w:t xml:space="preserve"> Kata akhlak juga berasal dari kata </w:t>
      </w:r>
      <w:r w:rsidRPr="007B3ECF">
        <w:rPr>
          <w:rFonts w:asciiTheme="majorBidi" w:hAnsiTheme="majorBidi" w:cstheme="majorBidi"/>
          <w:i/>
          <w:iCs/>
          <w:sz w:val="24"/>
          <w:szCs w:val="24"/>
          <w:lang w:val="id-ID"/>
        </w:rPr>
        <w:t>khalaqa</w:t>
      </w:r>
      <w:r w:rsidRPr="007B3ECF">
        <w:rPr>
          <w:rFonts w:asciiTheme="majorBidi" w:hAnsiTheme="majorBidi" w:cstheme="majorBidi"/>
          <w:sz w:val="24"/>
          <w:szCs w:val="24"/>
          <w:lang w:val="id-ID"/>
        </w:rPr>
        <w:t xml:space="preserve"> atau </w:t>
      </w:r>
      <w:r w:rsidRPr="007B3ECF">
        <w:rPr>
          <w:rFonts w:asciiTheme="majorBidi" w:hAnsiTheme="majorBidi" w:cstheme="majorBidi"/>
          <w:i/>
          <w:iCs/>
          <w:sz w:val="24"/>
          <w:szCs w:val="24"/>
          <w:lang w:val="id-ID"/>
        </w:rPr>
        <w:t>khalqun</w:t>
      </w:r>
      <w:r w:rsidRPr="007B3ECF">
        <w:rPr>
          <w:rFonts w:asciiTheme="majorBidi" w:hAnsiTheme="majorBidi" w:cstheme="majorBidi"/>
          <w:sz w:val="24"/>
          <w:szCs w:val="24"/>
          <w:lang w:val="id-ID"/>
        </w:rPr>
        <w:t xml:space="preserve"> artinya kejadian, serta erat hubungannya dengan Khaliq yang artinya menciptakan, tindakan atau perbuatan, sebagaimana terdapat kata al-khaliq yang artinya pencipta dan makhluq yang artinya yang diciptakan.</w:t>
      </w:r>
    </w:p>
    <w:p w:rsidR="00907444" w:rsidRPr="000F2362" w:rsidRDefault="00907444" w:rsidP="00907444">
      <w:pPr>
        <w:pStyle w:val="ListParagraph"/>
        <w:spacing w:after="0" w:line="480" w:lineRule="auto"/>
        <w:ind w:left="851" w:firstLine="567"/>
        <w:jc w:val="both"/>
        <w:rPr>
          <w:rFonts w:asciiTheme="majorBidi" w:hAnsiTheme="majorBidi" w:cstheme="majorBidi"/>
          <w:sz w:val="24"/>
          <w:szCs w:val="24"/>
          <w:lang w:val="id-ID"/>
        </w:rPr>
      </w:pPr>
      <w:r w:rsidRPr="000F2362">
        <w:rPr>
          <w:rFonts w:asciiTheme="majorBidi" w:hAnsiTheme="majorBidi" w:cstheme="majorBidi"/>
          <w:sz w:val="24"/>
          <w:szCs w:val="24"/>
          <w:lang w:val="id-ID"/>
        </w:rPr>
        <w:t xml:space="preserve">Secara linguistis, kata "akhlak" berasal dari bahasa Arab, yaitu </w:t>
      </w:r>
      <w:r w:rsidRPr="000F2362">
        <w:rPr>
          <w:rFonts w:asciiTheme="majorBidi" w:hAnsiTheme="majorBidi" w:cstheme="majorBidi"/>
          <w:i/>
          <w:iCs/>
          <w:sz w:val="24"/>
          <w:szCs w:val="24"/>
          <w:lang w:val="id-ID"/>
        </w:rPr>
        <w:t>isim mashdar</w:t>
      </w:r>
      <w:r w:rsidRPr="000F2362">
        <w:rPr>
          <w:rFonts w:asciiTheme="majorBidi" w:hAnsiTheme="majorBidi" w:cstheme="majorBidi"/>
          <w:sz w:val="24"/>
          <w:szCs w:val="24"/>
          <w:lang w:val="id-ID"/>
        </w:rPr>
        <w:t xml:space="preserve"> (bentuk </w:t>
      </w:r>
      <w:r w:rsidRPr="000F2362">
        <w:rPr>
          <w:rFonts w:asciiTheme="majorBidi" w:hAnsiTheme="majorBidi" w:cstheme="majorBidi"/>
          <w:i/>
          <w:iCs/>
          <w:sz w:val="24"/>
          <w:szCs w:val="24"/>
          <w:lang w:val="id-ID"/>
        </w:rPr>
        <w:t>infinitive</w:t>
      </w:r>
      <w:r w:rsidRPr="000F2362">
        <w:rPr>
          <w:rFonts w:asciiTheme="majorBidi" w:hAnsiTheme="majorBidi" w:cstheme="majorBidi"/>
          <w:sz w:val="24"/>
          <w:szCs w:val="24"/>
          <w:lang w:val="id-ID"/>
        </w:rPr>
        <w:t xml:space="preserve">) dari kata </w:t>
      </w:r>
      <w:r w:rsidRPr="000F2362">
        <w:rPr>
          <w:rFonts w:asciiTheme="majorBidi" w:hAnsiTheme="majorBidi" w:cstheme="majorBidi"/>
          <w:i/>
          <w:iCs/>
          <w:sz w:val="24"/>
          <w:szCs w:val="24"/>
          <w:lang w:val="id-ID"/>
        </w:rPr>
        <w:t>al-akhlaqa</w:t>
      </w:r>
      <w:r w:rsidRPr="000F2362">
        <w:rPr>
          <w:rFonts w:asciiTheme="majorBidi" w:hAnsiTheme="majorBidi" w:cstheme="majorBidi"/>
          <w:sz w:val="24"/>
          <w:szCs w:val="24"/>
          <w:lang w:val="id-ID"/>
        </w:rPr>
        <w:t xml:space="preserve">, </w:t>
      </w:r>
      <w:r w:rsidRPr="000F2362">
        <w:rPr>
          <w:rFonts w:asciiTheme="majorBidi" w:hAnsiTheme="majorBidi" w:cstheme="majorBidi"/>
          <w:i/>
          <w:iCs/>
          <w:sz w:val="24"/>
          <w:szCs w:val="24"/>
          <w:lang w:val="id-ID"/>
        </w:rPr>
        <w:t>yukhliqu, ikhlaqan</w:t>
      </w:r>
      <w:r w:rsidRPr="000F2362">
        <w:rPr>
          <w:rFonts w:asciiTheme="majorBidi" w:hAnsiTheme="majorBidi" w:cstheme="majorBidi"/>
          <w:sz w:val="24"/>
          <w:szCs w:val="24"/>
          <w:lang w:val="id-ID"/>
        </w:rPr>
        <w:t>, sesuai timbangan (</w:t>
      </w:r>
      <w:r w:rsidRPr="000F2362">
        <w:rPr>
          <w:rFonts w:asciiTheme="majorBidi" w:hAnsiTheme="majorBidi" w:cstheme="majorBidi"/>
          <w:i/>
          <w:iCs/>
          <w:sz w:val="24"/>
          <w:szCs w:val="24"/>
          <w:lang w:val="id-ID"/>
        </w:rPr>
        <w:t>wazan) tsulasi majid af'ala, yuf 'ilu if 'alan</w:t>
      </w:r>
      <w:r w:rsidRPr="000F2362">
        <w:rPr>
          <w:rFonts w:asciiTheme="majorBidi" w:hAnsiTheme="majorBidi" w:cstheme="majorBidi"/>
          <w:sz w:val="24"/>
          <w:szCs w:val="24"/>
          <w:lang w:val="id-ID"/>
        </w:rPr>
        <w:t xml:space="preserve"> yang berarti </w:t>
      </w:r>
      <w:r w:rsidRPr="000F2362">
        <w:rPr>
          <w:rFonts w:asciiTheme="majorBidi" w:hAnsiTheme="majorBidi" w:cstheme="majorBidi"/>
          <w:i/>
          <w:iCs/>
          <w:sz w:val="24"/>
          <w:szCs w:val="24"/>
          <w:lang w:val="id-ID"/>
        </w:rPr>
        <w:t>al-sajiyah</w:t>
      </w:r>
      <w:r w:rsidRPr="000F2362">
        <w:rPr>
          <w:rFonts w:asciiTheme="majorBidi" w:hAnsiTheme="majorBidi" w:cstheme="majorBidi"/>
          <w:sz w:val="24"/>
          <w:szCs w:val="24"/>
          <w:lang w:val="id-ID"/>
        </w:rPr>
        <w:t xml:space="preserve"> (perangai), </w:t>
      </w:r>
      <w:r w:rsidRPr="000F2362">
        <w:rPr>
          <w:rFonts w:asciiTheme="majorBidi" w:hAnsiTheme="majorBidi" w:cstheme="majorBidi"/>
          <w:i/>
          <w:iCs/>
          <w:sz w:val="24"/>
          <w:szCs w:val="24"/>
          <w:lang w:val="id-ID"/>
        </w:rPr>
        <w:t>ath-thabi'ah</w:t>
      </w:r>
      <w:r w:rsidRPr="000F2362">
        <w:rPr>
          <w:rFonts w:asciiTheme="majorBidi" w:hAnsiTheme="majorBidi" w:cstheme="majorBidi"/>
          <w:sz w:val="24"/>
          <w:szCs w:val="24"/>
          <w:lang w:val="id-ID"/>
        </w:rPr>
        <w:t xml:space="preserve"> (kelakuan, tabiat, watak dasar), al-adat (kebiasaan, kelaziman), al-maru'ah (peradaban yang baik), dan </w:t>
      </w:r>
      <w:r w:rsidRPr="000F2362">
        <w:rPr>
          <w:rFonts w:asciiTheme="majorBidi" w:hAnsiTheme="majorBidi" w:cstheme="majorBidi"/>
          <w:i/>
          <w:iCs/>
          <w:sz w:val="24"/>
          <w:szCs w:val="24"/>
          <w:lang w:val="id-ID"/>
        </w:rPr>
        <w:t>ad-din</w:t>
      </w:r>
      <w:r w:rsidRPr="000F2362">
        <w:rPr>
          <w:rFonts w:asciiTheme="majorBidi" w:hAnsiTheme="majorBidi" w:cstheme="majorBidi"/>
          <w:sz w:val="24"/>
          <w:szCs w:val="24"/>
          <w:lang w:val="id-ID"/>
        </w:rPr>
        <w:t xml:space="preserve"> (agama). Kata akhlaq juga </w:t>
      </w:r>
      <w:r w:rsidRPr="000F2362">
        <w:rPr>
          <w:rFonts w:asciiTheme="majorBidi" w:hAnsiTheme="majorBidi" w:cstheme="majorBidi"/>
          <w:i/>
          <w:iCs/>
          <w:sz w:val="24"/>
          <w:szCs w:val="24"/>
          <w:lang w:val="id-ID"/>
        </w:rPr>
        <w:t>isim masdar</w:t>
      </w:r>
      <w:r w:rsidRPr="000F2362">
        <w:rPr>
          <w:rFonts w:asciiTheme="majorBidi" w:hAnsiTheme="majorBidi" w:cstheme="majorBidi"/>
          <w:sz w:val="24"/>
          <w:szCs w:val="24"/>
          <w:lang w:val="id-ID"/>
        </w:rPr>
        <w:t xml:space="preserve"> dari kata </w:t>
      </w:r>
      <w:r w:rsidRPr="000F2362">
        <w:rPr>
          <w:rFonts w:asciiTheme="majorBidi" w:hAnsiTheme="majorBidi" w:cstheme="majorBidi"/>
          <w:i/>
          <w:iCs/>
          <w:sz w:val="24"/>
          <w:szCs w:val="24"/>
          <w:lang w:val="id-ID"/>
        </w:rPr>
        <w:t>akhlaqa</w:t>
      </w:r>
      <w:r w:rsidRPr="000F2362">
        <w:rPr>
          <w:rFonts w:asciiTheme="majorBidi" w:hAnsiTheme="majorBidi" w:cstheme="majorBidi"/>
          <w:sz w:val="24"/>
          <w:szCs w:val="24"/>
          <w:lang w:val="id-ID"/>
        </w:rPr>
        <w:t xml:space="preserve">, yaitu ikhlak. Berkenaan dengan ini, timbul pendapat bahwa secara linguistis, akhlak merupakan </w:t>
      </w:r>
      <w:r w:rsidRPr="000F2362">
        <w:rPr>
          <w:rFonts w:asciiTheme="majorBidi" w:hAnsiTheme="majorBidi" w:cstheme="majorBidi"/>
          <w:i/>
          <w:iCs/>
          <w:sz w:val="24"/>
          <w:szCs w:val="24"/>
          <w:lang w:val="id-ID"/>
        </w:rPr>
        <w:t>isim jamid</w:t>
      </w:r>
      <w:r w:rsidRPr="000F2362">
        <w:rPr>
          <w:rFonts w:asciiTheme="majorBidi" w:hAnsiTheme="majorBidi" w:cstheme="majorBidi"/>
          <w:sz w:val="24"/>
          <w:szCs w:val="24"/>
          <w:lang w:val="id-ID"/>
        </w:rPr>
        <w:t xml:space="preserve"> atau </w:t>
      </w:r>
      <w:r w:rsidRPr="000F2362">
        <w:rPr>
          <w:rFonts w:asciiTheme="majorBidi" w:hAnsiTheme="majorBidi" w:cstheme="majorBidi"/>
          <w:i/>
          <w:iCs/>
          <w:sz w:val="24"/>
          <w:szCs w:val="24"/>
          <w:lang w:val="id-ID"/>
        </w:rPr>
        <w:t>isim ghair mustaq</w:t>
      </w:r>
      <w:r w:rsidRPr="000F2362">
        <w:rPr>
          <w:rFonts w:asciiTheme="majorBidi" w:hAnsiTheme="majorBidi" w:cstheme="majorBidi"/>
          <w:sz w:val="24"/>
          <w:szCs w:val="24"/>
          <w:lang w:val="id-ID"/>
        </w:rPr>
        <w:t>, yaitu isim yang tidak memiliki akar kata. Dalam pengertian umum, akhlak dapat dipadankan dengan etika atau nilai moral.</w:t>
      </w:r>
      <w:r>
        <w:rPr>
          <w:rFonts w:asciiTheme="majorBidi" w:hAnsiTheme="majorBidi" w:cstheme="majorBidi"/>
          <w:sz w:val="24"/>
          <w:szCs w:val="24"/>
          <w:lang w:val="id-ID"/>
        </w:rPr>
        <w:t xml:space="preserve"> </w:t>
      </w:r>
      <w:r w:rsidRPr="000F2362">
        <w:rPr>
          <w:rFonts w:asciiTheme="majorBidi" w:hAnsiTheme="majorBidi" w:cstheme="majorBidi"/>
          <w:sz w:val="24"/>
          <w:szCs w:val="24"/>
          <w:lang w:val="id-ID"/>
        </w:rPr>
        <w:t>Dengan demikian, akhlak adalah suatu pembahasan tentang perbuatan-perbuatan manusia, kemudian menetapkannya apakah perbuatan tersebut tergolong perbuatan yang baik atau perbuatan yang buruk atau berisi pembahasan dalam upaya mengenal tingkah laku, kemudian memberikan hukum kepada perbuatan tersebut, yaitu apakah perbuatan tersebut tergolong baik atau buruk</w:t>
      </w:r>
      <w:r>
        <w:rPr>
          <w:rFonts w:asciiTheme="majorBidi" w:hAnsiTheme="majorBidi" w:cstheme="majorBidi"/>
          <w:sz w:val="24"/>
          <w:szCs w:val="24"/>
          <w:lang w:val="id-ID"/>
        </w:rPr>
        <w:t>.</w:t>
      </w:r>
    </w:p>
    <w:p w:rsidR="00907444" w:rsidRDefault="00907444" w:rsidP="00907444">
      <w:pPr>
        <w:pStyle w:val="ListParagraph"/>
        <w:spacing w:after="0" w:line="480" w:lineRule="auto"/>
        <w:ind w:left="851" w:firstLine="567"/>
        <w:jc w:val="both"/>
        <w:rPr>
          <w:rFonts w:asciiTheme="majorBidi" w:hAnsiTheme="majorBidi" w:cstheme="majorBidi"/>
          <w:sz w:val="24"/>
          <w:szCs w:val="24"/>
          <w:lang w:val="id-ID"/>
        </w:rPr>
      </w:pPr>
      <w:r w:rsidRPr="000F2362">
        <w:rPr>
          <w:rFonts w:asciiTheme="majorBidi" w:hAnsiTheme="majorBidi" w:cstheme="majorBidi"/>
          <w:sz w:val="24"/>
          <w:szCs w:val="24"/>
          <w:lang w:val="id-ID"/>
        </w:rPr>
        <w:t xml:space="preserve">Ibn Miskawaih (W. 421 H/1030 M) yang dikenal sebagai pakar bidang akhlak terkemuka mengatakan bahwa akhlak adalah sifat yang tertanam dalam Jiwa yang mendorongnya untuk melakukan perbuatan tanpa memerlukan pemikiran dan pertimbangan. Sementara itu, ImamAl-Ghazali (1015-1111 M) yang selanjutnya dikenal sebagai hujjatul Islam (pembela Islam), mengatakan akhlak adalah sifat yang </w:t>
      </w:r>
      <w:r w:rsidRPr="000F2362">
        <w:rPr>
          <w:rFonts w:asciiTheme="majorBidi" w:hAnsiTheme="majorBidi" w:cstheme="majorBidi"/>
          <w:sz w:val="24"/>
          <w:szCs w:val="24"/>
          <w:lang w:val="id-ID"/>
        </w:rPr>
        <w:lastRenderedPageBreak/>
        <w:t>tertanam dalam</w:t>
      </w:r>
      <w:r>
        <w:rPr>
          <w:rFonts w:asciiTheme="majorBidi" w:hAnsiTheme="majorBidi" w:cstheme="majorBidi"/>
          <w:sz w:val="24"/>
          <w:szCs w:val="24"/>
          <w:lang w:val="id-ID"/>
        </w:rPr>
        <w:t xml:space="preserve"> </w:t>
      </w:r>
      <w:r w:rsidRPr="000F2362">
        <w:rPr>
          <w:rFonts w:asciiTheme="majorBidi" w:hAnsiTheme="majorBidi" w:cstheme="majorBidi"/>
          <w:sz w:val="24"/>
          <w:szCs w:val="24"/>
          <w:lang w:val="id-ID"/>
        </w:rPr>
        <w:t>jiwa yang menimbulkan macam-macam perbuatan dengan gamblang dan mudah, tanpa menmerlukan pemikiran dan pertimbanga</w:t>
      </w:r>
      <w:r>
        <w:rPr>
          <w:rFonts w:asciiTheme="majorBidi" w:hAnsiTheme="majorBidi" w:cstheme="majorBidi"/>
          <w:sz w:val="24"/>
          <w:szCs w:val="24"/>
          <w:lang w:val="id-ID"/>
        </w:rPr>
        <w:t>n.</w:t>
      </w:r>
    </w:p>
    <w:p w:rsidR="00907444" w:rsidRDefault="00907444" w:rsidP="00907444">
      <w:pPr>
        <w:pStyle w:val="ListParagraph"/>
        <w:spacing w:after="0" w:line="480" w:lineRule="auto"/>
        <w:ind w:left="851" w:firstLine="567"/>
        <w:jc w:val="both"/>
        <w:rPr>
          <w:rFonts w:asciiTheme="majorBidi" w:hAnsiTheme="majorBidi" w:cstheme="majorBidi"/>
          <w:sz w:val="24"/>
          <w:szCs w:val="24"/>
          <w:lang w:val="id-ID"/>
        </w:rPr>
      </w:pPr>
      <w:r>
        <w:rPr>
          <w:rFonts w:asciiTheme="majorBidi" w:hAnsiTheme="majorBidi" w:cstheme="majorBidi"/>
          <w:sz w:val="24"/>
          <w:szCs w:val="24"/>
          <w:lang w:val="id-ID"/>
        </w:rPr>
        <w:t>Secara definitif, karakter artinya sama dengan akhlak.</w:t>
      </w:r>
      <w:r>
        <w:rPr>
          <w:rStyle w:val="FootnoteReference"/>
          <w:rFonts w:asciiTheme="majorBidi" w:hAnsiTheme="majorBidi" w:cstheme="majorBidi"/>
          <w:sz w:val="24"/>
          <w:szCs w:val="24"/>
          <w:lang w:val="id-ID"/>
        </w:rPr>
        <w:footnoteReference w:id="20"/>
      </w:r>
      <w:r>
        <w:rPr>
          <w:rFonts w:asciiTheme="majorBidi" w:hAnsiTheme="majorBidi" w:cstheme="majorBidi"/>
          <w:sz w:val="24"/>
          <w:szCs w:val="24"/>
          <w:lang w:val="id-ID"/>
        </w:rPr>
        <w:t xml:space="preserve"> </w:t>
      </w:r>
      <w:r w:rsidRPr="000F2362">
        <w:rPr>
          <w:rFonts w:asciiTheme="majorBidi" w:hAnsiTheme="majorBidi" w:cstheme="majorBidi"/>
          <w:sz w:val="24"/>
          <w:szCs w:val="24"/>
          <w:lang w:val="id-ID"/>
        </w:rPr>
        <w:t xml:space="preserve">Dari masing-masing istilah tersebut, maka kita bisa lihat persamaan </w:t>
      </w:r>
      <w:r>
        <w:rPr>
          <w:rFonts w:asciiTheme="majorBidi" w:hAnsiTheme="majorBidi" w:cstheme="majorBidi"/>
          <w:sz w:val="24"/>
          <w:szCs w:val="24"/>
          <w:lang w:val="id-ID"/>
        </w:rPr>
        <w:t>kedua</w:t>
      </w:r>
      <w:r w:rsidRPr="000F2362">
        <w:rPr>
          <w:rFonts w:asciiTheme="majorBidi" w:hAnsiTheme="majorBidi" w:cstheme="majorBidi"/>
          <w:sz w:val="24"/>
          <w:szCs w:val="24"/>
          <w:lang w:val="id-ID"/>
        </w:rPr>
        <w:t>nnya terletak terhadap fungsi dan peran, yaitu menentukan hukum atau nilai dari suatu perbuatan manusia untuk ditetapkan baik atau buruk. Mari kita bahas secara rinci persamaan tersebut terdapat dalam tiga hal dibawah ini.</w:t>
      </w:r>
    </w:p>
    <w:p w:rsidR="00907444" w:rsidRDefault="00907444" w:rsidP="00907444">
      <w:pPr>
        <w:pStyle w:val="ListParagraph"/>
        <w:numPr>
          <w:ilvl w:val="0"/>
          <w:numId w:val="12"/>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Objek</w:t>
      </w:r>
      <w:r>
        <w:rPr>
          <w:rFonts w:asciiTheme="majorBidi" w:hAnsiTheme="majorBidi" w:cstheme="majorBidi"/>
          <w:sz w:val="24"/>
          <w:szCs w:val="24"/>
          <w:lang w:val="id-ID"/>
        </w:rPr>
        <w:tab/>
        <w:t>:</w:t>
      </w:r>
      <w:r w:rsidRPr="00ED6F5E">
        <w:rPr>
          <w:rFonts w:asciiTheme="majorBidi" w:hAnsiTheme="majorBidi" w:cstheme="majorBidi"/>
          <w:sz w:val="24"/>
          <w:szCs w:val="24"/>
          <w:lang w:val="id-ID"/>
        </w:rPr>
        <w:t xml:space="preserve"> yaitu perbuatan manusia</w:t>
      </w:r>
    </w:p>
    <w:p w:rsidR="00907444" w:rsidRDefault="00907444" w:rsidP="00907444">
      <w:pPr>
        <w:pStyle w:val="ListParagraph"/>
        <w:numPr>
          <w:ilvl w:val="0"/>
          <w:numId w:val="12"/>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Ukuran</w:t>
      </w:r>
      <w:r>
        <w:rPr>
          <w:rFonts w:asciiTheme="majorBidi" w:hAnsiTheme="majorBidi" w:cstheme="majorBidi"/>
          <w:sz w:val="24"/>
          <w:szCs w:val="24"/>
          <w:lang w:val="id-ID"/>
        </w:rPr>
        <w:tab/>
        <w:t xml:space="preserve">: </w:t>
      </w:r>
      <w:r w:rsidRPr="00ED6F5E">
        <w:rPr>
          <w:rFonts w:asciiTheme="majorBidi" w:hAnsiTheme="majorBidi" w:cstheme="majorBidi"/>
          <w:sz w:val="24"/>
          <w:szCs w:val="24"/>
          <w:lang w:val="id-ID"/>
        </w:rPr>
        <w:t>yaitu baik dan buruk</w:t>
      </w:r>
    </w:p>
    <w:p w:rsidR="00907444" w:rsidRDefault="00907444" w:rsidP="00907444">
      <w:pPr>
        <w:pStyle w:val="ListParagraph"/>
        <w:numPr>
          <w:ilvl w:val="0"/>
          <w:numId w:val="12"/>
        </w:numPr>
        <w:spacing w:after="0" w:line="480" w:lineRule="auto"/>
        <w:ind w:left="1276"/>
        <w:jc w:val="both"/>
        <w:rPr>
          <w:rFonts w:asciiTheme="majorBidi" w:hAnsiTheme="majorBidi" w:cstheme="majorBidi"/>
          <w:sz w:val="24"/>
          <w:szCs w:val="24"/>
          <w:lang w:val="id-ID"/>
        </w:rPr>
      </w:pPr>
      <w:r w:rsidRPr="00ED6F5E">
        <w:rPr>
          <w:rFonts w:asciiTheme="majorBidi" w:hAnsiTheme="majorBidi" w:cstheme="majorBidi"/>
          <w:sz w:val="24"/>
          <w:szCs w:val="24"/>
          <w:lang w:val="id-ID"/>
        </w:rPr>
        <w:t>Tujuan</w:t>
      </w:r>
      <w:r>
        <w:rPr>
          <w:rFonts w:asciiTheme="majorBidi" w:hAnsiTheme="majorBidi" w:cstheme="majorBidi"/>
          <w:sz w:val="24"/>
          <w:szCs w:val="24"/>
          <w:lang w:val="id-ID"/>
        </w:rPr>
        <w:tab/>
        <w:t xml:space="preserve">: </w:t>
      </w:r>
      <w:r w:rsidRPr="00ED6F5E">
        <w:rPr>
          <w:rFonts w:asciiTheme="majorBidi" w:hAnsiTheme="majorBidi" w:cstheme="majorBidi"/>
          <w:sz w:val="24"/>
          <w:szCs w:val="24"/>
          <w:lang w:val="id-ID"/>
        </w:rPr>
        <w:t>membentuk kepribadian manusia</w:t>
      </w:r>
    </w:p>
    <w:p w:rsidR="00907444" w:rsidRDefault="00907444" w:rsidP="00907444">
      <w:pPr>
        <w:spacing w:after="0" w:line="480" w:lineRule="auto"/>
        <w:ind w:left="851" w:firstLine="501"/>
        <w:jc w:val="both"/>
        <w:rPr>
          <w:rFonts w:asciiTheme="majorBidi" w:hAnsiTheme="majorBidi" w:cstheme="majorBidi"/>
          <w:sz w:val="24"/>
          <w:szCs w:val="24"/>
        </w:rPr>
      </w:pPr>
      <w:r w:rsidRPr="00ED6F5E">
        <w:rPr>
          <w:rFonts w:asciiTheme="majorBidi" w:hAnsiTheme="majorBidi" w:cstheme="majorBidi"/>
          <w:sz w:val="24"/>
          <w:szCs w:val="24"/>
        </w:rPr>
        <w:t>Adapun perbedaannya terletak pada pertama, Sumber atau acuan: Akhlak bersumber dari wahyu sedangkan Karakter bersumber dari penyadaran dan kepribadian. Kedua, sifat pemikiran: Akhlak merupakan perpaduan antara wahyu dan akal sedangkan Karakter merupakan perpaduan akal, kesadaran dan kepribadian. Ketiga, Proses munculnya perbuatan</w:t>
      </w:r>
      <w:r>
        <w:rPr>
          <w:rFonts w:asciiTheme="majorBidi" w:hAnsiTheme="majorBidi" w:cstheme="majorBidi"/>
          <w:sz w:val="24"/>
          <w:szCs w:val="24"/>
        </w:rPr>
        <w:t xml:space="preserve">: </w:t>
      </w:r>
      <w:r w:rsidRPr="00ED6F5E">
        <w:rPr>
          <w:rFonts w:asciiTheme="majorBidi" w:hAnsiTheme="majorBidi" w:cstheme="majorBidi"/>
          <w:sz w:val="24"/>
          <w:szCs w:val="24"/>
        </w:rPr>
        <w:t>Akhlak muncul secara alamiah dan keimanan sedangkan karakter Karakter merupakan proses dan bisa mengalami perubahan.</w:t>
      </w:r>
    </w:p>
    <w:p w:rsidR="00907444" w:rsidRDefault="00907444" w:rsidP="00193C79">
      <w:pPr>
        <w:pStyle w:val="ListParagraph"/>
        <w:spacing w:after="0" w:line="480" w:lineRule="auto"/>
        <w:ind w:left="851"/>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Ruang Lingkup </w:t>
      </w:r>
      <w:r w:rsidRPr="00066AA5">
        <w:rPr>
          <w:rFonts w:asciiTheme="majorBidi" w:hAnsiTheme="majorBidi" w:cstheme="majorBidi"/>
          <w:b/>
          <w:bCs/>
          <w:sz w:val="24"/>
          <w:szCs w:val="24"/>
          <w:lang w:val="id-ID"/>
        </w:rPr>
        <w:t>Karakter Qurani</w:t>
      </w:r>
    </w:p>
    <w:p w:rsidR="00907444" w:rsidRDefault="00907444" w:rsidP="00907444">
      <w:pPr>
        <w:pStyle w:val="ListParagraph"/>
        <w:spacing w:after="0" w:line="480" w:lineRule="auto"/>
        <w:ind w:left="851" w:firstLine="567"/>
        <w:jc w:val="both"/>
        <w:rPr>
          <w:rFonts w:asciiTheme="majorBidi" w:hAnsiTheme="majorBidi" w:cstheme="majorBidi"/>
          <w:sz w:val="24"/>
          <w:szCs w:val="24"/>
          <w:lang w:val="id-ID"/>
        </w:rPr>
      </w:pPr>
      <w:r>
        <w:rPr>
          <w:rFonts w:asciiTheme="majorBidi" w:hAnsiTheme="majorBidi" w:cstheme="majorBidi"/>
          <w:sz w:val="24"/>
          <w:szCs w:val="24"/>
          <w:lang w:val="id-ID"/>
        </w:rPr>
        <w:t>S</w:t>
      </w:r>
      <w:r w:rsidRPr="00A07119">
        <w:rPr>
          <w:rFonts w:asciiTheme="majorBidi" w:hAnsiTheme="majorBidi" w:cstheme="majorBidi"/>
          <w:sz w:val="24"/>
          <w:szCs w:val="24"/>
          <w:lang w:val="id-ID"/>
        </w:rPr>
        <w:t xml:space="preserve">ekolah memiliki peran yang sangat penting dalam pembentukan karakter melalui peserta didik. Di sekolah peserta didik leluasa memiliki waktu yang panjang mulai pagi sampai sore hari berada di sekolah bersama para pendidik, dari pendidiklah mereka akan menyerap nilai-nilai karakter setiap saat. Seperti yang jabarkan oleh Syamsul Kurniawan yang mengutip penelitian Walliam Bennet di Amerika bahwa sekolah memegang peran penting dalam pendidikan karakter peserta didik, anak-anak meghabiskan waktu yang lebih lama di sekolah dari pada di rumah. </w:t>
      </w:r>
      <w:r w:rsidRPr="00A07119">
        <w:rPr>
          <w:rFonts w:asciiTheme="majorBidi" w:hAnsiTheme="majorBidi" w:cstheme="majorBidi"/>
          <w:sz w:val="24"/>
          <w:szCs w:val="24"/>
          <w:lang w:val="id-ID"/>
        </w:rPr>
        <w:lastRenderedPageBreak/>
        <w:t>Apa yang terekam dalam otak peserta didik selama di sekolah berpengaruh besari b</w:t>
      </w:r>
      <w:r>
        <w:rPr>
          <w:rFonts w:asciiTheme="majorBidi" w:hAnsiTheme="majorBidi" w:cstheme="majorBidi"/>
          <w:sz w:val="24"/>
          <w:szCs w:val="24"/>
          <w:lang w:val="id-ID"/>
        </w:rPr>
        <w:t>agi kepribadian peserta didik.</w:t>
      </w:r>
      <w:r>
        <w:rPr>
          <w:rStyle w:val="FootnoteReference"/>
          <w:rFonts w:asciiTheme="majorBidi" w:hAnsiTheme="majorBidi" w:cstheme="majorBidi"/>
          <w:sz w:val="24"/>
          <w:szCs w:val="24"/>
          <w:lang w:val="id-ID"/>
        </w:rPr>
        <w:footnoteReference w:id="21"/>
      </w:r>
    </w:p>
    <w:p w:rsidR="00907444" w:rsidRDefault="00907444" w:rsidP="00907444">
      <w:pPr>
        <w:pStyle w:val="ListParagraph"/>
        <w:spacing w:after="0" w:line="480" w:lineRule="auto"/>
        <w:ind w:left="851" w:firstLine="567"/>
        <w:jc w:val="both"/>
        <w:rPr>
          <w:rFonts w:ascii="Times New Roman" w:eastAsia="Times New Roman" w:hAnsi="Times New Roman"/>
          <w:sz w:val="24"/>
          <w:lang w:val="id-ID"/>
        </w:rPr>
      </w:pPr>
      <w:proofErr w:type="gramStart"/>
      <w:r>
        <w:rPr>
          <w:rFonts w:ascii="Times New Roman" w:eastAsia="Times New Roman" w:hAnsi="Times New Roman"/>
          <w:sz w:val="24"/>
        </w:rPr>
        <w:t>Kementerian Pendidikan Nasional memberikan merumuskan nilai-nilai karakter dan budaya bangsa.</w:t>
      </w:r>
      <w:proofErr w:type="gramEnd"/>
      <w:r>
        <w:rPr>
          <w:rFonts w:ascii="Times New Roman" w:eastAsia="Times New Roman" w:hAnsi="Times New Roman"/>
          <w:sz w:val="24"/>
        </w:rPr>
        <w:t xml:space="preserve"> Beberapa nilai karakter dan budaya bangsa ialah sebagai berikut:</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imes New Roman" w:eastAsia="Times New Roman" w:hAnsi="Times New Roman"/>
          <w:sz w:val="24"/>
          <w:lang w:val="id-ID"/>
        </w:rPr>
        <w:t>Religius yaitu s</w:t>
      </w:r>
      <w:r>
        <w:rPr>
          <w:rFonts w:ascii="Times New Roman" w:eastAsia="Times New Roman" w:hAnsi="Times New Roman"/>
          <w:sz w:val="24"/>
        </w:rPr>
        <w:t>ikap   dan   perilaku   yang   patuh   dalam</w:t>
      </w:r>
      <w:r>
        <w:rPr>
          <w:rFonts w:ascii="Times New Roman" w:eastAsia="Times New Roman" w:hAnsi="Times New Roman"/>
          <w:sz w:val="24"/>
          <w:lang w:val="id-ID"/>
        </w:rPr>
        <w:t xml:space="preserve"> </w:t>
      </w:r>
      <w:r>
        <w:rPr>
          <w:rFonts w:ascii="Times New Roman" w:eastAsia="Times New Roman" w:hAnsi="Times New Roman"/>
          <w:sz w:val="24"/>
        </w:rPr>
        <w:t>melaksanakan  ajaran  agama  yang  dianutnya,</w:t>
      </w:r>
      <w:r>
        <w:rPr>
          <w:rFonts w:ascii="Times New Roman" w:eastAsia="Times New Roman" w:hAnsi="Times New Roman"/>
          <w:sz w:val="24"/>
          <w:lang w:val="id-ID"/>
        </w:rPr>
        <w:t xml:space="preserve"> </w:t>
      </w:r>
      <w:r>
        <w:rPr>
          <w:rFonts w:ascii="Times New Roman" w:eastAsia="Times New Roman" w:hAnsi="Times New Roman"/>
          <w:sz w:val="24"/>
        </w:rPr>
        <w:t>toleran terhadap pelaksanaan ibadah agama lain,</w:t>
      </w:r>
      <w:r>
        <w:rPr>
          <w:rFonts w:ascii="Times New Roman" w:eastAsia="Times New Roman" w:hAnsi="Times New Roman"/>
          <w:sz w:val="24"/>
          <w:lang w:val="id-ID"/>
        </w:rPr>
        <w:t xml:space="preserve"> </w:t>
      </w:r>
      <w:r>
        <w:rPr>
          <w:rFonts w:ascii="Times New Roman" w:eastAsia="Times New Roman" w:hAnsi="Times New Roman"/>
          <w:sz w:val="24"/>
        </w:rPr>
        <w:t>dan hidup rukun dengan pemeluk agama lain.</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Jujur yaitu </w:t>
      </w:r>
      <w:r>
        <w:rPr>
          <w:rFonts w:ascii="Times New Roman" w:eastAsia="Times New Roman" w:hAnsi="Times New Roman"/>
          <w:sz w:val="24"/>
          <w:lang w:val="id-ID"/>
        </w:rPr>
        <w:t>p</w:t>
      </w:r>
      <w:r w:rsidRPr="0026756F">
        <w:rPr>
          <w:rFonts w:ascii="Times New Roman" w:eastAsia="Times New Roman" w:hAnsi="Times New Roman"/>
          <w:sz w:val="24"/>
          <w:lang w:val="id-ID"/>
        </w:rPr>
        <w:t>erilaku yang didasarkan pada upaya menjadikan</w:t>
      </w:r>
      <w:r>
        <w:rPr>
          <w:rFonts w:ascii="Times New Roman" w:eastAsia="Times New Roman" w:hAnsi="Times New Roman"/>
          <w:sz w:val="24"/>
          <w:lang w:val="id-ID"/>
        </w:rPr>
        <w:t xml:space="preserve"> </w:t>
      </w:r>
      <w:r>
        <w:rPr>
          <w:rFonts w:asciiTheme="majorBidi" w:hAnsiTheme="majorBidi" w:cstheme="majorBidi"/>
          <w:sz w:val="24"/>
          <w:szCs w:val="24"/>
          <w:lang w:val="id-ID"/>
        </w:rPr>
        <w:t xml:space="preserve"> </w:t>
      </w:r>
      <w:r w:rsidRPr="0026756F">
        <w:rPr>
          <w:rFonts w:ascii="Times New Roman" w:eastAsia="Times New Roman" w:hAnsi="Times New Roman"/>
          <w:sz w:val="24"/>
          <w:lang w:val="id-ID"/>
        </w:rPr>
        <w:t>dirinya sebagai orang yang selalu dapat dipercaya</w:t>
      </w:r>
      <w:r>
        <w:rPr>
          <w:rFonts w:ascii="Times New Roman" w:eastAsia="Times New Roman" w:hAnsi="Times New Roman"/>
          <w:sz w:val="24"/>
          <w:lang w:val="id-ID"/>
        </w:rPr>
        <w:t xml:space="preserve"> </w:t>
      </w:r>
      <w:r w:rsidRPr="0026756F">
        <w:rPr>
          <w:rFonts w:ascii="Times New Roman" w:eastAsia="Times New Roman" w:hAnsi="Times New Roman"/>
          <w:sz w:val="24"/>
          <w:lang w:val="id-ID"/>
        </w:rPr>
        <w:t>dalam perkataan, tindakan, dan pekerjaan.</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Toleransi yaitu </w:t>
      </w:r>
      <w:r>
        <w:rPr>
          <w:rFonts w:ascii="Times New Roman" w:eastAsia="Times New Roman" w:hAnsi="Times New Roman"/>
          <w:sz w:val="24"/>
          <w:lang w:val="id-ID"/>
        </w:rPr>
        <w:t>s</w:t>
      </w:r>
      <w:r>
        <w:rPr>
          <w:rFonts w:ascii="Times New Roman" w:eastAsia="Times New Roman" w:hAnsi="Times New Roman"/>
          <w:sz w:val="24"/>
        </w:rPr>
        <w:t>ikap dan tindakan yang menghargai perbedaan</w:t>
      </w:r>
      <w:r>
        <w:rPr>
          <w:rFonts w:ascii="Times New Roman" w:eastAsia="Times New Roman" w:hAnsi="Times New Roman"/>
          <w:sz w:val="24"/>
          <w:lang w:val="id-ID"/>
        </w:rPr>
        <w:t xml:space="preserve"> </w:t>
      </w:r>
      <w:r>
        <w:rPr>
          <w:rFonts w:ascii="Times New Roman" w:eastAsia="Times New Roman" w:hAnsi="Times New Roman"/>
          <w:sz w:val="24"/>
        </w:rPr>
        <w:t>agama, suku, etnis, pendapat, sikap, dan tindakan</w:t>
      </w:r>
      <w:r>
        <w:rPr>
          <w:rFonts w:ascii="Times New Roman" w:eastAsia="Times New Roman" w:hAnsi="Times New Roman"/>
          <w:sz w:val="24"/>
          <w:lang w:val="id-ID"/>
        </w:rPr>
        <w:t xml:space="preserve">  </w:t>
      </w:r>
      <w:r>
        <w:rPr>
          <w:rFonts w:ascii="Times New Roman" w:eastAsia="Times New Roman" w:hAnsi="Times New Roman"/>
          <w:sz w:val="24"/>
        </w:rPr>
        <w:t>orang lain yang berbeda dari dirinya.</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imes New Roman" w:eastAsia="Times New Roman" w:hAnsi="Times New Roman"/>
          <w:sz w:val="24"/>
          <w:lang w:val="id-ID"/>
        </w:rPr>
        <w:t>Disiplin yaitu t</w:t>
      </w:r>
      <w:r>
        <w:rPr>
          <w:rFonts w:ascii="Times New Roman" w:eastAsia="Times New Roman" w:hAnsi="Times New Roman"/>
          <w:sz w:val="24"/>
        </w:rPr>
        <w:t>indakan yang menunjukkan perilaku tertib dan</w:t>
      </w:r>
      <w:r>
        <w:rPr>
          <w:rFonts w:ascii="Times New Roman" w:eastAsia="Times New Roman" w:hAnsi="Times New Roman"/>
          <w:sz w:val="24"/>
          <w:lang w:val="id-ID"/>
        </w:rPr>
        <w:t xml:space="preserve"> </w:t>
      </w:r>
      <w:r>
        <w:rPr>
          <w:rFonts w:ascii="Times New Roman" w:eastAsia="Times New Roman" w:hAnsi="Times New Roman"/>
          <w:sz w:val="24"/>
        </w:rPr>
        <w:t>patuh pada berbagai ketentuan dan peraturan.</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imes New Roman" w:eastAsia="Times New Roman" w:hAnsi="Times New Roman"/>
          <w:sz w:val="24"/>
          <w:lang w:val="id-ID"/>
        </w:rPr>
        <w:t>Kerja keras yaitu p</w:t>
      </w:r>
      <w:r>
        <w:rPr>
          <w:rFonts w:ascii="Times New Roman" w:eastAsia="Times New Roman" w:hAnsi="Times New Roman"/>
          <w:sz w:val="24"/>
        </w:rPr>
        <w:t>erilaku  yang  menunjukan  upaya  sungguh-sungguh  dalam  mengatasi  berbagai  hambatan</w:t>
      </w:r>
      <w:r>
        <w:rPr>
          <w:rFonts w:ascii="Times New Roman" w:eastAsia="Times New Roman" w:hAnsi="Times New Roman"/>
          <w:sz w:val="24"/>
          <w:lang w:val="id-ID"/>
        </w:rPr>
        <w:t xml:space="preserve"> </w:t>
      </w:r>
      <w:r>
        <w:rPr>
          <w:rFonts w:ascii="Times New Roman" w:eastAsia="Times New Roman" w:hAnsi="Times New Roman"/>
          <w:sz w:val="24"/>
        </w:rPr>
        <w:t>belajara  dan  tugas  serta  menyelesaikan  tugas</w:t>
      </w:r>
      <w:r>
        <w:rPr>
          <w:rFonts w:ascii="Times New Roman" w:eastAsia="Times New Roman" w:hAnsi="Times New Roman"/>
          <w:sz w:val="24"/>
          <w:lang w:val="id-ID"/>
        </w:rPr>
        <w:t xml:space="preserve"> </w:t>
      </w:r>
      <w:r>
        <w:rPr>
          <w:rFonts w:ascii="Times New Roman" w:eastAsia="Times New Roman" w:hAnsi="Times New Roman"/>
          <w:sz w:val="24"/>
        </w:rPr>
        <w:t>dengan sebaik-baiknya.</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Kreatif yaitu </w:t>
      </w:r>
      <w:r>
        <w:rPr>
          <w:rFonts w:ascii="Times New Roman" w:eastAsia="Times New Roman" w:hAnsi="Times New Roman"/>
          <w:sz w:val="24"/>
          <w:lang w:val="id-ID"/>
        </w:rPr>
        <w:t>b</w:t>
      </w:r>
      <w:r>
        <w:rPr>
          <w:rFonts w:ascii="Times New Roman" w:eastAsia="Times New Roman" w:hAnsi="Times New Roman"/>
          <w:sz w:val="24"/>
        </w:rPr>
        <w:t>erpikir</w:t>
      </w:r>
      <w:r>
        <w:rPr>
          <w:rFonts w:ascii="Times New Roman" w:eastAsia="Times New Roman" w:hAnsi="Times New Roman"/>
          <w:sz w:val="24"/>
          <w:lang w:val="id-ID"/>
        </w:rPr>
        <w:t xml:space="preserve"> </w:t>
      </w:r>
      <w:r>
        <w:rPr>
          <w:rFonts w:ascii="Times New Roman" w:eastAsia="Times New Roman" w:hAnsi="Times New Roman"/>
          <w:sz w:val="24"/>
        </w:rPr>
        <w:t>dan</w:t>
      </w:r>
      <w:r>
        <w:rPr>
          <w:rFonts w:ascii="Times New Roman" w:eastAsia="Times New Roman" w:hAnsi="Times New Roman"/>
          <w:sz w:val="24"/>
          <w:lang w:val="id-ID"/>
        </w:rPr>
        <w:t xml:space="preserve"> </w:t>
      </w:r>
      <w:r>
        <w:rPr>
          <w:rFonts w:ascii="Times New Roman" w:eastAsia="Times New Roman" w:hAnsi="Times New Roman"/>
          <w:sz w:val="24"/>
        </w:rPr>
        <w:t>melakukan</w:t>
      </w:r>
      <w:r>
        <w:rPr>
          <w:rFonts w:ascii="Times New Roman" w:eastAsia="Times New Roman" w:hAnsi="Times New Roman"/>
          <w:sz w:val="24"/>
          <w:lang w:val="id-ID"/>
        </w:rPr>
        <w:t xml:space="preserve"> </w:t>
      </w:r>
      <w:r>
        <w:rPr>
          <w:rFonts w:ascii="Times New Roman" w:eastAsia="Times New Roman" w:hAnsi="Times New Roman"/>
          <w:sz w:val="24"/>
        </w:rPr>
        <w:t>sesuatu</w:t>
      </w:r>
      <w:r>
        <w:rPr>
          <w:rFonts w:ascii="Times New Roman" w:eastAsia="Times New Roman" w:hAnsi="Times New Roman"/>
          <w:sz w:val="24"/>
          <w:lang w:val="id-ID"/>
        </w:rPr>
        <w:t xml:space="preserve"> </w:t>
      </w:r>
      <w:r>
        <w:rPr>
          <w:rFonts w:ascii="Times New Roman" w:eastAsia="Times New Roman" w:hAnsi="Times New Roman"/>
          <w:sz w:val="24"/>
        </w:rPr>
        <w:t>untuk menghasilkan cara atau hasil baru dari sesuatu</w:t>
      </w:r>
      <w:r>
        <w:rPr>
          <w:rFonts w:ascii="Times New Roman" w:eastAsia="Times New Roman" w:hAnsi="Times New Roman"/>
          <w:sz w:val="24"/>
          <w:lang w:val="id-ID"/>
        </w:rPr>
        <w:t xml:space="preserve"> </w:t>
      </w:r>
      <w:r>
        <w:rPr>
          <w:rFonts w:ascii="Times New Roman" w:eastAsia="Times New Roman" w:hAnsi="Times New Roman"/>
          <w:sz w:val="24"/>
        </w:rPr>
        <w:t>yang telah dimiliki.</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Mandiri yaitu </w:t>
      </w:r>
      <w:r>
        <w:rPr>
          <w:rFonts w:ascii="Times New Roman" w:eastAsia="Times New Roman" w:hAnsi="Times New Roman"/>
          <w:sz w:val="24"/>
          <w:lang w:val="id-ID"/>
        </w:rPr>
        <w:t>s</w:t>
      </w:r>
      <w:r>
        <w:rPr>
          <w:rFonts w:ascii="Times New Roman" w:eastAsia="Times New Roman" w:hAnsi="Times New Roman"/>
          <w:sz w:val="24"/>
        </w:rPr>
        <w:t>ikap dan perilaku yang tidak mudah tergantung pada orang lain dalam menyelesaikan tugas-tugas.</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imes New Roman" w:eastAsia="Times New Roman" w:hAnsi="Times New Roman"/>
          <w:sz w:val="24"/>
          <w:lang w:val="id-ID"/>
        </w:rPr>
        <w:t>Demokratis yaitu c</w:t>
      </w:r>
      <w:r>
        <w:rPr>
          <w:rFonts w:ascii="Times New Roman" w:eastAsia="Times New Roman" w:hAnsi="Times New Roman"/>
          <w:sz w:val="24"/>
        </w:rPr>
        <w:t>ara  berfikir,  bersikap,  dan  bertindak  yang menilai sama hak dan kewajiban dirinya dan orang</w:t>
      </w:r>
      <w:r>
        <w:rPr>
          <w:rFonts w:ascii="Times New Roman" w:eastAsia="Times New Roman" w:hAnsi="Times New Roman"/>
          <w:sz w:val="24"/>
          <w:lang w:val="id-ID"/>
        </w:rPr>
        <w:t xml:space="preserve"> lain.</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Rasa ingin tahu yaitu </w:t>
      </w:r>
      <w:r>
        <w:rPr>
          <w:rFonts w:ascii="Times New Roman" w:eastAsia="Times New Roman" w:hAnsi="Times New Roman"/>
          <w:sz w:val="24"/>
          <w:lang w:val="id-ID"/>
        </w:rPr>
        <w:t>s</w:t>
      </w:r>
      <w:r>
        <w:rPr>
          <w:rFonts w:ascii="Times New Roman" w:eastAsia="Times New Roman" w:hAnsi="Times New Roman"/>
          <w:sz w:val="24"/>
        </w:rPr>
        <w:t>ikap dan tindakan yang selalu berupaya untuk mengetahui  lebih  mendalam  dan  meluas  dari</w:t>
      </w:r>
      <w:r>
        <w:rPr>
          <w:rFonts w:ascii="Times New Roman" w:eastAsia="Times New Roman" w:hAnsi="Times New Roman"/>
          <w:sz w:val="24"/>
          <w:lang w:val="id-ID"/>
        </w:rPr>
        <w:t xml:space="preserve"> </w:t>
      </w:r>
      <w:r>
        <w:rPr>
          <w:rFonts w:ascii="Times New Roman" w:eastAsia="Times New Roman" w:hAnsi="Times New Roman"/>
          <w:sz w:val="24"/>
        </w:rPr>
        <w:t>sesuatu yang dipelajarinya, dilihat, dan didengar</w:t>
      </w:r>
    </w:p>
    <w:p w:rsidR="00907444" w:rsidRPr="0026756F"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imes New Roman" w:eastAsia="Times New Roman" w:hAnsi="Times New Roman"/>
          <w:sz w:val="24"/>
          <w:lang w:val="id-ID"/>
        </w:rPr>
        <w:t>Semangat kebangsaan yaitu c</w:t>
      </w:r>
      <w:r>
        <w:rPr>
          <w:rFonts w:ascii="Times New Roman" w:eastAsia="Times New Roman" w:hAnsi="Times New Roman"/>
          <w:sz w:val="24"/>
        </w:rPr>
        <w:t>ara berpikir, bertindak, dan berwawasan yang menempatkan kepentingan bangsa dan negara di</w:t>
      </w:r>
      <w:r>
        <w:rPr>
          <w:rFonts w:ascii="Times New Roman" w:eastAsia="Times New Roman" w:hAnsi="Times New Roman"/>
          <w:sz w:val="24"/>
          <w:lang w:val="id-ID"/>
        </w:rPr>
        <w:t xml:space="preserve"> </w:t>
      </w:r>
      <w:r>
        <w:rPr>
          <w:rFonts w:ascii="Times New Roman" w:eastAsia="Times New Roman" w:hAnsi="Times New Roman"/>
          <w:sz w:val="24"/>
        </w:rPr>
        <w:t>atas kepentingan diri dan kelompoknya.</w:t>
      </w:r>
    </w:p>
    <w:p w:rsidR="00907444" w:rsidRPr="006263F0"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Cinta Tanah Air yaitu </w:t>
      </w:r>
      <w:r>
        <w:rPr>
          <w:rFonts w:ascii="Times New Roman" w:eastAsia="Times New Roman" w:hAnsi="Times New Roman"/>
          <w:sz w:val="24"/>
          <w:lang w:val="id-ID"/>
        </w:rPr>
        <w:t>c</w:t>
      </w:r>
      <w:r>
        <w:rPr>
          <w:rFonts w:ascii="Times New Roman" w:eastAsia="Times New Roman" w:hAnsi="Times New Roman"/>
          <w:sz w:val="24"/>
        </w:rPr>
        <w:t>ara  berpikir,  bersikap  dan  berbuat  yang</w:t>
      </w:r>
      <w:r>
        <w:rPr>
          <w:rFonts w:ascii="Times New Roman" w:eastAsia="Times New Roman" w:hAnsi="Times New Roman"/>
          <w:sz w:val="24"/>
          <w:lang w:val="id-ID"/>
        </w:rPr>
        <w:t xml:space="preserve"> </w:t>
      </w:r>
      <w:r>
        <w:rPr>
          <w:rFonts w:ascii="Times New Roman" w:eastAsia="Times New Roman" w:hAnsi="Times New Roman"/>
          <w:sz w:val="24"/>
        </w:rPr>
        <w:t>menujukan kesetiaan, kepedulian dan penghargaan</w:t>
      </w:r>
      <w:r>
        <w:rPr>
          <w:rFonts w:ascii="Times New Roman" w:eastAsia="Times New Roman" w:hAnsi="Times New Roman"/>
          <w:sz w:val="24"/>
          <w:lang w:val="id-ID"/>
        </w:rPr>
        <w:t xml:space="preserve"> </w:t>
      </w:r>
      <w:r>
        <w:rPr>
          <w:rFonts w:ascii="Times New Roman" w:eastAsia="Times New Roman" w:hAnsi="Times New Roman"/>
          <w:sz w:val="24"/>
        </w:rPr>
        <w:t>yang tinggi terhadap bahasa, lingkungan fisik,</w:t>
      </w:r>
      <w:r>
        <w:rPr>
          <w:rFonts w:ascii="Times New Roman" w:eastAsia="Times New Roman" w:hAnsi="Times New Roman"/>
          <w:sz w:val="24"/>
          <w:lang w:val="id-ID"/>
        </w:rPr>
        <w:t xml:space="preserve"> </w:t>
      </w:r>
      <w:r>
        <w:rPr>
          <w:rFonts w:ascii="Times New Roman" w:eastAsia="Times New Roman" w:hAnsi="Times New Roman"/>
          <w:sz w:val="24"/>
        </w:rPr>
        <w:t>sosial, budaya, ekonomi dan politik bangsa</w:t>
      </w:r>
    </w:p>
    <w:p w:rsidR="00907444" w:rsidRPr="006263F0"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imes New Roman" w:eastAsia="Times New Roman" w:hAnsi="Times New Roman"/>
          <w:sz w:val="24"/>
          <w:lang w:val="id-ID"/>
        </w:rPr>
        <w:t>Menghargai prestasi yaitu s</w:t>
      </w:r>
      <w:r>
        <w:rPr>
          <w:rFonts w:ascii="Times New Roman" w:eastAsia="Times New Roman" w:hAnsi="Times New Roman"/>
          <w:sz w:val="24"/>
        </w:rPr>
        <w:t>ikap dan tindakan yang mendorong dirinya untuk</w:t>
      </w:r>
      <w:r>
        <w:rPr>
          <w:rFonts w:ascii="Times New Roman" w:eastAsia="Times New Roman" w:hAnsi="Times New Roman"/>
          <w:sz w:val="24"/>
          <w:lang w:val="id-ID"/>
        </w:rPr>
        <w:t xml:space="preserve"> </w:t>
      </w:r>
      <w:r>
        <w:rPr>
          <w:rFonts w:ascii="Times New Roman" w:eastAsia="Times New Roman" w:hAnsi="Times New Roman"/>
          <w:sz w:val="24"/>
        </w:rPr>
        <w:t>menghasilkan   sesuatu   yang   berguna   bagi</w:t>
      </w:r>
      <w:r>
        <w:rPr>
          <w:rFonts w:ascii="Times New Roman" w:eastAsia="Times New Roman" w:hAnsi="Times New Roman"/>
          <w:sz w:val="24"/>
          <w:lang w:val="id-ID"/>
        </w:rPr>
        <w:t xml:space="preserve"> </w:t>
      </w:r>
      <w:r>
        <w:rPr>
          <w:rFonts w:ascii="Times New Roman" w:eastAsia="Times New Roman" w:hAnsi="Times New Roman"/>
          <w:sz w:val="24"/>
        </w:rPr>
        <w:t>masyarakat,  dan  mengakui,  serta  menghormati</w:t>
      </w:r>
      <w:r>
        <w:rPr>
          <w:rFonts w:ascii="Times New Roman" w:eastAsia="Times New Roman" w:hAnsi="Times New Roman"/>
          <w:sz w:val="24"/>
          <w:lang w:val="id-ID"/>
        </w:rPr>
        <w:t xml:space="preserve"> </w:t>
      </w:r>
      <w:r>
        <w:rPr>
          <w:rFonts w:ascii="Times New Roman" w:eastAsia="Times New Roman" w:hAnsi="Times New Roman"/>
          <w:sz w:val="24"/>
        </w:rPr>
        <w:t>keberhasilan orang lain.</w:t>
      </w:r>
    </w:p>
    <w:p w:rsidR="00907444" w:rsidRPr="006263F0"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Bersahabat/Komunikatif yaitu </w:t>
      </w:r>
      <w:r>
        <w:rPr>
          <w:rFonts w:ascii="Times New Roman" w:eastAsia="Times New Roman" w:hAnsi="Times New Roman"/>
          <w:sz w:val="24"/>
          <w:lang w:val="id-ID"/>
        </w:rPr>
        <w:t>t</w:t>
      </w:r>
      <w:r>
        <w:rPr>
          <w:rFonts w:ascii="Times New Roman" w:eastAsia="Times New Roman" w:hAnsi="Times New Roman"/>
          <w:sz w:val="24"/>
        </w:rPr>
        <w:t>indakan  yang  memperlihatkan  rasa  senang berbicara bergaul dan bekerjasama dengan orang lain</w:t>
      </w:r>
    </w:p>
    <w:p w:rsidR="00907444" w:rsidRPr="006263F0"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Cinta damai yaitu </w:t>
      </w:r>
      <w:r>
        <w:rPr>
          <w:rFonts w:ascii="Times New Roman" w:eastAsia="Times New Roman" w:hAnsi="Times New Roman"/>
          <w:sz w:val="24"/>
          <w:lang w:val="id-ID"/>
        </w:rPr>
        <w:t>s</w:t>
      </w:r>
      <w:r>
        <w:rPr>
          <w:rFonts w:ascii="Times New Roman" w:eastAsia="Times New Roman" w:hAnsi="Times New Roman"/>
          <w:sz w:val="24"/>
        </w:rPr>
        <w:t>ikap, perkataan, dan tindakan yang menyebabkan orang  lain  merasa  senang dan  aman  atas kehadiran dirinya.</w:t>
      </w:r>
    </w:p>
    <w:p w:rsidR="00907444" w:rsidRPr="006263F0"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Gemar membaca yaitu </w:t>
      </w:r>
      <w:r>
        <w:rPr>
          <w:rFonts w:ascii="Times New Roman" w:eastAsia="Times New Roman" w:hAnsi="Times New Roman"/>
          <w:sz w:val="24"/>
          <w:lang w:val="id-ID"/>
        </w:rPr>
        <w:t>k</w:t>
      </w:r>
      <w:r>
        <w:rPr>
          <w:rFonts w:ascii="Times New Roman" w:eastAsia="Times New Roman" w:hAnsi="Times New Roman"/>
          <w:sz w:val="24"/>
        </w:rPr>
        <w:t>ebiasaan menyediakan waktu untuk membaca berbagai bacaan yang memberikan kebajikan bagi dirinya.</w:t>
      </w:r>
    </w:p>
    <w:p w:rsidR="00907444" w:rsidRPr="006263F0"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Peduli lingkungan yaitu </w:t>
      </w:r>
      <w:r>
        <w:rPr>
          <w:rFonts w:ascii="Times New Roman" w:eastAsia="Times New Roman" w:hAnsi="Times New Roman"/>
          <w:sz w:val="24"/>
          <w:lang w:val="id-ID"/>
        </w:rPr>
        <w:t>s</w:t>
      </w:r>
      <w:r w:rsidRPr="006263F0">
        <w:rPr>
          <w:rFonts w:ascii="Times New Roman" w:eastAsia="Times New Roman" w:hAnsi="Times New Roman"/>
          <w:sz w:val="24"/>
          <w:lang w:val="id-ID"/>
        </w:rPr>
        <w:t>ikap  dan  tindakan  yang  selalu  berupaya mencegah kerusakan pada lingkungan alam di sekitarnya,  dan  mengembangkan  upaya-upaya untuk memperbaiki kerusakan alam yang sudah terjadi</w:t>
      </w:r>
    </w:p>
    <w:p w:rsidR="00907444" w:rsidRPr="006263F0"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Peduli sosial yaitu </w:t>
      </w:r>
      <w:r>
        <w:rPr>
          <w:rFonts w:ascii="Times New Roman" w:eastAsia="Times New Roman" w:hAnsi="Times New Roman"/>
          <w:sz w:val="24"/>
          <w:lang w:val="id-ID"/>
        </w:rPr>
        <w:t>s</w:t>
      </w:r>
      <w:r>
        <w:rPr>
          <w:rFonts w:ascii="Times New Roman" w:eastAsia="Times New Roman" w:hAnsi="Times New Roman"/>
          <w:sz w:val="24"/>
        </w:rPr>
        <w:t>ikap dan tindakan yang selalu ingin memberi bantuan pada orang lain dan masyarakat yang membutuhkan.</w:t>
      </w:r>
    </w:p>
    <w:p w:rsidR="00907444" w:rsidRDefault="00907444" w:rsidP="00907444">
      <w:pPr>
        <w:pStyle w:val="ListParagraph"/>
        <w:numPr>
          <w:ilvl w:val="0"/>
          <w:numId w:val="17"/>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 xml:space="preserve">Tanggung jawab yaitu </w:t>
      </w:r>
      <w:r>
        <w:rPr>
          <w:rFonts w:ascii="Times New Roman" w:eastAsia="Times New Roman" w:hAnsi="Times New Roman"/>
          <w:sz w:val="24"/>
          <w:lang w:val="id-ID"/>
        </w:rPr>
        <w:t>s</w:t>
      </w:r>
      <w:r w:rsidRPr="006263F0">
        <w:rPr>
          <w:rFonts w:ascii="Times New Roman" w:eastAsia="Times New Roman" w:hAnsi="Times New Roman"/>
          <w:sz w:val="24"/>
          <w:lang w:val="id-ID"/>
        </w:rPr>
        <w:t xml:space="preserve">ikap dan perilaku seseorang untuk melaksanakan tugas  dan  kewajibannya,  yang  seharusnya  dia lakukan,  terhadap  diri  sendiri,  </w:t>
      </w:r>
      <w:r w:rsidRPr="006263F0">
        <w:rPr>
          <w:rFonts w:ascii="Times New Roman" w:eastAsia="Times New Roman" w:hAnsi="Times New Roman"/>
          <w:sz w:val="24"/>
          <w:lang w:val="id-ID"/>
        </w:rPr>
        <w:lastRenderedPageBreak/>
        <w:t>masyarakat, lingkungan (alam, sosial dan budaya), negara dan Tuhan Yang Maha Esa.</w:t>
      </w:r>
      <w:r>
        <w:rPr>
          <w:rStyle w:val="FootnoteReference"/>
          <w:rFonts w:ascii="Times New Roman" w:eastAsia="Times New Roman" w:hAnsi="Times New Roman"/>
          <w:sz w:val="24"/>
          <w:lang w:val="id-ID"/>
        </w:rPr>
        <w:footnoteReference w:id="22"/>
      </w:r>
    </w:p>
    <w:p w:rsidR="00907444" w:rsidRDefault="00907444" w:rsidP="00907444">
      <w:pPr>
        <w:pStyle w:val="ListParagraph"/>
        <w:spacing w:after="0" w:line="480" w:lineRule="auto"/>
        <w:ind w:left="851" w:firstLine="425"/>
        <w:jc w:val="both"/>
        <w:rPr>
          <w:rFonts w:asciiTheme="majorBidi" w:hAnsiTheme="majorBidi" w:cstheme="majorBidi"/>
          <w:sz w:val="24"/>
          <w:szCs w:val="24"/>
          <w:lang w:val="id-ID"/>
        </w:rPr>
      </w:pPr>
      <w:r>
        <w:rPr>
          <w:rFonts w:asciiTheme="majorBidi" w:hAnsiTheme="majorBidi" w:cstheme="majorBidi"/>
          <w:sz w:val="24"/>
          <w:szCs w:val="24"/>
          <w:lang w:val="id-ID"/>
        </w:rPr>
        <w:t>Adapun r</w:t>
      </w:r>
      <w:r w:rsidRPr="00DE170C">
        <w:rPr>
          <w:rFonts w:asciiTheme="majorBidi" w:hAnsiTheme="majorBidi" w:cstheme="majorBidi"/>
          <w:sz w:val="24"/>
          <w:szCs w:val="24"/>
          <w:lang w:val="id-ID"/>
        </w:rPr>
        <w:t>uang lingkup pendidikan karakter dalam al-Qur’an mencakup hal-hal berikut: Hubungan manusia dengan Allah SWT, sesama manusia, dan dengan alam.</w:t>
      </w:r>
      <w:r>
        <w:rPr>
          <w:rStyle w:val="FootnoteReference"/>
          <w:rFonts w:asciiTheme="majorBidi" w:hAnsiTheme="majorBidi" w:cstheme="majorBidi"/>
          <w:sz w:val="24"/>
          <w:szCs w:val="24"/>
          <w:lang w:val="id-ID"/>
        </w:rPr>
        <w:footnoteReference w:id="23"/>
      </w:r>
    </w:p>
    <w:p w:rsidR="00907444" w:rsidRPr="00DE170C" w:rsidRDefault="00907444" w:rsidP="00907444">
      <w:pPr>
        <w:pStyle w:val="ListParagraph"/>
        <w:numPr>
          <w:ilvl w:val="0"/>
          <w:numId w:val="14"/>
        </w:numPr>
        <w:spacing w:after="0" w:line="480" w:lineRule="auto"/>
        <w:ind w:left="1276"/>
        <w:jc w:val="both"/>
        <w:rPr>
          <w:rFonts w:asciiTheme="majorBidi" w:hAnsiTheme="majorBidi" w:cstheme="majorBidi"/>
          <w:sz w:val="24"/>
          <w:szCs w:val="24"/>
          <w:lang w:val="id-ID"/>
        </w:rPr>
      </w:pPr>
      <w:r w:rsidRPr="00DE170C">
        <w:rPr>
          <w:rFonts w:asciiTheme="majorBidi" w:hAnsiTheme="majorBidi" w:cstheme="majorBidi"/>
          <w:sz w:val="24"/>
          <w:szCs w:val="24"/>
          <w:lang w:val="id-ID"/>
        </w:rPr>
        <w:t xml:space="preserve">Hubungan manusia dengan Allah SWT </w:t>
      </w:r>
    </w:p>
    <w:p w:rsidR="00907444" w:rsidRPr="00DE170C" w:rsidRDefault="00907444" w:rsidP="00907444">
      <w:pPr>
        <w:pStyle w:val="ListParagraph"/>
        <w:spacing w:after="0" w:line="480" w:lineRule="auto"/>
        <w:ind w:left="1276" w:firstLine="403"/>
        <w:jc w:val="both"/>
        <w:rPr>
          <w:rFonts w:asciiTheme="majorBidi" w:hAnsiTheme="majorBidi" w:cstheme="majorBidi"/>
          <w:b/>
          <w:bCs/>
          <w:sz w:val="24"/>
          <w:szCs w:val="24"/>
          <w:lang w:val="id-ID"/>
        </w:rPr>
      </w:pPr>
      <w:r w:rsidRPr="00DE170C">
        <w:rPr>
          <w:rFonts w:asciiTheme="majorBidi" w:hAnsiTheme="majorBidi" w:cstheme="majorBidi"/>
          <w:sz w:val="24"/>
          <w:szCs w:val="24"/>
          <w:lang w:val="id-ID"/>
        </w:rPr>
        <w:t>Dalam ruang lingkup ini, nilai-nilai pendidikan karakter yang harus ditanamkan kepada peserta didik antara lain sebagai berikut:</w:t>
      </w:r>
    </w:p>
    <w:p w:rsidR="00907444" w:rsidRDefault="00907444" w:rsidP="00907444">
      <w:pPr>
        <w:pStyle w:val="ListParagraph"/>
        <w:numPr>
          <w:ilvl w:val="0"/>
          <w:numId w:val="13"/>
        </w:numPr>
        <w:spacing w:after="0" w:line="480" w:lineRule="auto"/>
        <w:ind w:left="1701"/>
        <w:jc w:val="both"/>
        <w:rPr>
          <w:rFonts w:asciiTheme="majorBidi" w:hAnsiTheme="majorBidi" w:cstheme="majorBidi"/>
          <w:sz w:val="24"/>
          <w:szCs w:val="24"/>
          <w:lang w:val="id-ID"/>
        </w:rPr>
      </w:pPr>
      <w:r w:rsidRPr="00DE170C">
        <w:rPr>
          <w:rFonts w:asciiTheme="majorBidi" w:hAnsiTheme="majorBidi" w:cstheme="majorBidi"/>
          <w:sz w:val="24"/>
          <w:szCs w:val="24"/>
          <w:lang w:val="id-ID"/>
        </w:rPr>
        <w:t>Takwa: makna asal dari takwa adalah pemeliharaan diri. Secara istilah, takwa adalah memelihara diri dari siksaan Allah Swt dengan mengikuti segala perintah-Nya dan menjauhi larangan-Nya.</w:t>
      </w:r>
    </w:p>
    <w:p w:rsidR="00907444" w:rsidRDefault="00907444" w:rsidP="00907444">
      <w:pPr>
        <w:pStyle w:val="ListParagraph"/>
        <w:numPr>
          <w:ilvl w:val="0"/>
          <w:numId w:val="13"/>
        </w:numPr>
        <w:spacing w:after="0" w:line="480" w:lineRule="auto"/>
        <w:ind w:left="1701"/>
        <w:jc w:val="both"/>
        <w:rPr>
          <w:rFonts w:asciiTheme="majorBidi" w:hAnsiTheme="majorBidi" w:cstheme="majorBidi"/>
          <w:sz w:val="24"/>
          <w:szCs w:val="24"/>
          <w:lang w:val="id-ID"/>
        </w:rPr>
      </w:pPr>
      <w:r w:rsidRPr="00DE170C">
        <w:rPr>
          <w:rFonts w:asciiTheme="majorBidi" w:hAnsiTheme="majorBidi" w:cstheme="majorBidi"/>
          <w:sz w:val="24"/>
          <w:szCs w:val="24"/>
          <w:lang w:val="id-ID"/>
        </w:rPr>
        <w:t>Cinta: hal ini merupakan kesadaran diri, perasaan jiwa, dan dorongan yang menyebabkan seorang terpaut hatinya kepada apa yang dicintainya dengan penuh semangat dan kasih sayang.</w:t>
      </w:r>
    </w:p>
    <w:p w:rsidR="00907444" w:rsidRDefault="00907444" w:rsidP="00907444">
      <w:pPr>
        <w:pStyle w:val="ListParagraph"/>
        <w:numPr>
          <w:ilvl w:val="0"/>
          <w:numId w:val="13"/>
        </w:numPr>
        <w:spacing w:after="0" w:line="480" w:lineRule="auto"/>
        <w:ind w:left="1701"/>
        <w:jc w:val="both"/>
        <w:rPr>
          <w:rFonts w:asciiTheme="majorBidi" w:hAnsiTheme="majorBidi" w:cstheme="majorBidi"/>
          <w:sz w:val="24"/>
          <w:szCs w:val="24"/>
          <w:lang w:val="id-ID"/>
        </w:rPr>
      </w:pPr>
      <w:r w:rsidRPr="00DE170C">
        <w:rPr>
          <w:rFonts w:asciiTheme="majorBidi" w:hAnsiTheme="majorBidi" w:cstheme="majorBidi"/>
          <w:sz w:val="24"/>
          <w:szCs w:val="24"/>
          <w:lang w:val="id-ID"/>
        </w:rPr>
        <w:t xml:space="preserve"> Ikhlas: berbuat semata-mata mengharapkan ridha Allah Swt, dalam bahasa yang populer di masyarakat Indonesia ikhlas merupakan perbuatan tanpa pamrih. </w:t>
      </w:r>
    </w:p>
    <w:p w:rsidR="00907444" w:rsidRDefault="00907444" w:rsidP="00907444">
      <w:pPr>
        <w:pStyle w:val="ListParagraph"/>
        <w:numPr>
          <w:ilvl w:val="0"/>
          <w:numId w:val="13"/>
        </w:numPr>
        <w:spacing w:after="0" w:line="480" w:lineRule="auto"/>
        <w:ind w:left="1701"/>
        <w:jc w:val="both"/>
        <w:rPr>
          <w:rFonts w:asciiTheme="majorBidi" w:hAnsiTheme="majorBidi" w:cstheme="majorBidi"/>
          <w:sz w:val="24"/>
          <w:szCs w:val="24"/>
          <w:lang w:val="id-ID"/>
        </w:rPr>
      </w:pPr>
      <w:r w:rsidRPr="00AF2D8E">
        <w:rPr>
          <w:rFonts w:asciiTheme="majorBidi" w:hAnsiTheme="majorBidi" w:cstheme="majorBidi"/>
          <w:i/>
          <w:iCs/>
          <w:sz w:val="24"/>
          <w:szCs w:val="24"/>
          <w:lang w:val="id-ID"/>
        </w:rPr>
        <w:t>Khauf dan Raja’</w:t>
      </w:r>
      <w:r w:rsidRPr="00DE170C">
        <w:rPr>
          <w:rFonts w:asciiTheme="majorBidi" w:hAnsiTheme="majorBidi" w:cstheme="majorBidi"/>
          <w:sz w:val="24"/>
          <w:szCs w:val="24"/>
          <w:lang w:val="id-ID"/>
        </w:rPr>
        <w:t>: takut dan berharap adalah sepasang sikap batin yang harus dimiliki secara seimbang oleh setiap Muslim, bila salah satunya mendominasi maka akan melahirkan pribadi yang tidak seimbang.</w:t>
      </w:r>
    </w:p>
    <w:p w:rsidR="00907444" w:rsidRDefault="00907444" w:rsidP="00907444">
      <w:pPr>
        <w:pStyle w:val="ListParagraph"/>
        <w:numPr>
          <w:ilvl w:val="0"/>
          <w:numId w:val="13"/>
        </w:numPr>
        <w:spacing w:after="0" w:line="480" w:lineRule="auto"/>
        <w:ind w:left="1701"/>
        <w:jc w:val="both"/>
        <w:rPr>
          <w:rFonts w:asciiTheme="majorBidi" w:hAnsiTheme="majorBidi" w:cstheme="majorBidi"/>
          <w:sz w:val="24"/>
          <w:szCs w:val="24"/>
          <w:lang w:val="id-ID"/>
        </w:rPr>
      </w:pPr>
      <w:r w:rsidRPr="00DE170C">
        <w:rPr>
          <w:rFonts w:asciiTheme="majorBidi" w:hAnsiTheme="majorBidi" w:cstheme="majorBidi"/>
          <w:sz w:val="24"/>
          <w:szCs w:val="24"/>
          <w:lang w:val="id-ID"/>
        </w:rPr>
        <w:t xml:space="preserve">Tawakkal: yakni membebaskan diri dari segala ketergantungan kepada selain Allah Swt, dan menyerahkan segala sesuatunya kepada-Nya. Seorang muslim hanya boleh bertawakkal semata-mata </w:t>
      </w:r>
      <w:r>
        <w:rPr>
          <w:rFonts w:asciiTheme="majorBidi" w:hAnsiTheme="majorBidi" w:cstheme="majorBidi"/>
          <w:sz w:val="24"/>
          <w:szCs w:val="24"/>
          <w:lang w:val="id-ID"/>
        </w:rPr>
        <w:t>kepada Allah Swt.</w:t>
      </w:r>
    </w:p>
    <w:p w:rsidR="00907444" w:rsidRDefault="00907444" w:rsidP="00907444">
      <w:pPr>
        <w:pStyle w:val="ListParagraph"/>
        <w:numPr>
          <w:ilvl w:val="0"/>
          <w:numId w:val="13"/>
        </w:numPr>
        <w:spacing w:after="0" w:line="48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S</w:t>
      </w:r>
      <w:r w:rsidRPr="00DE170C">
        <w:rPr>
          <w:rFonts w:asciiTheme="majorBidi" w:hAnsiTheme="majorBidi" w:cstheme="majorBidi"/>
          <w:sz w:val="24"/>
          <w:szCs w:val="24"/>
          <w:lang w:val="id-ID"/>
        </w:rPr>
        <w:t>yukur: berarti memuji pemberi nikmat atas kebaikan yang telah dilakukannya. Syukurnya seorang muslim berkisar atas tiga hal yakni hati, lisan, dan anggota badan. Hati untuk ma’rifah dan mahabbah, lisan untuk memuja dan menyebut nama Allah Swt, serta anggota badan untuk menggunakan nikmat yang diterimanya sebagai sarana untuk menjalankan ketaatan kepada Allah Swt dan menahan diri dari maksiat kepada-Nya</w:t>
      </w:r>
      <w:r>
        <w:rPr>
          <w:rFonts w:asciiTheme="majorBidi" w:hAnsiTheme="majorBidi" w:cstheme="majorBidi"/>
          <w:sz w:val="24"/>
          <w:szCs w:val="24"/>
          <w:lang w:val="id-ID"/>
        </w:rPr>
        <w:t>.</w:t>
      </w:r>
    </w:p>
    <w:p w:rsidR="00907444" w:rsidRDefault="00907444" w:rsidP="00907444">
      <w:pPr>
        <w:pStyle w:val="ListParagraph"/>
        <w:numPr>
          <w:ilvl w:val="0"/>
          <w:numId w:val="13"/>
        </w:numPr>
        <w:spacing w:after="0" w:line="480" w:lineRule="auto"/>
        <w:ind w:left="1701"/>
        <w:jc w:val="both"/>
        <w:rPr>
          <w:rFonts w:asciiTheme="majorBidi" w:hAnsiTheme="majorBidi" w:cstheme="majorBidi"/>
          <w:sz w:val="24"/>
          <w:szCs w:val="24"/>
          <w:lang w:val="id-ID"/>
        </w:rPr>
      </w:pPr>
      <w:r w:rsidRPr="00AF2D8E">
        <w:rPr>
          <w:rFonts w:asciiTheme="majorBidi" w:hAnsiTheme="majorBidi" w:cstheme="majorBidi"/>
          <w:i/>
          <w:iCs/>
          <w:sz w:val="24"/>
          <w:szCs w:val="24"/>
          <w:lang w:val="id-ID"/>
        </w:rPr>
        <w:t>Muraqabah</w:t>
      </w:r>
      <w:r w:rsidRPr="00DE170C">
        <w:rPr>
          <w:rFonts w:asciiTheme="majorBidi" w:hAnsiTheme="majorBidi" w:cstheme="majorBidi"/>
          <w:sz w:val="24"/>
          <w:szCs w:val="24"/>
          <w:lang w:val="id-ID"/>
        </w:rPr>
        <w:t xml:space="preserve">: berasal dari kata </w:t>
      </w:r>
      <w:r w:rsidRPr="00AF2D8E">
        <w:rPr>
          <w:rFonts w:asciiTheme="majorBidi" w:hAnsiTheme="majorBidi" w:cstheme="majorBidi"/>
          <w:i/>
          <w:iCs/>
          <w:sz w:val="24"/>
          <w:szCs w:val="24"/>
          <w:lang w:val="id-ID"/>
        </w:rPr>
        <w:t>raqaba</w:t>
      </w:r>
      <w:r w:rsidRPr="00DE170C">
        <w:rPr>
          <w:rFonts w:asciiTheme="majorBidi" w:hAnsiTheme="majorBidi" w:cstheme="majorBidi"/>
          <w:sz w:val="24"/>
          <w:szCs w:val="24"/>
          <w:lang w:val="id-ID"/>
        </w:rPr>
        <w:t xml:space="preserve"> yang berarti menjaga, mengawal, menanti, dan mengamati, semua pengertian di atas dapat disimpulkan dalam satu kata yakni pengawasan</w:t>
      </w:r>
      <w:r>
        <w:rPr>
          <w:rFonts w:asciiTheme="majorBidi" w:hAnsiTheme="majorBidi" w:cstheme="majorBidi"/>
          <w:sz w:val="24"/>
          <w:szCs w:val="24"/>
          <w:lang w:val="id-ID"/>
        </w:rPr>
        <w:t>.</w:t>
      </w:r>
    </w:p>
    <w:p w:rsidR="00907444" w:rsidRDefault="00907444" w:rsidP="00907444">
      <w:pPr>
        <w:pStyle w:val="ListParagraph"/>
        <w:numPr>
          <w:ilvl w:val="0"/>
          <w:numId w:val="13"/>
        </w:numPr>
        <w:spacing w:after="0" w:line="48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T</w:t>
      </w:r>
      <w:r w:rsidRPr="00DE170C">
        <w:rPr>
          <w:rFonts w:asciiTheme="majorBidi" w:hAnsiTheme="majorBidi" w:cstheme="majorBidi"/>
          <w:sz w:val="24"/>
          <w:szCs w:val="24"/>
          <w:lang w:val="id-ID"/>
        </w:rPr>
        <w:t>aubat: orang yang bertaubat kepada Allah Swt adalah orang yang kembali dari sesuatu menuju sesuatu; kembali dari sifat yang tercela menuju sifat yang terpuji</w:t>
      </w:r>
      <w:r>
        <w:rPr>
          <w:rFonts w:asciiTheme="majorBidi" w:hAnsiTheme="majorBidi" w:cstheme="majorBidi"/>
          <w:sz w:val="24"/>
          <w:szCs w:val="24"/>
          <w:lang w:val="id-ID"/>
        </w:rPr>
        <w:t>.</w:t>
      </w:r>
    </w:p>
    <w:p w:rsidR="00907444" w:rsidRDefault="00907444" w:rsidP="00907444">
      <w:pPr>
        <w:pStyle w:val="ListParagraph"/>
        <w:numPr>
          <w:ilvl w:val="0"/>
          <w:numId w:val="14"/>
        </w:numPr>
        <w:spacing w:after="0" w:line="480" w:lineRule="auto"/>
        <w:ind w:left="1276"/>
        <w:jc w:val="both"/>
        <w:rPr>
          <w:rFonts w:asciiTheme="majorBidi" w:hAnsiTheme="majorBidi" w:cstheme="majorBidi"/>
          <w:sz w:val="24"/>
          <w:szCs w:val="24"/>
          <w:lang w:val="id-ID"/>
        </w:rPr>
      </w:pPr>
      <w:r w:rsidRPr="00DE170C">
        <w:rPr>
          <w:rFonts w:asciiTheme="majorBidi" w:hAnsiTheme="majorBidi" w:cstheme="majorBidi"/>
          <w:sz w:val="24"/>
          <w:szCs w:val="24"/>
          <w:lang w:val="id-ID"/>
        </w:rPr>
        <w:t>Hubungan manusia dengan sesama</w:t>
      </w:r>
    </w:p>
    <w:p w:rsidR="00907444" w:rsidRDefault="00907444" w:rsidP="00907444">
      <w:pPr>
        <w:pStyle w:val="ListParagraph"/>
        <w:spacing w:after="0" w:line="480" w:lineRule="auto"/>
        <w:ind w:left="1276" w:firstLine="403"/>
        <w:jc w:val="both"/>
        <w:rPr>
          <w:rFonts w:asciiTheme="majorBidi" w:hAnsiTheme="majorBidi" w:cstheme="majorBidi"/>
          <w:sz w:val="24"/>
          <w:szCs w:val="24"/>
          <w:lang w:val="id-ID"/>
        </w:rPr>
      </w:pPr>
      <w:r w:rsidRPr="00BF5636">
        <w:rPr>
          <w:rFonts w:asciiTheme="majorBidi" w:hAnsiTheme="majorBidi" w:cstheme="majorBidi"/>
          <w:sz w:val="24"/>
          <w:szCs w:val="24"/>
          <w:lang w:val="id-ID"/>
        </w:rPr>
        <w:t>Dalam ruang lingkup ini, nilai-nilai pendidikan karakter yang harus ditanamkan kepada peserta didik antara lain sebagi berikut:</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DE170C">
        <w:rPr>
          <w:rFonts w:asciiTheme="majorBidi" w:hAnsiTheme="majorBidi" w:cstheme="majorBidi"/>
          <w:sz w:val="24"/>
          <w:szCs w:val="24"/>
          <w:lang w:val="id-ID"/>
        </w:rPr>
        <w:t>Shiddiq: berarti benar atau jujur, lawan dari dusta atau bohong (al-kadzib). Seorang muslim diwajibkan untuk selalu berada dalam keadaan benar lahir dan batin. Benar dari hati, benar dalam perkataan, dan benar dalam perbuatan.</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Amanah: artinya dapat dipercaya, seakar dengan kata iman karena amanah memang lahir dari kekuatan iman. Semakin tipis keimanan seseorang, semakin pudar juga sifat amanah pada dirinya.</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 xml:space="preserve">Istiqamah: artinya tegak lurus, yakni teguh dalam pendirian dan senantiasa konsisten. Dalam ilmu akhlak, istiqamah adalah sikap teguh dalam </w:t>
      </w:r>
      <w:r w:rsidRPr="00BF5636">
        <w:rPr>
          <w:rFonts w:asciiTheme="majorBidi" w:hAnsiTheme="majorBidi" w:cstheme="majorBidi"/>
          <w:sz w:val="24"/>
          <w:szCs w:val="24"/>
          <w:lang w:val="id-ID"/>
        </w:rPr>
        <w:lastRenderedPageBreak/>
        <w:t>mempertahankan keimanan dan keislaman sekalipun menghadapi berba</w:t>
      </w:r>
      <w:r>
        <w:rPr>
          <w:rFonts w:asciiTheme="majorBidi" w:hAnsiTheme="majorBidi" w:cstheme="majorBidi"/>
          <w:sz w:val="24"/>
          <w:szCs w:val="24"/>
          <w:lang w:val="id-ID"/>
        </w:rPr>
        <w:t>gai macam tantangan dan godaan.</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Iffah:</w:t>
      </w:r>
      <w:r>
        <w:rPr>
          <w:rFonts w:asciiTheme="majorBidi" w:hAnsiTheme="majorBidi" w:cstheme="majorBidi"/>
          <w:sz w:val="24"/>
          <w:szCs w:val="24"/>
          <w:lang w:val="id-ID"/>
        </w:rPr>
        <w:t xml:space="preserve"> </w:t>
      </w:r>
      <w:r w:rsidRPr="00BF5636">
        <w:rPr>
          <w:rFonts w:asciiTheme="majorBidi" w:hAnsiTheme="majorBidi" w:cstheme="majorBidi"/>
          <w:sz w:val="24"/>
          <w:szCs w:val="24"/>
          <w:lang w:val="id-ID"/>
        </w:rPr>
        <w:t>menjauhkan diri dari hal-hal yang tidak baik dan juga dapat berarti kesucian tubuh. Secara estimologis iffah adalah memelihara kehormatan diri dari segala hal yang akan merendahkan, merusak, dan menjatuhkan.</w:t>
      </w:r>
      <w:r w:rsidRPr="00DE170C">
        <w:rPr>
          <w:rFonts w:asciiTheme="majorBidi" w:hAnsiTheme="majorBidi" w:cstheme="majorBidi"/>
          <w:sz w:val="24"/>
          <w:szCs w:val="24"/>
          <w:lang w:val="id-ID"/>
        </w:rPr>
        <w:t xml:space="preserve"> </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 xml:space="preserve">Mujahadah: berasal dari kata </w:t>
      </w:r>
      <w:r w:rsidRPr="00025C2F">
        <w:rPr>
          <w:rFonts w:asciiTheme="majorBidi" w:hAnsiTheme="majorBidi" w:cstheme="majorBidi"/>
          <w:i/>
          <w:iCs/>
          <w:sz w:val="24"/>
          <w:szCs w:val="24"/>
          <w:lang w:val="id-ID"/>
        </w:rPr>
        <w:t>jahada-yujahidu-mujahadah-jihad</w:t>
      </w:r>
      <w:r w:rsidRPr="00BF5636">
        <w:rPr>
          <w:rFonts w:asciiTheme="majorBidi" w:hAnsiTheme="majorBidi" w:cstheme="majorBidi"/>
          <w:sz w:val="24"/>
          <w:szCs w:val="24"/>
          <w:lang w:val="id-ID"/>
        </w:rPr>
        <w:t xml:space="preserve"> yang berarti mencurahkan segala kemampuan. Dalam ilmu akhlak, mujahadah diartikan sebagai upaya mencurahkan segala kemampuan untuk melepaskan diri dari segala hal yang menghambat pendekatan diri kepada Allah Swt, baik hambatan yang bersifat internal maupun eksternal</w:t>
      </w:r>
      <w:r>
        <w:rPr>
          <w:rFonts w:asciiTheme="majorBidi" w:hAnsiTheme="majorBidi" w:cstheme="majorBidi"/>
          <w:sz w:val="24"/>
          <w:szCs w:val="24"/>
          <w:lang w:val="id-ID"/>
        </w:rPr>
        <w:t>.</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Syaja’ah: yakni berani, tetapi bukan berani dalam arti siap menantang siapa saja tanpa memedulikan apakah dia berada di pihak yang benar atau salah dan juga bukan berani memperturutkan hawa nafsu. Berani yang dimaksud adalah berani yang berlandaskan kebenaran dan dilakukan dengan penuh pertimbangan</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 xml:space="preserve">Tawadlu’: berarti rendah hati, lawan dari kata sombong atau takabur. Orang yang rendah hati tidak memandang dirinya lebih dari orang lain, sementara orang yang sombong menghargai dirinya secara berlebihan. </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Malu (al-haya’): sifat atau perasaan yang menimbulkan keengganan melakukan sesuatu yang rendah atau tidak baik. Orang yang memiliki rasa malu jika melakukan sesuatu yang tidak patut, rendah, atau tidak baik dia akan terlihat gugup. Sebaliknya, orang yang tidak mempunyai rasa malu akan melakukannya dengan tenang tanpa ada rasa gugup sedikitpun.</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lastRenderedPageBreak/>
        <w:t>Sabar (</w:t>
      </w:r>
      <w:r w:rsidRPr="00AF2D8E">
        <w:rPr>
          <w:rFonts w:asciiTheme="majorBidi" w:hAnsiTheme="majorBidi" w:cstheme="majorBidi"/>
          <w:i/>
          <w:iCs/>
          <w:sz w:val="24"/>
          <w:szCs w:val="24"/>
          <w:lang w:val="id-ID"/>
        </w:rPr>
        <w:t>al-shabr</w:t>
      </w:r>
      <w:r w:rsidRPr="00BF5636">
        <w:rPr>
          <w:rFonts w:asciiTheme="majorBidi" w:hAnsiTheme="majorBidi" w:cstheme="majorBidi"/>
          <w:sz w:val="24"/>
          <w:szCs w:val="24"/>
          <w:lang w:val="id-ID"/>
        </w:rPr>
        <w:t>): menahan atau mengekang diri, secara terminologis sabar berarti menahan diri dari segala seuatu yang tidak disukai karena mengharap ridha Allah Swt.</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Pemaaf: adalah sikap suka memberi maaf terhadap kesalahan orang lain tanpa ada sedikitpun rasa benci dan keinginan untuk membalas.</w:t>
      </w:r>
    </w:p>
    <w:p w:rsidR="00907444" w:rsidRDefault="00907444" w:rsidP="00907444">
      <w:pPr>
        <w:pStyle w:val="ListParagraph"/>
        <w:numPr>
          <w:ilvl w:val="0"/>
          <w:numId w:val="15"/>
        </w:numPr>
        <w:spacing w:after="0" w:line="48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Adil: adil diartikan sebagai sikap berpihak pada yang benar, berpegang teguh pada kebenaran, sepatutnya, dan tidak sewenang-wenang</w:t>
      </w:r>
    </w:p>
    <w:p w:rsidR="00907444" w:rsidRDefault="00907444" w:rsidP="00907444">
      <w:pPr>
        <w:pStyle w:val="ListParagraph"/>
        <w:numPr>
          <w:ilvl w:val="0"/>
          <w:numId w:val="14"/>
        </w:numPr>
        <w:spacing w:after="0" w:line="48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Hubungan manusia dengan alam</w:t>
      </w:r>
    </w:p>
    <w:p w:rsidR="00907444" w:rsidRDefault="00907444" w:rsidP="00907444">
      <w:pPr>
        <w:pStyle w:val="ListParagraph"/>
        <w:spacing w:after="0" w:line="480" w:lineRule="auto"/>
        <w:ind w:left="1276" w:firstLine="425"/>
        <w:jc w:val="both"/>
        <w:rPr>
          <w:rFonts w:asciiTheme="majorBidi" w:hAnsiTheme="majorBidi" w:cstheme="majorBidi"/>
          <w:sz w:val="24"/>
          <w:szCs w:val="24"/>
          <w:lang w:val="id-ID"/>
        </w:rPr>
      </w:pPr>
      <w:r w:rsidRPr="00BF5636">
        <w:rPr>
          <w:rFonts w:asciiTheme="majorBidi" w:hAnsiTheme="majorBidi" w:cstheme="majorBidi"/>
          <w:sz w:val="24"/>
          <w:szCs w:val="24"/>
          <w:lang w:val="id-ID"/>
        </w:rPr>
        <w:t>Dalam ruang lingkup ini, nilai-nilai pendidikan karakter yang harus ditanamkan kepada peserta did</w:t>
      </w:r>
      <w:r>
        <w:rPr>
          <w:rFonts w:asciiTheme="majorBidi" w:hAnsiTheme="majorBidi" w:cstheme="majorBidi"/>
          <w:sz w:val="24"/>
          <w:szCs w:val="24"/>
          <w:lang w:val="id-ID"/>
        </w:rPr>
        <w:t>ik antara lain sebagai berikut:</w:t>
      </w:r>
    </w:p>
    <w:p w:rsidR="00907444" w:rsidRDefault="00907444" w:rsidP="00907444">
      <w:pPr>
        <w:pStyle w:val="ListParagraph"/>
        <w:numPr>
          <w:ilvl w:val="0"/>
          <w:numId w:val="16"/>
        </w:numPr>
        <w:spacing w:after="0" w:line="360" w:lineRule="auto"/>
        <w:ind w:left="1701"/>
        <w:jc w:val="both"/>
        <w:rPr>
          <w:rFonts w:asciiTheme="majorBidi" w:hAnsiTheme="majorBidi" w:cstheme="majorBidi"/>
          <w:sz w:val="24"/>
          <w:szCs w:val="24"/>
          <w:lang w:val="id-ID"/>
        </w:rPr>
      </w:pPr>
      <w:r>
        <w:rPr>
          <w:rFonts w:asciiTheme="majorBidi" w:hAnsiTheme="majorBidi" w:cstheme="majorBidi"/>
          <w:sz w:val="24"/>
          <w:szCs w:val="24"/>
          <w:lang w:val="id-ID"/>
        </w:rPr>
        <w:t>Menjaga kebersihan</w:t>
      </w:r>
    </w:p>
    <w:p w:rsidR="00907444" w:rsidRDefault="00907444" w:rsidP="00907444">
      <w:pPr>
        <w:pStyle w:val="ListParagraph"/>
        <w:numPr>
          <w:ilvl w:val="0"/>
          <w:numId w:val="16"/>
        </w:numPr>
        <w:spacing w:after="0" w:line="36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 xml:space="preserve">Tidak menyakiti binatang </w:t>
      </w:r>
    </w:p>
    <w:p w:rsidR="00907444" w:rsidRDefault="00907444" w:rsidP="00907444">
      <w:pPr>
        <w:pStyle w:val="ListParagraph"/>
        <w:numPr>
          <w:ilvl w:val="0"/>
          <w:numId w:val="16"/>
        </w:numPr>
        <w:spacing w:after="0" w:line="36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Merawat tumbuhan</w:t>
      </w:r>
    </w:p>
    <w:p w:rsidR="00907444" w:rsidRDefault="00907444" w:rsidP="00907444">
      <w:pPr>
        <w:pStyle w:val="ListParagraph"/>
        <w:numPr>
          <w:ilvl w:val="0"/>
          <w:numId w:val="16"/>
        </w:numPr>
        <w:spacing w:after="0" w:line="360" w:lineRule="auto"/>
        <w:ind w:left="1701"/>
        <w:jc w:val="both"/>
        <w:rPr>
          <w:rFonts w:asciiTheme="majorBidi" w:hAnsiTheme="majorBidi" w:cstheme="majorBidi"/>
          <w:sz w:val="24"/>
          <w:szCs w:val="24"/>
          <w:lang w:val="id-ID"/>
        </w:rPr>
      </w:pPr>
      <w:r w:rsidRPr="00BF5636">
        <w:rPr>
          <w:rFonts w:asciiTheme="majorBidi" w:hAnsiTheme="majorBidi" w:cstheme="majorBidi"/>
          <w:sz w:val="24"/>
          <w:szCs w:val="24"/>
          <w:lang w:val="id-ID"/>
        </w:rPr>
        <w:t>Menjaga kelestarian alam.</w:t>
      </w:r>
    </w:p>
    <w:p w:rsidR="00907444" w:rsidRDefault="00907444" w:rsidP="00907444">
      <w:pPr>
        <w:pStyle w:val="ListParagraph"/>
        <w:spacing w:after="0" w:line="480" w:lineRule="auto"/>
        <w:ind w:left="1276" w:firstLine="425"/>
        <w:jc w:val="both"/>
        <w:rPr>
          <w:rFonts w:asciiTheme="majorBidi" w:hAnsiTheme="majorBidi" w:cstheme="majorBidi"/>
          <w:sz w:val="24"/>
          <w:szCs w:val="24"/>
          <w:lang w:val="id-ID"/>
        </w:rPr>
      </w:pPr>
      <w:r w:rsidRPr="004217AE">
        <w:rPr>
          <w:rFonts w:asciiTheme="majorBidi" w:hAnsiTheme="majorBidi" w:cstheme="majorBidi"/>
          <w:sz w:val="24"/>
          <w:szCs w:val="24"/>
          <w:lang w:val="id-ID"/>
        </w:rPr>
        <w:t>Al-Qur'an telah melakukan proses penting dalam pendidikan manusia sejak diturunkannya wahyu pertama kepada Nabi Muhammad SAW. Ayat-ayat tersebut mengajak seluruh manusia untuk meraih ilmu pengetahuan melalui pendidikan membaca</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24"/>
      </w:r>
      <w:r w:rsidRPr="00515D2E">
        <w:rPr>
          <w:rFonts w:asciiTheme="majorBidi" w:hAnsiTheme="majorBidi" w:cstheme="majorBidi"/>
          <w:sz w:val="24"/>
          <w:szCs w:val="24"/>
          <w:lang w:val="id-ID"/>
        </w:rPr>
        <w:t xml:space="preserve"> yaitu kata   </w:t>
      </w:r>
      <w:r w:rsidRPr="00515D2E">
        <w:rPr>
          <w:rFonts w:asciiTheme="majorBidi" w:hAnsiTheme="majorBidi" w:cstheme="majorBidi"/>
          <w:i/>
          <w:iCs/>
          <w:sz w:val="24"/>
          <w:szCs w:val="24"/>
          <w:lang w:val="id-ID"/>
        </w:rPr>
        <w:t>Iqra’</w:t>
      </w:r>
      <w:r w:rsidRPr="00515D2E">
        <w:rPr>
          <w:rFonts w:asciiTheme="majorBidi" w:hAnsiTheme="majorBidi" w:cstheme="majorBidi"/>
          <w:sz w:val="24"/>
          <w:szCs w:val="24"/>
          <w:lang w:val="id-ID"/>
        </w:rPr>
        <w:t xml:space="preserve"> yang  berasal  dari  kata </w:t>
      </w:r>
      <w:r w:rsidRPr="00515D2E">
        <w:rPr>
          <w:rFonts w:asciiTheme="majorBidi" w:hAnsiTheme="majorBidi" w:cstheme="majorBidi"/>
          <w:i/>
          <w:iCs/>
          <w:sz w:val="24"/>
          <w:szCs w:val="24"/>
          <w:lang w:val="id-ID"/>
        </w:rPr>
        <w:t>qara’a</w:t>
      </w:r>
      <w:r w:rsidRPr="00515D2E">
        <w:rPr>
          <w:rFonts w:asciiTheme="majorBidi" w:hAnsiTheme="majorBidi" w:cstheme="majorBidi"/>
          <w:sz w:val="24"/>
          <w:szCs w:val="24"/>
          <w:lang w:val="id-ID"/>
        </w:rPr>
        <w:t xml:space="preserve"> yang  berarti  menelaah,  membaca mendalami, meneliti, ayat di atas tidak menyebutkan objek apa yang harus dibaca sehingga objek yang dimaksud bersifat umum sebagaimana kaidah kebahasaan “Apabila suatu kata kerja yang membutuhkan objek tetapi tidak disebutkan objeknya, maka objek yang dimaksud bersifat umum, mencakup segala sesuatu yang dapat dijangkau oleh kata tersebut” maka objek kata </w:t>
      </w:r>
      <w:r w:rsidRPr="00DC5C29">
        <w:rPr>
          <w:rFonts w:asciiTheme="majorBidi" w:hAnsiTheme="majorBidi" w:cstheme="majorBidi"/>
          <w:i/>
          <w:iCs/>
          <w:sz w:val="24"/>
          <w:szCs w:val="24"/>
          <w:lang w:val="id-ID"/>
        </w:rPr>
        <w:t>iqra’</w:t>
      </w:r>
      <w:r w:rsidRPr="00515D2E">
        <w:rPr>
          <w:rFonts w:asciiTheme="majorBidi" w:hAnsiTheme="majorBidi" w:cstheme="majorBidi"/>
          <w:sz w:val="24"/>
          <w:szCs w:val="24"/>
          <w:lang w:val="id-ID"/>
        </w:rPr>
        <w:t xml:space="preserve"> mencakup segala sesuatu yang dapat dijangkau, baik bacaan suci bersumber dari Tuhan maupun tidak, ayat-ayat yang </w:t>
      </w:r>
      <w:r w:rsidRPr="00515D2E">
        <w:rPr>
          <w:rFonts w:asciiTheme="majorBidi" w:hAnsiTheme="majorBidi" w:cstheme="majorBidi"/>
          <w:sz w:val="24"/>
          <w:szCs w:val="24"/>
          <w:lang w:val="id-ID"/>
        </w:rPr>
        <w:lastRenderedPageBreak/>
        <w:t>tertulis maupun tidak terulis, mencakup alam raya, masyarakat sekitar maupun diri sendiri</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25"/>
      </w:r>
    </w:p>
    <w:p w:rsidR="00907444" w:rsidRDefault="00907444" w:rsidP="00907444">
      <w:pPr>
        <w:pStyle w:val="ListParagraph"/>
        <w:spacing w:after="0" w:line="480" w:lineRule="auto"/>
        <w:ind w:left="1276" w:firstLine="633"/>
        <w:jc w:val="both"/>
        <w:rPr>
          <w:rFonts w:asciiTheme="majorBidi" w:hAnsiTheme="majorBidi" w:cstheme="majorBidi"/>
          <w:sz w:val="24"/>
          <w:szCs w:val="24"/>
          <w:lang w:val="id-ID"/>
        </w:rPr>
      </w:pPr>
      <w:r w:rsidRPr="0098588C">
        <w:rPr>
          <w:rFonts w:asciiTheme="majorBidi" w:hAnsiTheme="majorBidi" w:cstheme="majorBidi"/>
          <w:sz w:val="24"/>
          <w:szCs w:val="24"/>
          <w:lang w:val="id-ID"/>
        </w:rPr>
        <w:t>Ada dua alasan pokok yang bisa disebutkan bahwa Al-Qur’an berperan besar melakukan proses pendidikan kepada manusia.</w:t>
      </w:r>
      <w:r>
        <w:rPr>
          <w:rStyle w:val="FootnoteReference"/>
          <w:rFonts w:asciiTheme="majorBidi" w:hAnsiTheme="majorBidi" w:cstheme="majorBidi"/>
          <w:sz w:val="24"/>
          <w:szCs w:val="24"/>
          <w:lang w:val="id-ID"/>
        </w:rPr>
        <w:footnoteReference w:id="26"/>
      </w:r>
    </w:p>
    <w:p w:rsidR="00907444" w:rsidRDefault="00907444" w:rsidP="00907444">
      <w:pPr>
        <w:pStyle w:val="ListParagraph"/>
        <w:spacing w:after="0" w:line="480" w:lineRule="auto"/>
        <w:ind w:left="1276" w:firstLine="633"/>
        <w:jc w:val="both"/>
        <w:rPr>
          <w:rFonts w:asciiTheme="majorBidi" w:hAnsiTheme="majorBidi" w:cstheme="majorBidi"/>
          <w:sz w:val="24"/>
          <w:szCs w:val="24"/>
          <w:lang w:val="id-ID"/>
        </w:rPr>
      </w:pPr>
      <w:r w:rsidRPr="0098588C">
        <w:rPr>
          <w:rFonts w:asciiTheme="majorBidi" w:hAnsiTheme="majorBidi" w:cstheme="majorBidi"/>
          <w:i/>
          <w:iCs/>
          <w:sz w:val="24"/>
          <w:szCs w:val="24"/>
          <w:lang w:val="id-ID"/>
        </w:rPr>
        <w:t>Pertama</w:t>
      </w:r>
      <w:r w:rsidRPr="0098588C">
        <w:rPr>
          <w:rFonts w:asciiTheme="majorBidi" w:hAnsiTheme="majorBidi" w:cstheme="majorBidi"/>
          <w:sz w:val="24"/>
          <w:szCs w:val="24"/>
          <w:lang w:val="id-ID"/>
        </w:rPr>
        <w:t>, Al-Qur'an banyak menggunakan term-term yang mewakili dunia pendidikan, misalnya term "ilmu" yang diungkap sebanyak 94 kali (belum termasuk turunan katanya), "hikmah" yang menggambarkan keilmuan diungkap sebanyak 20 kali, "</w:t>
      </w:r>
      <w:r w:rsidRPr="0098588C">
        <w:rPr>
          <w:rFonts w:asciiTheme="majorBidi" w:hAnsiTheme="majorBidi" w:cstheme="majorBidi"/>
          <w:i/>
          <w:iCs/>
          <w:sz w:val="24"/>
          <w:szCs w:val="24"/>
          <w:lang w:val="id-ID"/>
        </w:rPr>
        <w:t>ya'kilun</w:t>
      </w:r>
      <w:r w:rsidRPr="0098588C">
        <w:rPr>
          <w:rFonts w:asciiTheme="majorBidi" w:hAnsiTheme="majorBidi" w:cstheme="majorBidi"/>
          <w:sz w:val="24"/>
          <w:szCs w:val="24"/>
          <w:lang w:val="id-ID"/>
        </w:rPr>
        <w:t>" yang menggambarkan proses berpikir diungkap sebanyak 24 kali, "</w:t>
      </w:r>
      <w:r w:rsidRPr="0098588C">
        <w:rPr>
          <w:rFonts w:asciiTheme="majorBidi" w:hAnsiTheme="majorBidi" w:cstheme="majorBidi"/>
          <w:i/>
          <w:iCs/>
          <w:sz w:val="24"/>
          <w:szCs w:val="24"/>
          <w:lang w:val="id-ID"/>
        </w:rPr>
        <w:t>ta'lam</w:t>
      </w:r>
      <w:r w:rsidRPr="0098588C">
        <w:rPr>
          <w:rFonts w:asciiTheme="majorBidi" w:hAnsiTheme="majorBidi" w:cstheme="majorBidi"/>
          <w:sz w:val="24"/>
          <w:szCs w:val="24"/>
          <w:lang w:val="id-ID"/>
        </w:rPr>
        <w:t>" yang diungkap sebanyak 12 kali, "</w:t>
      </w:r>
      <w:r w:rsidRPr="0098588C">
        <w:rPr>
          <w:rFonts w:asciiTheme="majorBidi" w:hAnsiTheme="majorBidi" w:cstheme="majorBidi"/>
          <w:i/>
          <w:iCs/>
          <w:sz w:val="24"/>
          <w:szCs w:val="24"/>
          <w:lang w:val="id-ID"/>
        </w:rPr>
        <w:t>ta'lamana</w:t>
      </w:r>
      <w:r w:rsidRPr="0098588C">
        <w:rPr>
          <w:rFonts w:asciiTheme="majorBidi" w:hAnsiTheme="majorBidi" w:cstheme="majorBidi"/>
          <w:sz w:val="24"/>
          <w:szCs w:val="24"/>
          <w:lang w:val="id-ID"/>
        </w:rPr>
        <w:t>" yang diungkap sebanyak 56 kali, "</w:t>
      </w:r>
      <w:r w:rsidRPr="0098588C">
        <w:rPr>
          <w:rFonts w:asciiTheme="majorBidi" w:hAnsiTheme="majorBidi" w:cstheme="majorBidi"/>
          <w:i/>
          <w:iCs/>
          <w:sz w:val="24"/>
          <w:szCs w:val="24"/>
          <w:lang w:val="id-ID"/>
        </w:rPr>
        <w:t>yasma'un</w:t>
      </w:r>
      <w:r w:rsidRPr="0098588C">
        <w:rPr>
          <w:rFonts w:asciiTheme="majorBidi" w:hAnsiTheme="majorBidi" w:cstheme="majorBidi"/>
          <w:sz w:val="24"/>
          <w:szCs w:val="24"/>
          <w:lang w:val="id-ID"/>
        </w:rPr>
        <w:t>" yang diungkap sebanyak 19 kali, "</w:t>
      </w:r>
      <w:r w:rsidRPr="0098588C">
        <w:rPr>
          <w:rFonts w:asciiTheme="majorBidi" w:hAnsiTheme="majorBidi" w:cstheme="majorBidi"/>
          <w:i/>
          <w:iCs/>
          <w:sz w:val="24"/>
          <w:szCs w:val="24"/>
          <w:lang w:val="id-ID"/>
        </w:rPr>
        <w:t>yazakkaru</w:t>
      </w:r>
      <w:r w:rsidRPr="0098588C">
        <w:rPr>
          <w:rFonts w:asciiTheme="majorBidi" w:hAnsiTheme="majorBidi" w:cstheme="majorBidi"/>
          <w:sz w:val="24"/>
          <w:szCs w:val="24"/>
          <w:lang w:val="id-ID"/>
        </w:rPr>
        <w:t>" yang diungkap sebanyak 6 kali, dan term-term lainnya</w:t>
      </w:r>
    </w:p>
    <w:p w:rsidR="00907444" w:rsidRPr="0098588C" w:rsidRDefault="00907444" w:rsidP="00907444">
      <w:pPr>
        <w:pStyle w:val="ListParagraph"/>
        <w:spacing w:after="0" w:line="480" w:lineRule="auto"/>
        <w:ind w:left="1276" w:firstLine="633"/>
        <w:jc w:val="both"/>
        <w:rPr>
          <w:rFonts w:asciiTheme="majorBidi" w:hAnsiTheme="majorBidi" w:cstheme="majorBidi"/>
          <w:sz w:val="24"/>
          <w:szCs w:val="24"/>
          <w:lang w:val="id-ID"/>
        </w:rPr>
      </w:pPr>
      <w:r w:rsidRPr="0098588C">
        <w:rPr>
          <w:rFonts w:asciiTheme="majorBidi" w:hAnsiTheme="majorBidi" w:cstheme="majorBidi"/>
          <w:i/>
          <w:iCs/>
          <w:sz w:val="24"/>
          <w:szCs w:val="24"/>
          <w:lang w:val="id-ID"/>
        </w:rPr>
        <w:t>Kedua</w:t>
      </w:r>
      <w:r w:rsidRPr="0098588C">
        <w:rPr>
          <w:rFonts w:asciiTheme="majorBidi" w:hAnsiTheme="majorBidi" w:cstheme="majorBidi"/>
          <w:sz w:val="24"/>
          <w:szCs w:val="24"/>
          <w:lang w:val="id-ID"/>
        </w:rPr>
        <w:t>, Al-Qur'an mendorong umat manusia untuk berfikir dan melakukan analisis pada fenomena yang ada di sekitar kehidupan mereka. Menurut An-Nahlawy, Al-Qur'an nemiliki empat cara dalam melakukan hal tersebut," yaitu:</w:t>
      </w:r>
    </w:p>
    <w:p w:rsidR="00907444" w:rsidRPr="00DC5C29" w:rsidRDefault="00907444" w:rsidP="00907444">
      <w:pPr>
        <w:pStyle w:val="ListParagraph"/>
        <w:numPr>
          <w:ilvl w:val="0"/>
          <w:numId w:val="9"/>
        </w:numPr>
        <w:spacing w:after="0" w:line="360" w:lineRule="auto"/>
        <w:ind w:left="1701" w:hanging="357"/>
        <w:contextualSpacing w:val="0"/>
        <w:jc w:val="both"/>
        <w:rPr>
          <w:rFonts w:asciiTheme="majorBidi" w:hAnsiTheme="majorBidi" w:cstheme="majorBidi"/>
          <w:sz w:val="24"/>
          <w:szCs w:val="24"/>
          <w:lang w:val="id-ID"/>
        </w:rPr>
      </w:pPr>
      <w:r w:rsidRPr="00DC5C29">
        <w:rPr>
          <w:rFonts w:asciiTheme="majorBidi" w:hAnsiTheme="majorBidi" w:cstheme="majorBidi"/>
          <w:sz w:val="24"/>
          <w:szCs w:val="24"/>
          <w:lang w:val="id-ID"/>
        </w:rPr>
        <w:t>Al-Qur'an mengungkapkan realita-realita yang dihadapi langsung oleh manusia, seperti laut, gunung, bulan, dan lain sebagainya. Kemudian Al-Qur'an mendorong akal manusia untuk merenungkan proses tersebut. Pada konteks ini, Al- Qur'an selalu memberikan motivasi bahwa semua ini adalah tanda-tanda bagi orang-orang yang berakal</w:t>
      </w:r>
    </w:p>
    <w:p w:rsidR="00907444" w:rsidRPr="00DC5C29" w:rsidRDefault="00907444" w:rsidP="00907444">
      <w:pPr>
        <w:pStyle w:val="ListParagraph"/>
        <w:numPr>
          <w:ilvl w:val="0"/>
          <w:numId w:val="9"/>
        </w:numPr>
        <w:spacing w:after="0" w:line="360" w:lineRule="auto"/>
        <w:ind w:left="1701" w:hanging="357"/>
        <w:contextualSpacing w:val="0"/>
        <w:jc w:val="both"/>
        <w:rPr>
          <w:rFonts w:asciiTheme="majorBidi" w:hAnsiTheme="majorBidi" w:cstheme="majorBidi"/>
          <w:sz w:val="24"/>
          <w:szCs w:val="24"/>
          <w:lang w:val="id-ID"/>
        </w:rPr>
      </w:pPr>
      <w:r w:rsidRPr="00DC5C29">
        <w:rPr>
          <w:rFonts w:asciiTheme="majorBidi" w:hAnsiTheme="majorBidi" w:cstheme="majorBidi"/>
          <w:sz w:val="24"/>
          <w:szCs w:val="24"/>
          <w:lang w:val="id-ID"/>
        </w:rPr>
        <w:t>Qur'an memberikan jawaban terhadap pertanyaan pertanyaan manusia terkait tentang alam semesta</w:t>
      </w:r>
    </w:p>
    <w:p w:rsidR="00907444" w:rsidRPr="00DC5C29" w:rsidRDefault="00907444" w:rsidP="00907444">
      <w:pPr>
        <w:pStyle w:val="ListParagraph"/>
        <w:numPr>
          <w:ilvl w:val="0"/>
          <w:numId w:val="9"/>
        </w:numPr>
        <w:spacing w:after="0" w:line="360" w:lineRule="auto"/>
        <w:ind w:left="1701" w:hanging="357"/>
        <w:contextualSpacing w:val="0"/>
        <w:jc w:val="both"/>
        <w:rPr>
          <w:rFonts w:asciiTheme="majorBidi" w:hAnsiTheme="majorBidi" w:cstheme="majorBidi"/>
          <w:sz w:val="24"/>
          <w:szCs w:val="24"/>
          <w:lang w:val="id-ID"/>
        </w:rPr>
      </w:pPr>
      <w:r w:rsidRPr="00DC5C29">
        <w:rPr>
          <w:rFonts w:asciiTheme="majorBidi" w:hAnsiTheme="majorBidi" w:cstheme="majorBidi"/>
          <w:sz w:val="24"/>
          <w:szCs w:val="24"/>
          <w:lang w:val="id-ID"/>
        </w:rPr>
        <w:t>Al-Qur'an mendorong fitrah manusia untuk menyadari bahwa realitas alarn ini butuh satu kekuatan yang mengatur, penjaga keseimbangan, dan ada keterkaitan yang erat antara sang Pencipta dan ciptaan-Nya. Semua ini akan berujung pada kesimpulan tentang hubungan antara manusia dengan Sang Khalik tersebut, Allah Subhanahu wa Ta'ala</w:t>
      </w:r>
    </w:p>
    <w:p w:rsidR="00907444" w:rsidRPr="000065AE" w:rsidRDefault="00907444" w:rsidP="00907444">
      <w:pPr>
        <w:pStyle w:val="ListParagraph"/>
        <w:numPr>
          <w:ilvl w:val="0"/>
          <w:numId w:val="9"/>
        </w:numPr>
        <w:spacing w:after="0" w:line="360" w:lineRule="auto"/>
        <w:ind w:left="1701" w:hanging="357"/>
        <w:contextualSpacing w:val="0"/>
        <w:jc w:val="both"/>
        <w:rPr>
          <w:rFonts w:asciiTheme="majorBidi" w:hAnsiTheme="majorBidi" w:cstheme="majorBidi"/>
          <w:color w:val="000000" w:themeColor="text1"/>
          <w:sz w:val="24"/>
          <w:szCs w:val="24"/>
          <w:lang w:val="id-ID"/>
        </w:rPr>
      </w:pPr>
      <w:r w:rsidRPr="00DC5C29">
        <w:rPr>
          <w:rFonts w:asciiTheme="majorBidi" w:hAnsiTheme="majorBidi" w:cstheme="majorBidi"/>
          <w:sz w:val="24"/>
          <w:szCs w:val="24"/>
          <w:lang w:val="id-ID"/>
        </w:rPr>
        <w:lastRenderedPageBreak/>
        <w:t>Al-Qur'an mendorong manusia untuk tunduk dan khusyu' kepada Sang Khalik, di</w:t>
      </w:r>
      <w:r>
        <w:rPr>
          <w:rFonts w:asciiTheme="majorBidi" w:hAnsiTheme="majorBidi" w:cstheme="majorBidi"/>
          <w:sz w:val="24"/>
          <w:szCs w:val="24"/>
          <w:lang w:val="id-ID"/>
        </w:rPr>
        <w:t>i</w:t>
      </w:r>
      <w:r w:rsidRPr="00DC5C29">
        <w:rPr>
          <w:rFonts w:asciiTheme="majorBidi" w:hAnsiTheme="majorBidi" w:cstheme="majorBidi"/>
          <w:sz w:val="24"/>
          <w:szCs w:val="24"/>
          <w:lang w:val="id-ID"/>
        </w:rPr>
        <w:t>kuti kesiapan untuk merealisasikan kesadaran tersebut</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27"/>
      </w:r>
    </w:p>
    <w:p w:rsidR="00907444" w:rsidRDefault="00907444" w:rsidP="00907444">
      <w:pPr>
        <w:spacing w:after="0" w:line="360" w:lineRule="auto"/>
        <w:jc w:val="both"/>
        <w:rPr>
          <w:rFonts w:asciiTheme="majorBidi" w:hAnsiTheme="majorBidi" w:cstheme="majorBidi"/>
          <w:color w:val="000000" w:themeColor="text1"/>
          <w:sz w:val="24"/>
          <w:szCs w:val="24"/>
        </w:rPr>
      </w:pPr>
    </w:p>
    <w:p w:rsidR="00907444" w:rsidRPr="0008125C" w:rsidRDefault="00907444" w:rsidP="00193C79">
      <w:pPr>
        <w:pStyle w:val="ListParagraph"/>
        <w:spacing w:after="0" w:line="480" w:lineRule="auto"/>
        <w:ind w:left="851"/>
        <w:jc w:val="both"/>
        <w:rPr>
          <w:rFonts w:asciiTheme="majorBidi" w:hAnsiTheme="majorBidi" w:cstheme="majorBidi"/>
          <w:b/>
          <w:bCs/>
          <w:color w:val="000000" w:themeColor="text1"/>
          <w:sz w:val="24"/>
          <w:szCs w:val="24"/>
          <w:lang w:val="id-ID"/>
        </w:rPr>
      </w:pPr>
      <w:r w:rsidRPr="0008125C">
        <w:rPr>
          <w:rFonts w:asciiTheme="majorBidi" w:hAnsiTheme="majorBidi" w:cstheme="majorBidi"/>
          <w:b/>
          <w:bCs/>
          <w:color w:val="000000" w:themeColor="text1"/>
          <w:sz w:val="24"/>
          <w:szCs w:val="24"/>
          <w:lang w:val="id-ID"/>
        </w:rPr>
        <w:t>Komponen Pendidikan Karakter</w:t>
      </w:r>
    </w:p>
    <w:p w:rsidR="00907444" w:rsidRPr="0008125C" w:rsidRDefault="00907444" w:rsidP="00907444">
      <w:pPr>
        <w:pStyle w:val="ListParagraph"/>
        <w:spacing w:after="0" w:line="480" w:lineRule="auto"/>
        <w:ind w:left="851"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Pendidikan merupakan sebuah proses terorganisir dan sadar untuk membimbing, melatih, mendidik, menanamkan nilai kepada generasi muda supaya menjadi manusia yang bernilai tinggi.</w:t>
      </w:r>
      <w:r w:rsidRPr="0008125C">
        <w:rPr>
          <w:rStyle w:val="FootnoteReference"/>
          <w:rFonts w:asciiTheme="majorBidi" w:hAnsiTheme="majorBidi" w:cstheme="majorBidi"/>
          <w:color w:val="000000" w:themeColor="text1"/>
          <w:sz w:val="24"/>
          <w:szCs w:val="24"/>
          <w:lang w:val="id-ID"/>
        </w:rPr>
        <w:footnoteReference w:id="28"/>
      </w:r>
      <w:r w:rsidRPr="0008125C">
        <w:rPr>
          <w:rFonts w:asciiTheme="majorBidi" w:hAnsiTheme="majorBidi" w:cstheme="majorBidi"/>
          <w:color w:val="000000" w:themeColor="text1"/>
          <w:sz w:val="24"/>
          <w:szCs w:val="24"/>
          <w:lang w:val="id-ID"/>
        </w:rPr>
        <w:t xml:space="preserve"> Dalam proses pendidikan selalu dihadapkan dengan perubahan zaman, dimana pendidikan harus mampu menyesuaikan dengan zamanya, mampu menghadapi berbagai tantangan sesuai dengan zamanya. Ketika zaman sebelum modern masyarakat hanya menginginkan pendidikan bisa mendidik anak didik dari segi ilmu pengetahuan dan karakter saja, karena di waktu itu tuntutan kerja belum begitu mendesak. Akan tetap pada kehidupan pada modern masyarakat menuntut pendidik supaya bisa menjawab kegalauan masyarakat dalam bentuk ilmu, moral dan juga dunia kerja. Dari tantangan itulah yang perlu didesain ialah komponen yang ada dalam pendidikan itu sendiri.</w:t>
      </w:r>
    </w:p>
    <w:p w:rsidR="00907444" w:rsidRDefault="00907444" w:rsidP="00907444">
      <w:pPr>
        <w:pStyle w:val="ListParagraph"/>
        <w:spacing w:after="0" w:line="480" w:lineRule="auto"/>
        <w:ind w:left="851"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Pendidikan merurupakan sistem yang memiliki beberapa komponen antara satu komponen dengan komponen lainya tidak bisa dipisahkan karena antara satu dengan lainya saling bergantungan dan saling mempengaruhi. Beberapa komponen pendidikan ialah sebagai berikut:</w:t>
      </w:r>
    </w:p>
    <w:p w:rsidR="00907444" w:rsidRPr="0008125C" w:rsidRDefault="00907444" w:rsidP="00907444">
      <w:pPr>
        <w:pStyle w:val="ListParagraph"/>
        <w:numPr>
          <w:ilvl w:val="0"/>
          <w:numId w:val="11"/>
        </w:numPr>
        <w:spacing w:after="0" w:line="480" w:lineRule="auto"/>
        <w:ind w:left="1276"/>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Pendidik</w:t>
      </w:r>
    </w:p>
    <w:p w:rsidR="00907444" w:rsidRPr="0008125C"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Dilihat dari segi bahasa pendidik ialah orang yang mendidik.</w:t>
      </w:r>
      <w:r w:rsidRPr="0008125C">
        <w:rPr>
          <w:rStyle w:val="FootnoteReference"/>
          <w:rFonts w:asciiTheme="majorBidi" w:hAnsiTheme="majorBidi" w:cstheme="majorBidi"/>
          <w:color w:val="000000" w:themeColor="text1"/>
          <w:sz w:val="24"/>
          <w:szCs w:val="24"/>
          <w:lang w:val="id-ID"/>
        </w:rPr>
        <w:footnoteReference w:id="29"/>
      </w:r>
      <w:r w:rsidRPr="0008125C">
        <w:rPr>
          <w:rFonts w:asciiTheme="majorBidi" w:hAnsiTheme="majorBidi" w:cstheme="majorBidi"/>
          <w:color w:val="000000" w:themeColor="text1"/>
          <w:sz w:val="24"/>
          <w:szCs w:val="24"/>
          <w:lang w:val="id-ID"/>
        </w:rPr>
        <w:t xml:space="preserve"> Sedangkan menurut Syamsul Kurniawan pendidik ialah orang yang melakukan kegiatan dalam hal mendidik.</w:t>
      </w:r>
      <w:r w:rsidRPr="0008125C">
        <w:rPr>
          <w:rStyle w:val="FootnoteReference"/>
          <w:rFonts w:asciiTheme="majorBidi" w:hAnsiTheme="majorBidi" w:cstheme="majorBidi"/>
          <w:color w:val="000000" w:themeColor="text1"/>
          <w:sz w:val="24"/>
          <w:szCs w:val="24"/>
          <w:lang w:val="id-ID"/>
        </w:rPr>
        <w:footnoteReference w:id="30"/>
      </w:r>
      <w:r w:rsidRPr="0008125C">
        <w:rPr>
          <w:rFonts w:asciiTheme="majorBidi" w:hAnsiTheme="majorBidi" w:cstheme="majorBidi"/>
          <w:color w:val="000000" w:themeColor="text1"/>
          <w:sz w:val="24"/>
          <w:szCs w:val="24"/>
          <w:lang w:val="id-ID"/>
        </w:rPr>
        <w:t xml:space="preserve"> Menurut Noeng Muhajir sebagaimana yang dikutip oleh Mohammad Kosim, siapa saja bisa disebut sebagai pendidik dengan memenuhi </w:t>
      </w:r>
      <w:r w:rsidRPr="0008125C">
        <w:rPr>
          <w:rFonts w:asciiTheme="majorBidi" w:hAnsiTheme="majorBidi" w:cstheme="majorBidi"/>
          <w:color w:val="000000" w:themeColor="text1"/>
          <w:sz w:val="24"/>
          <w:szCs w:val="24"/>
          <w:lang w:val="id-ID"/>
        </w:rPr>
        <w:lastRenderedPageBreak/>
        <w:t>beberrapa persyaratan: Pertama, memiliki pengetahuan yang lebih, mengimplisitkan nilai dalam pengetahuan itu, dan bersedia mentransfer pengetahuan dan nilai itu kepada orang lain.</w:t>
      </w:r>
      <w:r w:rsidRPr="0008125C">
        <w:rPr>
          <w:rStyle w:val="FootnoteReference"/>
          <w:rFonts w:asciiTheme="majorBidi" w:hAnsiTheme="majorBidi" w:cstheme="majorBidi"/>
          <w:color w:val="000000" w:themeColor="text1"/>
          <w:sz w:val="24"/>
          <w:szCs w:val="24"/>
          <w:lang w:val="id-ID"/>
        </w:rPr>
        <w:footnoteReference w:id="31"/>
      </w:r>
      <w:r w:rsidRPr="0008125C">
        <w:rPr>
          <w:rFonts w:asciiTheme="majorBidi" w:hAnsiTheme="majorBidi" w:cstheme="majorBidi"/>
          <w:color w:val="000000" w:themeColor="text1"/>
          <w:sz w:val="24"/>
          <w:szCs w:val="24"/>
          <w:lang w:val="id-ID"/>
        </w:rPr>
        <w:t xml:space="preserve"> </w:t>
      </w:r>
    </w:p>
    <w:p w:rsidR="00907444" w:rsidRPr="0008125C"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Jika dilihat dari segi makna di atas istilah pendidik sebenarnya semua orang bisa menjadi pendidik asalkan ia melakukan proses pendidikan kepada orang lain. akan tetapi jika dilihat dari segi kelembagaan maka pendidik biasa kita sebut dengan sebutan guru atau dosen sebagai pendidik di perguruan tinggi. Pendidik secara kelembagaan merupakan tenaga professional yang memiliki tugas merencanakan dan melaksanakan proses pembelajaran, menilai hasil pembelajaran, melakukan pembimbingan dan pelatihan serta melakukan penelitian dan pengabdian kepada masyarakat terutama bagi pendidik perguruan tinggi.</w:t>
      </w:r>
      <w:r w:rsidRPr="0008125C">
        <w:rPr>
          <w:rStyle w:val="FootnoteReference"/>
          <w:rFonts w:asciiTheme="majorBidi" w:hAnsiTheme="majorBidi" w:cstheme="majorBidi"/>
          <w:color w:val="000000" w:themeColor="text1"/>
          <w:sz w:val="24"/>
          <w:szCs w:val="24"/>
          <w:lang w:val="id-ID"/>
        </w:rPr>
        <w:footnoteReference w:id="32"/>
      </w:r>
    </w:p>
    <w:p w:rsidR="00907444" w:rsidRPr="0008125C"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Dilihat dari pengertian ini pendidik ialah orang yang melakukan perencanaan, pelaksaan dan evaluasi pembelajaran, melakukan bimbingan dan pelatihan serta melakukan penelitian dan pengabdian kepada masyarakat. Bukan sekedar melakukan proses mendidik, akan tetapi harus mampu merencanakan dan mengevaluasi serta melakukan penelitian ilmiah dan mengabdikan diri kepada masyarakat.</w:t>
      </w:r>
    </w:p>
    <w:p w:rsidR="00907444"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Menjadi pendidik bukan hal yang mudah apalagi mendidik karakter peserta didiknya, pendidik harus mampu memperbaiki karakter dirinya sendiri sebelum merubah karakter peserta didiknya. Karena pendidikan karakter tidak cukup dengan teoritis akan tetapi dengan teladan yang baik dari seorang guru secara terus menerus dan konsisten.</w:t>
      </w:r>
    </w:p>
    <w:p w:rsidR="00193C79" w:rsidRDefault="00193C79"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p>
    <w:p w:rsidR="00907444" w:rsidRPr="0008125C" w:rsidRDefault="00907444" w:rsidP="00907444">
      <w:pPr>
        <w:pStyle w:val="ListParagraph"/>
        <w:numPr>
          <w:ilvl w:val="0"/>
          <w:numId w:val="11"/>
        </w:numPr>
        <w:spacing w:after="0" w:line="480" w:lineRule="auto"/>
        <w:ind w:left="1276"/>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lastRenderedPageBreak/>
        <w:t>Peserta Didik</w:t>
      </w:r>
    </w:p>
    <w:p w:rsidR="00907444" w:rsidRPr="0008125C"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Secara sederhana peserta didik itu merupakan input dalam sistem pendidikan yang perlu diadak melalui proses pendidikan sehingga menjadi output yang berkualitas sesuai dengan tujuan pendidikan nasional.</w:t>
      </w:r>
      <w:r w:rsidRPr="0008125C">
        <w:rPr>
          <w:rStyle w:val="FootnoteReference"/>
          <w:rFonts w:asciiTheme="majorBidi" w:hAnsiTheme="majorBidi" w:cstheme="majorBidi"/>
          <w:color w:val="000000" w:themeColor="text1"/>
          <w:sz w:val="24"/>
          <w:szCs w:val="24"/>
          <w:lang w:val="id-ID"/>
        </w:rPr>
        <w:footnoteReference w:id="33"/>
      </w:r>
      <w:r w:rsidRPr="0008125C">
        <w:rPr>
          <w:rFonts w:asciiTheme="majorBidi" w:hAnsiTheme="majorBidi" w:cstheme="majorBidi"/>
          <w:color w:val="000000" w:themeColor="text1"/>
          <w:sz w:val="24"/>
          <w:szCs w:val="24"/>
          <w:lang w:val="id-ID"/>
        </w:rPr>
        <w:t xml:space="preserve"> Dalam Undang-Undang No 20 tahun 2003 tentang Sistem Pendidikan Nasioanal (Pasal 1 ayat 4), peserta didik yaitu anggota masyarakat yang berusaha mengembangkan potensi diri melalui proses pembelajaran yang tersedia pada jalur, jenjang, dan jenis pendidikan tertentu.</w:t>
      </w:r>
      <w:r w:rsidRPr="0008125C">
        <w:rPr>
          <w:rStyle w:val="FootnoteReference"/>
          <w:rFonts w:asciiTheme="majorBidi" w:hAnsiTheme="majorBidi" w:cstheme="majorBidi"/>
          <w:color w:val="000000" w:themeColor="text1"/>
          <w:sz w:val="24"/>
          <w:szCs w:val="24"/>
          <w:lang w:val="id-ID"/>
        </w:rPr>
        <w:footnoteReference w:id="34"/>
      </w:r>
      <w:r w:rsidRPr="0008125C">
        <w:rPr>
          <w:rFonts w:asciiTheme="majorBidi" w:hAnsiTheme="majorBidi" w:cstheme="majorBidi"/>
          <w:color w:val="000000" w:themeColor="text1"/>
          <w:sz w:val="24"/>
          <w:szCs w:val="24"/>
          <w:lang w:val="id-ID"/>
        </w:rPr>
        <w:t xml:space="preserve"> Dilihat dari pengertian ini bahwa peserta didik itu pembelajar yang aktif yang ingin mengembangkan potensi-potensi pada dirinya. Setiap peserta didik sudah memiliki potensi masing-masing yang unik hanya saja butuh pengembangan lebih lanjut supaya benih potensi yang ada menjadi sesuatu yang luar biasa tentunya sesuai dengan tujuan pendidikan nasional.</w:t>
      </w:r>
    </w:p>
    <w:p w:rsidR="00907444"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 xml:space="preserve">Sebagaimana </w:t>
      </w:r>
      <w:r w:rsidRPr="0008125C">
        <w:rPr>
          <w:rFonts w:asciiTheme="majorBidi" w:hAnsiTheme="majorBidi" w:cstheme="majorBidi"/>
          <w:i/>
          <w:iCs/>
          <w:color w:val="000000" w:themeColor="text1"/>
          <w:sz w:val="24"/>
          <w:szCs w:val="24"/>
          <w:lang w:val="id-ID"/>
        </w:rPr>
        <w:t>statement</w:t>
      </w:r>
      <w:r w:rsidRPr="0008125C">
        <w:rPr>
          <w:rFonts w:asciiTheme="majorBidi" w:hAnsiTheme="majorBidi" w:cstheme="majorBidi"/>
          <w:color w:val="000000" w:themeColor="text1"/>
          <w:sz w:val="24"/>
          <w:szCs w:val="24"/>
          <w:lang w:val="id-ID"/>
        </w:rPr>
        <w:t xml:space="preserve"> Sardiman bahwa peserta didik itu kelompok masyarakat yang belum dewasa baik dari segi jasmani maupun rohani, sehingga butuh bimbingan dan pembinaan lebih lanjut dari pendidik supaya kelompok masyarakat tersebut mencapai kedewasaan.</w:t>
      </w:r>
      <w:r w:rsidRPr="0008125C">
        <w:rPr>
          <w:rStyle w:val="FootnoteReference"/>
          <w:rFonts w:asciiTheme="majorBidi" w:hAnsiTheme="majorBidi" w:cstheme="majorBidi"/>
          <w:color w:val="000000" w:themeColor="text1"/>
          <w:sz w:val="24"/>
          <w:szCs w:val="24"/>
          <w:lang w:val="id-ID"/>
        </w:rPr>
        <w:footnoteReference w:id="35"/>
      </w:r>
      <w:r w:rsidRPr="0008125C">
        <w:rPr>
          <w:rFonts w:asciiTheme="majorBidi" w:hAnsiTheme="majorBidi" w:cstheme="majorBidi"/>
          <w:color w:val="000000" w:themeColor="text1"/>
          <w:sz w:val="24"/>
          <w:szCs w:val="24"/>
          <w:lang w:val="id-ID"/>
        </w:rPr>
        <w:t xml:space="preserve"> Sehingga peserta didik itu bukan sesuatu yang kosong, tetapi sudah memiliki banyak benih potensi di dalamnya tugas guru hanya mengembangkanya saja, membimbing dari yang awalnya benih itu samar di perjelas oleh pendidik, yang awalnya tidak dewasa, didewasakan oleh pendidik. Inilah tugas pendidikan supaya mengembangkan karakter peserta didik supaya menjadi manusia yang berkarakter mulia.</w:t>
      </w:r>
    </w:p>
    <w:p w:rsidR="00193C79" w:rsidRDefault="00193C79"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p>
    <w:p w:rsidR="00193C79" w:rsidRPr="0008125C" w:rsidRDefault="00193C79"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p>
    <w:p w:rsidR="00907444" w:rsidRPr="0008125C" w:rsidRDefault="00907444" w:rsidP="00907444">
      <w:pPr>
        <w:pStyle w:val="ListParagraph"/>
        <w:numPr>
          <w:ilvl w:val="0"/>
          <w:numId w:val="11"/>
        </w:numPr>
        <w:spacing w:after="0" w:line="480" w:lineRule="auto"/>
        <w:ind w:left="1276"/>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lastRenderedPageBreak/>
        <w:t>Kurikulum</w:t>
      </w:r>
    </w:p>
    <w:p w:rsidR="00907444" w:rsidRPr="0008125C"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Kurikulum merupakan seperangkat rencana dan pengaturan mengenai tujuan, isi, dan bahan pelajaran serta cara yang digunakan sebagai pedoman penyelenggaraan kegiatan pembelajaran untuk mencapai tujuan pendidikan tertentu.</w:t>
      </w:r>
      <w:r w:rsidRPr="0008125C">
        <w:rPr>
          <w:rStyle w:val="FootnoteReference"/>
          <w:rFonts w:asciiTheme="majorBidi" w:hAnsiTheme="majorBidi" w:cstheme="majorBidi"/>
          <w:color w:val="000000" w:themeColor="text1"/>
          <w:sz w:val="24"/>
          <w:szCs w:val="24"/>
          <w:lang w:val="id-ID"/>
        </w:rPr>
        <w:footnoteReference w:id="36"/>
      </w:r>
      <w:r w:rsidRPr="0008125C">
        <w:rPr>
          <w:rFonts w:asciiTheme="majorBidi" w:hAnsiTheme="majorBidi" w:cstheme="majorBidi"/>
          <w:color w:val="000000" w:themeColor="text1"/>
          <w:sz w:val="24"/>
          <w:szCs w:val="24"/>
          <w:lang w:val="id-ID"/>
        </w:rPr>
        <w:t xml:space="preserve"> Menurut Syamsul Kurniawan kurikulum merupakan rencana dan strategi belajar mengajar, beberapa pengaturan agar dapat diterapkan untuk mencapai tujuan tertentu.</w:t>
      </w:r>
      <w:r w:rsidRPr="0008125C">
        <w:rPr>
          <w:rStyle w:val="FootnoteReference"/>
          <w:rFonts w:asciiTheme="majorBidi" w:hAnsiTheme="majorBidi" w:cstheme="majorBidi"/>
          <w:color w:val="000000" w:themeColor="text1"/>
          <w:sz w:val="24"/>
          <w:szCs w:val="24"/>
          <w:lang w:val="id-ID"/>
        </w:rPr>
        <w:footnoteReference w:id="37"/>
      </w:r>
      <w:r w:rsidRPr="0008125C">
        <w:rPr>
          <w:rFonts w:asciiTheme="majorBidi" w:hAnsiTheme="majorBidi" w:cstheme="majorBidi"/>
          <w:color w:val="000000" w:themeColor="text1"/>
          <w:sz w:val="24"/>
          <w:szCs w:val="24"/>
          <w:lang w:val="id-ID"/>
        </w:rPr>
        <w:t xml:space="preserve"> Sedangkan menurut Prof. Nasution kurikulum segala sesuatu yang direncanakan sebagai pegangan untuk mencapai tujuan pendidikan.</w:t>
      </w:r>
      <w:r w:rsidRPr="0008125C">
        <w:rPr>
          <w:rStyle w:val="FootnoteReference"/>
          <w:rFonts w:asciiTheme="majorBidi" w:hAnsiTheme="majorBidi" w:cstheme="majorBidi"/>
          <w:color w:val="000000" w:themeColor="text1"/>
          <w:sz w:val="24"/>
          <w:szCs w:val="24"/>
          <w:lang w:val="id-ID"/>
        </w:rPr>
        <w:footnoteReference w:id="38"/>
      </w:r>
    </w:p>
    <w:p w:rsidR="00907444" w:rsidRPr="0008125C"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Dari pengertian di atas dapat disimpulkan bahwa kurikulum itu sebuah pedoman yang berisi rencana dan strategi penyelenggaraan kegiatan belajar mengajar supaya memudahkan pencapaian tujuan pendidikan tertentu. Sehingga komponen ini sangat penting dalam meraih tujuan peserta didik yang berkarakter, dimana kegiatan belajar mengajar didesain secermat mungkin supaya pendidikan karakter bisa dicapai dengan baik. Pendidikan karakter diintegrasikan dalam semua bidang ilmu pengetahuan, dirancang sedemikian rupa, dilaksanakan oleh semua steakholder sekolah sehingga tercapai peserta didik yang berkarakter.</w:t>
      </w:r>
    </w:p>
    <w:p w:rsidR="00907444" w:rsidRPr="0008125C" w:rsidRDefault="00907444" w:rsidP="00907444">
      <w:pPr>
        <w:pStyle w:val="ListParagraph"/>
        <w:numPr>
          <w:ilvl w:val="0"/>
          <w:numId w:val="11"/>
        </w:numPr>
        <w:spacing w:after="0" w:line="480" w:lineRule="auto"/>
        <w:ind w:left="1276"/>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Sarana Prasarana</w:t>
      </w:r>
    </w:p>
    <w:p w:rsidR="00907444" w:rsidRPr="0008125C"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 xml:space="preserve">Demi tercapainya pendidikan karakter dalam penyelenggaraan di lapangan memerlukan sarana prasarana, pemerintah menyediakan angaran sebesar 20% dari Anggaran Pendapatan dan Belanja Negara (APBN) maupun Pedapatan </w:t>
      </w:r>
      <w:r w:rsidRPr="0008125C">
        <w:rPr>
          <w:rFonts w:asciiTheme="majorBidi" w:hAnsiTheme="majorBidi" w:cstheme="majorBidi"/>
          <w:color w:val="000000" w:themeColor="text1"/>
          <w:sz w:val="24"/>
          <w:szCs w:val="24"/>
          <w:lang w:val="id-ID"/>
        </w:rPr>
        <w:lastRenderedPageBreak/>
        <w:t>Daerah (APBD).</w:t>
      </w:r>
      <w:r w:rsidRPr="0008125C">
        <w:rPr>
          <w:rStyle w:val="FootnoteReference"/>
          <w:rFonts w:asciiTheme="majorBidi" w:hAnsiTheme="majorBidi" w:cstheme="majorBidi"/>
          <w:color w:val="000000" w:themeColor="text1"/>
          <w:sz w:val="24"/>
          <w:szCs w:val="24"/>
          <w:lang w:val="id-ID"/>
        </w:rPr>
        <w:footnoteReference w:id="39"/>
      </w:r>
      <w:r w:rsidRPr="0008125C">
        <w:rPr>
          <w:rFonts w:asciiTheme="majorBidi" w:hAnsiTheme="majorBidi" w:cstheme="majorBidi"/>
          <w:color w:val="000000" w:themeColor="text1"/>
          <w:sz w:val="24"/>
          <w:szCs w:val="24"/>
          <w:lang w:val="id-ID"/>
        </w:rPr>
        <w:t xml:space="preserve"> akan mendorong meningkatkan fasilitas yang memadai demi terlaksananya pendidikan karakter, Karena tanpa dukungan sarana prasarana yang memadai akan sulit pendidikan karakter diterapkan, apalagi mencapai pendidikan karakter bukan tidak mungkin sebuah kemustahilan yang nyata.</w:t>
      </w:r>
    </w:p>
    <w:p w:rsidR="00907444" w:rsidRDefault="00907444" w:rsidP="00907444">
      <w:pPr>
        <w:pStyle w:val="ListParagraph"/>
        <w:spacing w:after="0" w:line="480" w:lineRule="auto"/>
        <w:ind w:left="1276" w:firstLine="567"/>
        <w:jc w:val="both"/>
        <w:rPr>
          <w:rFonts w:asciiTheme="majorBidi" w:hAnsiTheme="majorBidi" w:cstheme="majorBidi"/>
          <w:color w:val="000000" w:themeColor="text1"/>
          <w:sz w:val="24"/>
          <w:szCs w:val="24"/>
          <w:lang w:val="id-ID"/>
        </w:rPr>
      </w:pPr>
      <w:r w:rsidRPr="0008125C">
        <w:rPr>
          <w:rFonts w:asciiTheme="majorBidi" w:hAnsiTheme="majorBidi" w:cstheme="majorBidi"/>
          <w:color w:val="000000" w:themeColor="text1"/>
          <w:sz w:val="24"/>
          <w:szCs w:val="24"/>
          <w:lang w:val="id-ID"/>
        </w:rPr>
        <w:t>Beberapa sarana prasarana pendidikan karakter seperti ruangan belajar mengajar, laboratorium, perpustakaan, peralatan belajar, buku pelajaran, mushalla, dan lain sebagainya. Tanpa perlangkapan sarana dan prasarana ini sudah tentu akan sulit melaksanakan pendidikan di sekolah.</w:t>
      </w:r>
    </w:p>
    <w:p w:rsidR="00907444" w:rsidRDefault="00907444" w:rsidP="00193C79">
      <w:pPr>
        <w:pStyle w:val="ListParagraph"/>
        <w:spacing w:after="0" w:line="480" w:lineRule="auto"/>
        <w:ind w:left="851"/>
        <w:jc w:val="both"/>
        <w:rPr>
          <w:rFonts w:asciiTheme="majorBidi" w:hAnsiTheme="majorBidi" w:cstheme="majorBidi"/>
          <w:b/>
          <w:bCs/>
          <w:color w:val="000000" w:themeColor="text1"/>
          <w:sz w:val="24"/>
          <w:szCs w:val="24"/>
          <w:lang w:val="id-ID"/>
        </w:rPr>
      </w:pPr>
      <w:r w:rsidRPr="0032203B">
        <w:rPr>
          <w:rFonts w:asciiTheme="majorBidi" w:hAnsiTheme="majorBidi" w:cstheme="majorBidi"/>
          <w:b/>
          <w:bCs/>
          <w:color w:val="000000" w:themeColor="text1"/>
          <w:sz w:val="24"/>
          <w:szCs w:val="24"/>
          <w:lang w:val="id-ID"/>
        </w:rPr>
        <w:t>Metode Pendidikan Karakter</w:t>
      </w:r>
    </w:p>
    <w:p w:rsidR="00907444" w:rsidRDefault="00907444" w:rsidP="00907444">
      <w:pPr>
        <w:pStyle w:val="ListParagraph"/>
        <w:spacing w:after="0" w:line="480" w:lineRule="auto"/>
        <w:ind w:left="851" w:firstLine="425"/>
        <w:jc w:val="both"/>
        <w:rPr>
          <w:rFonts w:asciiTheme="majorBidi" w:hAnsiTheme="majorBidi" w:cstheme="majorBidi"/>
          <w:sz w:val="24"/>
          <w:szCs w:val="24"/>
          <w:lang w:val="id-ID"/>
        </w:rPr>
      </w:pPr>
      <w:r w:rsidRPr="0032203B">
        <w:rPr>
          <w:rFonts w:asciiTheme="majorBidi" w:hAnsiTheme="majorBidi" w:cstheme="majorBidi"/>
          <w:color w:val="000000" w:themeColor="text1"/>
          <w:sz w:val="24"/>
          <w:szCs w:val="24"/>
          <w:lang w:val="id-ID"/>
        </w:rPr>
        <w:t>Di dalam membentuk karakter diperlukan metode,</w:t>
      </w:r>
      <w:r>
        <w:rPr>
          <w:rFonts w:asciiTheme="majorBidi" w:hAnsiTheme="majorBidi" w:cstheme="majorBidi"/>
          <w:color w:val="000000" w:themeColor="text1"/>
          <w:sz w:val="24"/>
          <w:szCs w:val="24"/>
          <w:lang w:val="id-ID"/>
        </w:rPr>
        <w:t xml:space="preserve"> </w:t>
      </w:r>
      <w:r w:rsidRPr="00D0317A">
        <w:rPr>
          <w:rFonts w:asciiTheme="majorBidi" w:hAnsiTheme="majorBidi" w:cstheme="majorBidi"/>
          <w:sz w:val="24"/>
          <w:szCs w:val="24"/>
        </w:rPr>
        <w:t xml:space="preserve">Doni A. Koesoema mengajukan </w:t>
      </w:r>
      <w:proofErr w:type="gramStart"/>
      <w:r w:rsidRPr="00D0317A">
        <w:rPr>
          <w:rFonts w:asciiTheme="majorBidi" w:hAnsiTheme="majorBidi" w:cstheme="majorBidi"/>
          <w:sz w:val="24"/>
          <w:szCs w:val="24"/>
        </w:rPr>
        <w:t>lima</w:t>
      </w:r>
      <w:proofErr w:type="gramEnd"/>
      <w:r w:rsidRPr="00D0317A">
        <w:rPr>
          <w:rFonts w:asciiTheme="majorBidi" w:hAnsiTheme="majorBidi" w:cstheme="majorBidi"/>
          <w:sz w:val="24"/>
          <w:szCs w:val="24"/>
        </w:rPr>
        <w:t xml:space="preserve"> metode pendidikan karakter (dalam penerapan di lembaga sekolah), yaitu mengajarkan, keteladanan, menentukan priontas, praksis prioritas, dan refleksi</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40"/>
      </w:r>
    </w:p>
    <w:p w:rsidR="00907444" w:rsidRPr="0032203B" w:rsidRDefault="00907444" w:rsidP="00907444">
      <w:pPr>
        <w:pStyle w:val="ListParagraph"/>
        <w:numPr>
          <w:ilvl w:val="0"/>
          <w:numId w:val="18"/>
        </w:numPr>
        <w:spacing w:after="0" w:line="360" w:lineRule="auto"/>
        <w:ind w:left="1276"/>
        <w:jc w:val="both"/>
        <w:rPr>
          <w:rFonts w:asciiTheme="majorBidi" w:hAnsiTheme="majorBidi" w:cstheme="majorBidi"/>
          <w:sz w:val="24"/>
          <w:szCs w:val="24"/>
          <w:lang w:val="id-ID"/>
        </w:rPr>
      </w:pPr>
      <w:r>
        <w:rPr>
          <w:rFonts w:asciiTheme="majorBidi" w:hAnsiTheme="majorBidi" w:cstheme="majorBidi"/>
          <w:color w:val="000000" w:themeColor="text1"/>
          <w:sz w:val="24"/>
          <w:szCs w:val="24"/>
          <w:lang w:val="id-ID"/>
        </w:rPr>
        <w:t>Mengajarkan, p</w:t>
      </w:r>
      <w:r w:rsidRPr="0032203B">
        <w:rPr>
          <w:rFonts w:asciiTheme="majorBidi" w:hAnsiTheme="majorBidi" w:cstheme="majorBidi"/>
          <w:color w:val="000000" w:themeColor="text1"/>
          <w:sz w:val="24"/>
          <w:szCs w:val="24"/>
          <w:lang w:val="id-ID"/>
        </w:rPr>
        <w:t>emahaman konseptual tetap dibutuhkan sebagai bekal konsep-konsep nilai yang kemudian menjadi rujukan bagi perwujudan karakter tertentu. Mengajarkan karakter berarti memberikan pemahaman pada peserta didik tentang struktur nilai tertentu, keutamaan (bila dilaksanakan), dan maslahatnya (bila tak dilaksanakan). Mengajarkan nilai memiliki dua faedah, pertama memberikan pengetahuan konseptual baru, kedua menjadi pembanding atas pengetahuan yang telah dimiliki oleh peserta didik. Karena itu, maka proses "mengajarkan" tidaklah monolog, melainkan melibatkan peranserta peserta didik.</w:t>
      </w:r>
    </w:p>
    <w:p w:rsidR="00907444" w:rsidRDefault="00907444" w:rsidP="00907444">
      <w:pPr>
        <w:pStyle w:val="ListParagraph"/>
        <w:spacing w:after="0" w:line="360" w:lineRule="auto"/>
        <w:ind w:left="1276"/>
        <w:jc w:val="both"/>
        <w:rPr>
          <w:rFonts w:asciiTheme="majorBidi" w:hAnsiTheme="majorBidi" w:cstheme="majorBidi"/>
          <w:color w:val="000000" w:themeColor="text1"/>
          <w:sz w:val="24"/>
          <w:szCs w:val="24"/>
          <w:lang w:val="id-ID"/>
        </w:rPr>
      </w:pPr>
      <w:r w:rsidRPr="0032203B">
        <w:rPr>
          <w:rFonts w:asciiTheme="majorBidi" w:hAnsiTheme="majorBidi" w:cstheme="majorBidi"/>
          <w:color w:val="000000" w:themeColor="text1"/>
          <w:sz w:val="24"/>
          <w:szCs w:val="24"/>
          <w:lang w:val="id-ID"/>
        </w:rPr>
        <w:t xml:space="preserve">Pendekatan dialogis kerap dipandang terlalu memberi kuasa pada peserta didik. Misalrya karena dalam proses dialog, peserta didik dibiarkan merumuskan apa yang menjadi kesimpulannya. Pada kenyataannya tidaklah demikian. Basispelaksanaan proses dialog adalah mernberikan kesempatan peserta didik untuk mengajukan apa yang dipahaminya, apa yang pernah dialaminya, dan </w:t>
      </w:r>
      <w:r w:rsidRPr="0032203B">
        <w:rPr>
          <w:rFonts w:asciiTheme="majorBidi" w:hAnsiTheme="majorBidi" w:cstheme="majorBidi"/>
          <w:color w:val="000000" w:themeColor="text1"/>
          <w:sz w:val="24"/>
          <w:szCs w:val="24"/>
          <w:lang w:val="id-ID"/>
        </w:rPr>
        <w:lastRenderedPageBreak/>
        <w:t xml:space="preserve">bagaimana perasaannya berkenaan dangan konsep yang diajarkan. Melalui cara ini, konsep yang diajukan bukanlah sesuatu yang asing dan baru melainkan sudah dialami atau pemah teramati. Konsep tetap diberikan dan menjadi otoritas guru. Konsep yang diberikan guru dapat bermanfaat bagi peserta didik bukan sebagai doktrin melainkan sebagai namanarna bagi apa yang telah dialami peserta didik </w:t>
      </w:r>
    </w:p>
    <w:p w:rsidR="00907444" w:rsidRPr="0032203B" w:rsidRDefault="00907444" w:rsidP="00907444">
      <w:pPr>
        <w:pStyle w:val="ListParagraph"/>
        <w:numPr>
          <w:ilvl w:val="0"/>
          <w:numId w:val="18"/>
        </w:numPr>
        <w:spacing w:after="0" w:line="360" w:lineRule="auto"/>
        <w:ind w:left="1276"/>
        <w:jc w:val="both"/>
        <w:rPr>
          <w:rFonts w:asciiTheme="majorBidi" w:hAnsiTheme="majorBidi" w:cstheme="majorBidi"/>
          <w:sz w:val="24"/>
          <w:szCs w:val="24"/>
          <w:lang w:val="id-ID"/>
        </w:rPr>
      </w:pPr>
      <w:r>
        <w:rPr>
          <w:rFonts w:asciiTheme="majorBidi" w:hAnsiTheme="majorBidi" w:cstheme="majorBidi"/>
          <w:color w:val="000000" w:themeColor="text1"/>
          <w:sz w:val="24"/>
          <w:szCs w:val="24"/>
          <w:lang w:val="id-ID"/>
        </w:rPr>
        <w:t>Keteladanan, m</w:t>
      </w:r>
      <w:r w:rsidRPr="0032203B">
        <w:rPr>
          <w:rFonts w:asciiTheme="majorBidi" w:hAnsiTheme="majorBidi" w:cstheme="majorBidi"/>
          <w:color w:val="000000" w:themeColor="text1"/>
          <w:sz w:val="24"/>
          <w:szCs w:val="24"/>
          <w:lang w:val="id-ID"/>
        </w:rPr>
        <w:t>anusia lebih banyak belajar dari apa yang mereka lihat. Keteladanan menempati posisi yang sangat penting. Guru harus terlebih dahulu memiliki karakter yang hendak diajarkan. Guru adalah yang digugu dan ditiru, peserta didik akan meniru apa yang dilakukan gurunya ketimbang yang dilaksanakan sang guru. Bahkan, sebuah pepatah kuno memberi peringatan pada para guru bahwa peserta didik akan meniru karakter negatif secara lebih ekstrem ketimbang gurunya, "Guru kencing berdiri, murid kencing berlari".</w:t>
      </w:r>
    </w:p>
    <w:p w:rsidR="00907444" w:rsidRDefault="00907444" w:rsidP="00907444">
      <w:pPr>
        <w:pStyle w:val="ListParagraph"/>
        <w:spacing w:after="0" w:line="360" w:lineRule="auto"/>
        <w:ind w:left="1276"/>
        <w:jc w:val="both"/>
        <w:rPr>
          <w:rFonts w:asciiTheme="majorBidi" w:hAnsiTheme="majorBidi" w:cstheme="majorBidi"/>
          <w:color w:val="000000" w:themeColor="text1"/>
          <w:sz w:val="24"/>
          <w:szCs w:val="24"/>
          <w:lang w:val="id-ID"/>
        </w:rPr>
      </w:pPr>
      <w:r w:rsidRPr="0032203B">
        <w:rPr>
          <w:rFonts w:asciiTheme="majorBidi" w:hAnsiTheme="majorBidi" w:cstheme="majorBidi"/>
          <w:color w:val="000000" w:themeColor="text1"/>
          <w:sz w:val="24"/>
          <w:szCs w:val="24"/>
          <w:lang w:val="id-ID"/>
        </w:rPr>
        <w:t>Keteladanan tidak hanya bersumber dari guru, melainkan juga dari seluruh manusia yang ada di lembaga pendidikan tersebut. Juga bersumber dari orang tua, karib kerabat, dan siapa pun yang sering berhubungan dengan peserta didik. Pada titik ini, pendidikan karakter membutuhkan lingkungan pendidikan yang utuh, saling mengajarkan karakter.</w:t>
      </w:r>
    </w:p>
    <w:p w:rsidR="00907444" w:rsidRPr="0032203B" w:rsidRDefault="00907444" w:rsidP="00907444">
      <w:pPr>
        <w:pStyle w:val="ListParagraph"/>
        <w:numPr>
          <w:ilvl w:val="0"/>
          <w:numId w:val="18"/>
        </w:numPr>
        <w:spacing w:after="0" w:line="360" w:lineRule="auto"/>
        <w:ind w:left="1276"/>
        <w:jc w:val="both"/>
        <w:rPr>
          <w:rFonts w:asciiTheme="majorBidi" w:hAnsiTheme="majorBidi" w:cstheme="majorBidi"/>
          <w:sz w:val="24"/>
          <w:szCs w:val="24"/>
          <w:lang w:val="id-ID"/>
        </w:rPr>
      </w:pPr>
      <w:r>
        <w:rPr>
          <w:rFonts w:asciiTheme="majorBidi" w:hAnsiTheme="majorBidi" w:cstheme="majorBidi"/>
          <w:color w:val="000000" w:themeColor="text1"/>
          <w:sz w:val="24"/>
          <w:szCs w:val="24"/>
          <w:lang w:val="id-ID"/>
        </w:rPr>
        <w:t>Menentukan prioritas, p</w:t>
      </w:r>
      <w:r w:rsidRPr="0032203B">
        <w:rPr>
          <w:rFonts w:asciiTheme="majorBidi" w:hAnsiTheme="majorBidi" w:cstheme="majorBidi"/>
          <w:color w:val="000000" w:themeColor="text1"/>
          <w:sz w:val="24"/>
          <w:szCs w:val="24"/>
          <w:lang w:val="id-ID"/>
        </w:rPr>
        <w:t>enentuan prioritas yang jelas harus ditentukan agar proses evaluasi atas berhasil tidaknya pendidikan karakter dapat menjadi jelas. Tanpa prioritas, pendidikan karakter tidak dapat terfokus dan karenanya tidak dapat dinilai berhasi atau tidak berhasil. Pendidikan karakter menghimpu kumpulan nilai yang dianggap penting bagi pelaksanaan dan realisasi visi lembaga. Oleh karena itu, lembaga pendidikan memiliki beberapa kewajiban. Pertama, menentukan tuntutan standar yang akan ditawarkan pada peserta didik; kedua, semua pribadi yang terlibat dalam lembaga pendidikan harus memahami secara jemih apa nilai yang ingin ditekankan dalam lembaga pendidikan karakter, ketiga, jika lembaga ingin menetapkan perilaku standar yang menjadi ciri khas lembaga maka karakter standar itu harus dipahami oleh anak didik, orang tua, dan masyarakat.</w:t>
      </w:r>
    </w:p>
    <w:p w:rsidR="00907444" w:rsidRPr="0032203B" w:rsidRDefault="00907444" w:rsidP="00907444">
      <w:pPr>
        <w:pStyle w:val="ListParagraph"/>
        <w:numPr>
          <w:ilvl w:val="0"/>
          <w:numId w:val="18"/>
        </w:numPr>
        <w:spacing w:after="0" w:line="360" w:lineRule="auto"/>
        <w:ind w:left="1276"/>
        <w:jc w:val="both"/>
        <w:rPr>
          <w:rFonts w:asciiTheme="majorBidi" w:hAnsiTheme="majorBidi" w:cstheme="majorBidi"/>
          <w:sz w:val="24"/>
          <w:szCs w:val="24"/>
          <w:lang w:val="id-ID"/>
        </w:rPr>
      </w:pPr>
      <w:r>
        <w:rPr>
          <w:rFonts w:asciiTheme="majorBidi" w:hAnsiTheme="majorBidi" w:cstheme="majorBidi"/>
          <w:color w:val="000000" w:themeColor="text1"/>
          <w:sz w:val="24"/>
          <w:szCs w:val="24"/>
          <w:lang w:val="id-ID"/>
        </w:rPr>
        <w:t>Praksis prioritas, u</w:t>
      </w:r>
      <w:r w:rsidRPr="0032203B">
        <w:rPr>
          <w:rFonts w:asciiTheme="majorBidi" w:hAnsiTheme="majorBidi" w:cstheme="majorBidi"/>
          <w:color w:val="000000" w:themeColor="text1"/>
          <w:sz w:val="24"/>
          <w:szCs w:val="24"/>
          <w:lang w:val="id-ID"/>
        </w:rPr>
        <w:t xml:space="preserve">nsur lain yang sangat penting setelah penentuan prioritas karakter adalah bukti dilaksanakannya prioritas karakter tersebut. Lembaga pendidikan harus mampu membuat verifikasi sejauh mana prioritas yang telah </w:t>
      </w:r>
      <w:r w:rsidRPr="0032203B">
        <w:rPr>
          <w:rFonts w:asciiTheme="majorBidi" w:hAnsiTheme="majorBidi" w:cstheme="majorBidi"/>
          <w:color w:val="000000" w:themeColor="text1"/>
          <w:sz w:val="24"/>
          <w:szCs w:val="24"/>
          <w:lang w:val="id-ID"/>
        </w:rPr>
        <w:lastRenderedPageBreak/>
        <w:t>ditentukan telah dapat direalisasikan dalam lingkup pendidikan melalui berbagai unsur yang ada dalam lembaga pendidikan itu</w:t>
      </w:r>
    </w:p>
    <w:p w:rsidR="00907444" w:rsidRPr="0032203B" w:rsidRDefault="00907444" w:rsidP="00907444">
      <w:pPr>
        <w:pStyle w:val="ListParagraph"/>
        <w:numPr>
          <w:ilvl w:val="0"/>
          <w:numId w:val="18"/>
        </w:numPr>
        <w:spacing w:after="0" w:line="360" w:lineRule="auto"/>
        <w:ind w:left="1276"/>
        <w:jc w:val="both"/>
        <w:rPr>
          <w:rFonts w:asciiTheme="majorBidi" w:hAnsiTheme="majorBidi" w:cstheme="majorBidi"/>
          <w:sz w:val="24"/>
          <w:szCs w:val="24"/>
          <w:lang w:val="id-ID"/>
        </w:rPr>
      </w:pPr>
      <w:r w:rsidRPr="0032203B">
        <w:rPr>
          <w:rFonts w:asciiTheme="majorBidi" w:hAnsiTheme="majorBidi" w:cstheme="majorBidi"/>
          <w:color w:val="000000" w:themeColor="text1"/>
          <w:sz w:val="24"/>
          <w:szCs w:val="24"/>
          <w:lang w:val="id-ID"/>
        </w:rPr>
        <w:t>Refleksi bera</w:t>
      </w:r>
      <w:r>
        <w:rPr>
          <w:rFonts w:asciiTheme="majorBidi" w:hAnsiTheme="majorBidi" w:cstheme="majorBidi"/>
          <w:color w:val="000000" w:themeColor="text1"/>
          <w:sz w:val="24"/>
          <w:szCs w:val="24"/>
          <w:lang w:val="id-ID"/>
        </w:rPr>
        <w:t>rti dipantulkan ke dalam diri, a</w:t>
      </w:r>
      <w:r w:rsidRPr="0032203B">
        <w:rPr>
          <w:rFonts w:asciiTheme="majorBidi" w:hAnsiTheme="majorBidi" w:cstheme="majorBidi"/>
          <w:color w:val="000000" w:themeColor="text1"/>
          <w:sz w:val="24"/>
          <w:szCs w:val="24"/>
          <w:lang w:val="id-ID"/>
        </w:rPr>
        <w:t>pa yang telah dialami masih tetap terpisah dengan kesadaran diri sejauh ia belum dikaitkan, dipantulkan dengan isi kesadaran seseorang. Refleksi dapat juga disebut sebagai proses bercemin, mematut-matutkan diri pada peristiwa/konsep yang telah teralami: apakah saya seperti itu? Apakah ada karakter baik seperti itu pada diri saya</w:t>
      </w:r>
      <w:r>
        <w:rPr>
          <w:rFonts w:asciiTheme="majorBidi" w:hAnsiTheme="majorBidi" w:cstheme="majorBidi"/>
          <w:color w:val="000000" w:themeColor="text1"/>
          <w:sz w:val="24"/>
          <w:szCs w:val="24"/>
          <w:lang w:val="id-ID"/>
        </w:rPr>
        <w:t>.</w:t>
      </w:r>
      <w:r>
        <w:rPr>
          <w:rStyle w:val="FootnoteReference"/>
          <w:rFonts w:asciiTheme="majorBidi" w:hAnsiTheme="majorBidi" w:cstheme="majorBidi"/>
          <w:color w:val="000000" w:themeColor="text1"/>
          <w:sz w:val="24"/>
          <w:szCs w:val="24"/>
          <w:lang w:val="id-ID"/>
        </w:rPr>
        <w:footnoteReference w:id="41"/>
      </w:r>
    </w:p>
    <w:p w:rsidR="00907444" w:rsidRDefault="00907444" w:rsidP="00907444">
      <w:pPr>
        <w:pStyle w:val="ListParagraph"/>
        <w:spacing w:after="0" w:line="480" w:lineRule="auto"/>
        <w:ind w:left="851" w:firstLine="425"/>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bukunya mahbubi juga menyampaikan bahwa </w:t>
      </w:r>
      <w:r w:rsidRPr="0032203B">
        <w:rPr>
          <w:rFonts w:asciiTheme="majorBidi" w:hAnsiTheme="majorBidi" w:cstheme="majorBidi"/>
          <w:sz w:val="24"/>
          <w:szCs w:val="24"/>
          <w:lang w:val="id-ID"/>
        </w:rPr>
        <w:t>terdapat lima metode pendidikan karakter yang bisa diterapkan, yaitu:</w:t>
      </w:r>
    </w:p>
    <w:p w:rsidR="00907444" w:rsidRDefault="00907444" w:rsidP="00907444">
      <w:pPr>
        <w:pStyle w:val="ListParagraph"/>
        <w:numPr>
          <w:ilvl w:val="0"/>
          <w:numId w:val="19"/>
        </w:numPr>
        <w:spacing w:after="0" w:line="360" w:lineRule="auto"/>
        <w:ind w:left="1276"/>
        <w:jc w:val="both"/>
        <w:rPr>
          <w:rFonts w:asciiTheme="majorBidi" w:hAnsiTheme="majorBidi" w:cstheme="majorBidi"/>
          <w:sz w:val="24"/>
          <w:szCs w:val="24"/>
          <w:lang w:val="id-ID"/>
        </w:rPr>
      </w:pPr>
      <w:r w:rsidRPr="0032203B">
        <w:rPr>
          <w:rFonts w:asciiTheme="majorBidi" w:hAnsiTheme="majorBidi" w:cstheme="majorBidi"/>
          <w:sz w:val="24"/>
          <w:szCs w:val="24"/>
          <w:lang w:val="id-ID"/>
        </w:rPr>
        <w:t>Mengajarkan</w:t>
      </w:r>
      <w:r>
        <w:rPr>
          <w:rFonts w:asciiTheme="majorBidi" w:hAnsiTheme="majorBidi" w:cstheme="majorBidi"/>
          <w:sz w:val="24"/>
          <w:szCs w:val="24"/>
          <w:lang w:val="id-ID"/>
        </w:rPr>
        <w:t>, y</w:t>
      </w:r>
      <w:r w:rsidRPr="0032203B">
        <w:rPr>
          <w:rFonts w:asciiTheme="majorBidi" w:hAnsiTheme="majorBidi" w:cstheme="majorBidi"/>
          <w:sz w:val="24"/>
          <w:szCs w:val="24"/>
          <w:lang w:val="id-ID"/>
        </w:rPr>
        <w:t>aitu memberikan pemahaman teori yang jelas tentang kebaikan, keadilan dan nilai, sehingga mampu dipahami</w:t>
      </w:r>
    </w:p>
    <w:p w:rsidR="00907444" w:rsidRDefault="00907444" w:rsidP="00907444">
      <w:pPr>
        <w:pStyle w:val="ListParagraph"/>
        <w:numPr>
          <w:ilvl w:val="0"/>
          <w:numId w:val="19"/>
        </w:numPr>
        <w:spacing w:after="0" w:line="360" w:lineRule="auto"/>
        <w:ind w:left="1276"/>
        <w:jc w:val="both"/>
        <w:rPr>
          <w:rFonts w:asciiTheme="majorBidi" w:hAnsiTheme="majorBidi" w:cstheme="majorBidi"/>
          <w:sz w:val="24"/>
          <w:szCs w:val="24"/>
          <w:lang w:val="id-ID"/>
        </w:rPr>
      </w:pPr>
      <w:r w:rsidRPr="0032203B">
        <w:rPr>
          <w:rFonts w:asciiTheme="majorBidi" w:hAnsiTheme="majorBidi" w:cstheme="majorBidi"/>
          <w:sz w:val="24"/>
          <w:szCs w:val="24"/>
          <w:lang w:val="id-ID"/>
        </w:rPr>
        <w:t>Keteladanan</w:t>
      </w:r>
      <w:r>
        <w:rPr>
          <w:rFonts w:asciiTheme="majorBidi" w:hAnsiTheme="majorBidi" w:cstheme="majorBidi"/>
          <w:sz w:val="24"/>
          <w:szCs w:val="24"/>
          <w:lang w:val="id-ID"/>
        </w:rPr>
        <w:t>, k</w:t>
      </w:r>
      <w:r w:rsidRPr="0032203B">
        <w:rPr>
          <w:rFonts w:asciiTheme="majorBidi" w:hAnsiTheme="majorBidi" w:cstheme="majorBidi"/>
          <w:sz w:val="24"/>
          <w:szCs w:val="24"/>
          <w:lang w:val="id-ID"/>
        </w:rPr>
        <w:t>ebanyakan anak belajar dari apa yang mereka lihat (verbal movent exempla trahunt), maka dari itu pentingnya peran pendidik dalam menjadi teladan untuk peserta didinya. Pendidik bagaikan jiwa bagi pendidikan karakter, sebab kebanyakan karakter pendidik menentukan karakter peserta didik. Indikasi adanya keteladanan dalam pendidikan karakter ialah model peran pendidik bisa diteladani peserta didiknya.</w:t>
      </w:r>
    </w:p>
    <w:p w:rsidR="00907444" w:rsidRDefault="00907444" w:rsidP="00907444">
      <w:pPr>
        <w:pStyle w:val="ListParagraph"/>
        <w:numPr>
          <w:ilvl w:val="0"/>
          <w:numId w:val="19"/>
        </w:numPr>
        <w:spacing w:after="0" w:line="360" w:lineRule="auto"/>
        <w:ind w:left="1276"/>
        <w:jc w:val="both"/>
        <w:rPr>
          <w:rFonts w:asciiTheme="majorBidi" w:hAnsiTheme="majorBidi" w:cstheme="majorBidi"/>
          <w:sz w:val="24"/>
          <w:szCs w:val="24"/>
          <w:lang w:val="id-ID"/>
        </w:rPr>
      </w:pPr>
      <w:r w:rsidRPr="0032203B">
        <w:rPr>
          <w:rFonts w:asciiTheme="majorBidi" w:hAnsiTheme="majorBidi" w:cstheme="majorBidi"/>
          <w:sz w:val="24"/>
          <w:szCs w:val="24"/>
          <w:lang w:val="id-ID"/>
        </w:rPr>
        <w:t>Menentukan prioritas</w:t>
      </w:r>
      <w:r>
        <w:rPr>
          <w:rFonts w:asciiTheme="majorBidi" w:hAnsiTheme="majorBidi" w:cstheme="majorBidi"/>
          <w:sz w:val="24"/>
          <w:szCs w:val="24"/>
          <w:lang w:val="id-ID"/>
        </w:rPr>
        <w:t>, s</w:t>
      </w:r>
      <w:r w:rsidRPr="0032203B">
        <w:rPr>
          <w:rFonts w:asciiTheme="majorBidi" w:hAnsiTheme="majorBidi" w:cstheme="majorBidi"/>
          <w:sz w:val="24"/>
          <w:szCs w:val="24"/>
          <w:lang w:val="id-ID"/>
        </w:rPr>
        <w:t>etiap lembaga pendidikan memiliki prioritas karakter, hal ini penting bagi pelaksanaan dan realisasi atas visi misi lembaga pendidikan tersebut. oleh karena itu, lembaga pendidikan harus menentukan tuntunan standar karakter. Tanpa prioritas karakter, proses evaluasi berhasil tidaknya pendidikan karakter akan menjadi tidak jelas, ketidakjelasan tersebut akan memunculkan keberhasilan program pendidikan karakter.</w:t>
      </w:r>
    </w:p>
    <w:p w:rsidR="00907444" w:rsidRDefault="00907444" w:rsidP="00907444">
      <w:pPr>
        <w:pStyle w:val="ListParagraph"/>
        <w:numPr>
          <w:ilvl w:val="0"/>
          <w:numId w:val="19"/>
        </w:numPr>
        <w:spacing w:after="0" w:line="360" w:lineRule="auto"/>
        <w:ind w:left="1276"/>
        <w:jc w:val="both"/>
        <w:rPr>
          <w:rFonts w:asciiTheme="majorBidi" w:hAnsiTheme="majorBidi" w:cstheme="majorBidi"/>
          <w:sz w:val="24"/>
          <w:szCs w:val="24"/>
          <w:lang w:val="id-ID"/>
        </w:rPr>
      </w:pPr>
      <w:r w:rsidRPr="0032203B">
        <w:rPr>
          <w:rFonts w:asciiTheme="majorBidi" w:hAnsiTheme="majorBidi" w:cstheme="majorBidi"/>
          <w:sz w:val="24"/>
          <w:szCs w:val="24"/>
          <w:lang w:val="id-ID"/>
        </w:rPr>
        <w:t>Praksis prioritas</w:t>
      </w:r>
      <w:r>
        <w:rPr>
          <w:rFonts w:asciiTheme="majorBidi" w:hAnsiTheme="majorBidi" w:cstheme="majorBidi"/>
          <w:sz w:val="24"/>
          <w:szCs w:val="24"/>
          <w:lang w:val="id-ID"/>
        </w:rPr>
        <w:t>, u</w:t>
      </w:r>
      <w:r w:rsidRPr="0032203B">
        <w:rPr>
          <w:rFonts w:asciiTheme="majorBidi" w:hAnsiTheme="majorBidi" w:cstheme="majorBidi"/>
          <w:sz w:val="24"/>
          <w:szCs w:val="24"/>
          <w:lang w:val="id-ID"/>
        </w:rPr>
        <w:t>nsur lain yang tak kalah penting ialah bukti realisasi prioritas nilai pendidikan karakter. Ini menjadi tuntutan lembaga pendidikan atas prioritas nilai yang menjadi visi kinerja pendidikannya. Sekolah sebagai lembaga pendidikan harus mampu membuat verifikasi, sejauh mana visi sekolah telah direalisasikan</w:t>
      </w:r>
    </w:p>
    <w:p w:rsidR="00907444" w:rsidRDefault="00907444" w:rsidP="00907444">
      <w:pPr>
        <w:pStyle w:val="ListParagraph"/>
        <w:numPr>
          <w:ilvl w:val="0"/>
          <w:numId w:val="19"/>
        </w:numPr>
        <w:spacing w:after="0" w:line="360" w:lineRule="auto"/>
        <w:ind w:left="1276"/>
        <w:jc w:val="both"/>
        <w:rPr>
          <w:rFonts w:asciiTheme="majorBidi" w:hAnsiTheme="majorBidi" w:cstheme="majorBidi"/>
          <w:sz w:val="24"/>
          <w:szCs w:val="24"/>
          <w:lang w:val="id-ID"/>
        </w:rPr>
      </w:pPr>
      <w:r w:rsidRPr="0032203B">
        <w:rPr>
          <w:rFonts w:asciiTheme="majorBidi" w:hAnsiTheme="majorBidi" w:cstheme="majorBidi"/>
          <w:sz w:val="24"/>
          <w:szCs w:val="24"/>
          <w:lang w:val="id-ID"/>
        </w:rPr>
        <w:t>Refleksi</w:t>
      </w:r>
      <w:r>
        <w:rPr>
          <w:rFonts w:asciiTheme="majorBidi" w:hAnsiTheme="majorBidi" w:cstheme="majorBidi"/>
          <w:sz w:val="24"/>
          <w:szCs w:val="24"/>
          <w:lang w:val="id-ID"/>
        </w:rPr>
        <w:t xml:space="preserve">, </w:t>
      </w:r>
      <w:r w:rsidRPr="0032203B">
        <w:rPr>
          <w:rFonts w:asciiTheme="majorBidi" w:hAnsiTheme="majorBidi" w:cstheme="majorBidi"/>
          <w:sz w:val="24"/>
          <w:szCs w:val="24"/>
          <w:lang w:val="id-ID"/>
        </w:rPr>
        <w:t xml:space="preserve">ialah kemampuan sadar khas manusiawi. Dengan kemampuan sadar ini, manusia mampu mengatasi diri dan meningkatkan kualiatas hidupnya agar menjadi lebih baik. Ketika pendidikan karakter sudah melewati fase tindakan dan praksis perlu diadakan pendalaman dan refleksi untuk melihat sejauh mana </w:t>
      </w:r>
      <w:r w:rsidRPr="0032203B">
        <w:rPr>
          <w:rFonts w:asciiTheme="majorBidi" w:hAnsiTheme="majorBidi" w:cstheme="majorBidi"/>
          <w:sz w:val="24"/>
          <w:szCs w:val="24"/>
          <w:lang w:val="id-ID"/>
        </w:rPr>
        <w:lastRenderedPageBreak/>
        <w:t>lembaga pendidka telah berhasil atau gagal dalam merealisasikan pendidikan karakter</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42"/>
      </w:r>
    </w:p>
    <w:p w:rsidR="00907444" w:rsidRPr="00193C79" w:rsidRDefault="00907444" w:rsidP="00907444">
      <w:pPr>
        <w:spacing w:after="0" w:line="360" w:lineRule="auto"/>
        <w:jc w:val="both"/>
        <w:rPr>
          <w:rFonts w:asciiTheme="majorBidi" w:hAnsiTheme="majorBidi" w:cstheme="majorBidi"/>
          <w:sz w:val="16"/>
          <w:szCs w:val="16"/>
        </w:rPr>
      </w:pPr>
    </w:p>
    <w:p w:rsidR="00907444" w:rsidRPr="005C64C1" w:rsidRDefault="00907444" w:rsidP="00193C79">
      <w:pPr>
        <w:pStyle w:val="ListParagraph"/>
        <w:spacing w:after="0" w:line="480" w:lineRule="auto"/>
        <w:ind w:left="426"/>
        <w:contextualSpacing w:val="0"/>
        <w:jc w:val="both"/>
        <w:rPr>
          <w:rFonts w:asciiTheme="majorBidi" w:hAnsiTheme="majorBidi" w:cstheme="majorBidi"/>
          <w:b/>
          <w:bCs/>
          <w:sz w:val="24"/>
          <w:szCs w:val="24"/>
        </w:rPr>
      </w:pPr>
      <w:r>
        <w:rPr>
          <w:rFonts w:asciiTheme="majorBidi" w:hAnsiTheme="majorBidi" w:cstheme="majorBidi"/>
          <w:b/>
          <w:bCs/>
          <w:sz w:val="24"/>
          <w:szCs w:val="24"/>
        </w:rPr>
        <w:t>Pembelajaran</w:t>
      </w:r>
      <w:r>
        <w:rPr>
          <w:rFonts w:asciiTheme="majorBidi" w:hAnsiTheme="majorBidi" w:cstheme="majorBidi"/>
          <w:b/>
          <w:bCs/>
          <w:sz w:val="24"/>
          <w:szCs w:val="24"/>
          <w:lang w:val="id-ID"/>
        </w:rPr>
        <w:t xml:space="preserve"> Tafsir Al-Qur’an</w:t>
      </w:r>
    </w:p>
    <w:p w:rsidR="00907444" w:rsidRPr="00AD1B72" w:rsidRDefault="00907444" w:rsidP="00907444">
      <w:pPr>
        <w:pStyle w:val="ListParagraph"/>
        <w:numPr>
          <w:ilvl w:val="3"/>
          <w:numId w:val="3"/>
        </w:numPr>
        <w:spacing w:after="0" w:line="480" w:lineRule="auto"/>
        <w:ind w:left="851" w:hanging="360"/>
        <w:contextualSpacing w:val="0"/>
        <w:jc w:val="both"/>
        <w:rPr>
          <w:rFonts w:asciiTheme="majorBidi" w:hAnsiTheme="majorBidi" w:cstheme="majorBidi"/>
          <w:b/>
          <w:bCs/>
          <w:sz w:val="24"/>
          <w:szCs w:val="24"/>
        </w:rPr>
      </w:pPr>
      <w:r>
        <w:rPr>
          <w:rFonts w:asciiTheme="majorBidi" w:hAnsiTheme="majorBidi" w:cstheme="majorBidi"/>
          <w:b/>
          <w:bCs/>
          <w:sz w:val="24"/>
          <w:szCs w:val="24"/>
          <w:lang w:val="id-ID"/>
        </w:rPr>
        <w:t>Pengertian Pembelajaran</w:t>
      </w:r>
    </w:p>
    <w:p w:rsidR="00907444" w:rsidRDefault="00907444" w:rsidP="00907444">
      <w:pPr>
        <w:pStyle w:val="ListParagraph"/>
        <w:spacing w:after="0" w:line="480" w:lineRule="auto"/>
        <w:ind w:left="851" w:firstLine="567"/>
        <w:jc w:val="both"/>
        <w:rPr>
          <w:rFonts w:asciiTheme="majorBidi" w:hAnsiTheme="majorBidi" w:cstheme="majorBidi"/>
          <w:sz w:val="24"/>
          <w:szCs w:val="24"/>
          <w:lang w:val="id-ID"/>
        </w:rPr>
      </w:pPr>
      <w:r>
        <w:rPr>
          <w:rFonts w:asciiTheme="majorBidi" w:hAnsiTheme="majorBidi" w:cstheme="majorBidi"/>
          <w:sz w:val="24"/>
          <w:szCs w:val="24"/>
          <w:lang w:val="id-ID"/>
        </w:rPr>
        <w:t>Pembelajaran merupakan terjemahan dari kata “intruction” yang dalam bahasa Yunani disebut instructus atau “intruere” yang bererti menyampaikan pikiran, dengan demikian arti intruksional adalah menyampaikan pikiran atau ide yang telah diolah secara bermakna melaui pembelajaran.</w:t>
      </w:r>
      <w:r>
        <w:rPr>
          <w:rStyle w:val="FootnoteReference"/>
          <w:rFonts w:asciiTheme="majorBidi" w:hAnsiTheme="majorBidi" w:cstheme="majorBidi"/>
          <w:sz w:val="24"/>
          <w:szCs w:val="24"/>
          <w:lang w:val="id-ID"/>
        </w:rPr>
        <w:footnoteReference w:id="43"/>
      </w:r>
      <w:r>
        <w:rPr>
          <w:rFonts w:asciiTheme="majorBidi" w:hAnsiTheme="majorBidi" w:cstheme="majorBidi"/>
          <w:sz w:val="24"/>
          <w:szCs w:val="24"/>
          <w:lang w:val="id-ID"/>
        </w:rPr>
        <w:t xml:space="preserve"> </w:t>
      </w:r>
      <w:r w:rsidRPr="00E6245A">
        <w:rPr>
          <w:rFonts w:asciiTheme="majorBidi" w:hAnsiTheme="majorBidi" w:cstheme="majorBidi"/>
          <w:sz w:val="24"/>
          <w:szCs w:val="24"/>
        </w:rPr>
        <w:t xml:space="preserve">Pembelajaran </w:t>
      </w:r>
      <w:r>
        <w:rPr>
          <w:rFonts w:asciiTheme="majorBidi" w:hAnsiTheme="majorBidi" w:cstheme="majorBidi"/>
          <w:sz w:val="24"/>
          <w:szCs w:val="24"/>
          <w:lang w:val="id-ID"/>
        </w:rPr>
        <w:t>juga merupakan proses interaksi peserta didik dengan pendidik dan sumber belajar pada suatu lingkungan belajar. Pembelajaran merupakan bantuan yang diberikan pendidik agar dapat terjadi proses perolehan ilmu dan pengetahuan, penguasaan kemahiran dan tabiat, serta pembentukan sikap dan kepercayaan pada peserta didik.</w:t>
      </w:r>
      <w:r>
        <w:rPr>
          <w:rStyle w:val="FootnoteReference"/>
          <w:rFonts w:asciiTheme="majorBidi" w:hAnsiTheme="majorBidi" w:cstheme="majorBidi"/>
          <w:sz w:val="24"/>
          <w:szCs w:val="24"/>
          <w:lang w:val="id-ID"/>
        </w:rPr>
        <w:footnoteReference w:id="44"/>
      </w:r>
    </w:p>
    <w:p w:rsidR="00907444" w:rsidRPr="00C35982" w:rsidRDefault="00907444" w:rsidP="00907444">
      <w:pPr>
        <w:pStyle w:val="ListParagraph"/>
        <w:spacing w:after="0" w:line="480" w:lineRule="auto"/>
        <w:ind w:left="851" w:firstLine="567"/>
        <w:jc w:val="both"/>
        <w:rPr>
          <w:rFonts w:asciiTheme="majorBidi" w:hAnsiTheme="majorBidi" w:cstheme="majorBidi"/>
          <w:sz w:val="24"/>
          <w:szCs w:val="24"/>
          <w:lang w:val="id-ID"/>
        </w:rPr>
      </w:pPr>
      <w:r w:rsidRPr="00830A4F">
        <w:rPr>
          <w:rFonts w:asciiTheme="majorBidi" w:hAnsiTheme="majorBidi" w:cstheme="majorBidi"/>
          <w:sz w:val="24"/>
          <w:szCs w:val="24"/>
          <w:lang w:val="id-ID"/>
        </w:rPr>
        <w:t>Dalam sebuah pembelajaran pastinya seorang guru sudah siap</w:t>
      </w:r>
      <w:r w:rsidRPr="00AD1B72">
        <w:rPr>
          <w:rFonts w:asciiTheme="majorBidi" w:hAnsiTheme="majorBidi" w:cstheme="majorBidi"/>
          <w:sz w:val="24"/>
          <w:szCs w:val="24"/>
          <w:lang w:val="id-ID"/>
        </w:rPr>
        <w:t xml:space="preserve"> </w:t>
      </w:r>
      <w:r w:rsidRPr="00830A4F">
        <w:rPr>
          <w:rFonts w:asciiTheme="majorBidi" w:hAnsiTheme="majorBidi" w:cstheme="majorBidi"/>
          <w:sz w:val="24"/>
          <w:szCs w:val="24"/>
          <w:lang w:val="id-ID"/>
        </w:rPr>
        <w:t>dengan strategi dan metode yang akan diajarkannya sehingga dalam tahap pembelajaran ada yang namanya model pembelajaran untuk menghadapi beberapa karakter siswa yang tidak sama watak dan otaknya.</w:t>
      </w:r>
    </w:p>
    <w:p w:rsidR="00907444" w:rsidRPr="00FF7F9F" w:rsidRDefault="00907444" w:rsidP="00907444">
      <w:pPr>
        <w:pStyle w:val="ListParagraph"/>
        <w:spacing w:after="0" w:line="480" w:lineRule="auto"/>
        <w:ind w:left="851" w:firstLine="567"/>
        <w:jc w:val="both"/>
        <w:rPr>
          <w:rFonts w:asciiTheme="majorBidi" w:hAnsiTheme="majorBidi" w:cstheme="majorBidi"/>
          <w:sz w:val="24"/>
          <w:szCs w:val="24"/>
          <w:lang w:val="id-ID"/>
        </w:rPr>
      </w:pPr>
      <w:r w:rsidRPr="00AD1B72">
        <w:rPr>
          <w:rFonts w:asciiTheme="majorBidi" w:hAnsiTheme="majorBidi" w:cstheme="majorBidi"/>
          <w:sz w:val="24"/>
          <w:szCs w:val="24"/>
        </w:rPr>
        <w:t>Belajar adalah proses perubahan tingkah laku individu sebagai hasil dari pengalamannya dalam berinteraksi dengan lingkungan. Belajar bukan hanya sekedar menghafal melainkan suatu proses yang terjadi dalam diri seseorang.</w:t>
      </w:r>
      <w:r>
        <w:rPr>
          <w:rStyle w:val="FootnoteReference"/>
          <w:rFonts w:asciiTheme="majorBidi" w:hAnsiTheme="majorBidi" w:cstheme="majorBidi"/>
          <w:sz w:val="24"/>
          <w:szCs w:val="24"/>
        </w:rPr>
        <w:footnoteReference w:id="45"/>
      </w:r>
      <w:r>
        <w:rPr>
          <w:rFonts w:asciiTheme="majorBidi" w:hAnsiTheme="majorBidi" w:cstheme="majorBidi"/>
          <w:sz w:val="24"/>
          <w:szCs w:val="24"/>
          <w:lang w:val="id-ID"/>
        </w:rPr>
        <w:t xml:space="preserve"> </w:t>
      </w:r>
      <w:r w:rsidRPr="005A7DD5">
        <w:rPr>
          <w:rFonts w:asciiTheme="majorBidi" w:hAnsiTheme="majorBidi" w:cstheme="majorBidi"/>
          <w:sz w:val="24"/>
          <w:szCs w:val="24"/>
          <w:lang w:val="id-ID"/>
        </w:rPr>
        <w:t xml:space="preserve">Dalam pembelajaran harusnya ada teori belajar termasuk didalamnya pembelajaran tafsir Al-Qur’an dalam membentuk karakter siswa, hal ini yang paling sesuai digunakan adalah teori belajar behaviorisme, diamana dalam teori ini manusia sangat dipengaruhi oleh kejadian-kejadian didalam lingkungannya yang akan memberikan </w:t>
      </w:r>
      <w:r w:rsidRPr="005A7DD5">
        <w:rPr>
          <w:rFonts w:asciiTheme="majorBidi" w:hAnsiTheme="majorBidi" w:cstheme="majorBidi"/>
          <w:sz w:val="24"/>
          <w:szCs w:val="24"/>
          <w:lang w:val="id-ID"/>
        </w:rPr>
        <w:lastRenderedPageBreak/>
        <w:t>pengalaman-pengalaman belajar. Teori behaviorisme ini sangat menekankan pada apa yang dapat dilihat yaitu tingkah laku, tidak memperhatikan apa yang terjadi pada di dalam pikiran manusia. Dengan kata lain lebih menekankan pada hasil dari pada proses belajar. B</w:t>
      </w:r>
      <w:r>
        <w:rPr>
          <w:rFonts w:asciiTheme="majorBidi" w:hAnsiTheme="majorBidi" w:cstheme="majorBidi"/>
          <w:sz w:val="24"/>
          <w:szCs w:val="24"/>
          <w:lang w:val="id-ID"/>
        </w:rPr>
        <w:t xml:space="preserve">ehaviorisme menekankan pada tingkah laku objektif, empiris </w:t>
      </w:r>
      <w:r w:rsidRPr="005A7DD5">
        <w:rPr>
          <w:rFonts w:asciiTheme="majorBidi" w:hAnsiTheme="majorBidi" w:cstheme="majorBidi"/>
          <w:sz w:val="24"/>
          <w:szCs w:val="24"/>
          <w:lang w:val="id-ID"/>
        </w:rPr>
        <w:t>nyata, konkret dan dapat diamati (observable).</w:t>
      </w:r>
      <w:r>
        <w:rPr>
          <w:rFonts w:asciiTheme="majorBidi" w:hAnsiTheme="majorBidi" w:cstheme="majorBidi"/>
          <w:sz w:val="24"/>
          <w:szCs w:val="24"/>
          <w:lang w:val="id-ID"/>
        </w:rPr>
        <w:t xml:space="preserve"> Contoh konkret dari teori pembelajaran behavirisme bahwa dasar perkembangan dari hasil belajar itu berpusat pada sikap, kebiasaan dan pola perilaku siswa dapat diamati (observable), semisal siswa dipelajari tentang bab Shalat maka dalam kehidupan sehari-hari dapat dilihat apakah ibadah siswa tersebut sudah sesuai atau tidak dengan apa yang telah dipelajari, apakah meningkat tingkat keimanan mereka atau tidak, hal ini dapat dilaksankan karena di SMA Tahfidz Al-Amien Prenduan 100% program santri bermukim dipondok 24 Jam yang didampingi Guru dan para pengurus pondok sehingga hal tersebut bisa dilaksanakan dan diamati, ini merupakan evaluasi akhir menekankan hasil, karena  perilaku yang sesuai dengan pembelajaran menunjukkan bahwa teori behavoirisme yang menekankan hasil karakter itu berhasil.</w:t>
      </w:r>
    </w:p>
    <w:p w:rsidR="00907444" w:rsidRDefault="00907444" w:rsidP="00907444">
      <w:pPr>
        <w:pStyle w:val="ListParagraph"/>
        <w:spacing w:after="0" w:line="480" w:lineRule="auto"/>
        <w:ind w:left="851" w:firstLine="567"/>
        <w:jc w:val="both"/>
        <w:rPr>
          <w:rFonts w:asciiTheme="majorBidi" w:hAnsiTheme="majorBidi" w:cstheme="majorBidi"/>
          <w:b/>
          <w:bCs/>
          <w:sz w:val="24"/>
          <w:szCs w:val="24"/>
          <w:lang w:val="id-ID"/>
        </w:rPr>
      </w:pPr>
      <w:r w:rsidRPr="00AD1B72">
        <w:rPr>
          <w:rFonts w:asciiTheme="majorBidi" w:hAnsiTheme="majorBidi" w:cstheme="majorBidi"/>
          <w:sz w:val="24"/>
          <w:szCs w:val="24"/>
          <w:lang w:val="id-ID"/>
        </w:rPr>
        <w:t>Sedangkan pembelajaran dapat diartikan sebagai hasil dari memori kognisi dan metakognisi yang</w:t>
      </w:r>
      <w:r>
        <w:rPr>
          <w:rFonts w:asciiTheme="majorBidi" w:hAnsiTheme="majorBidi" w:cstheme="majorBidi"/>
          <w:sz w:val="24"/>
          <w:szCs w:val="24"/>
          <w:lang w:val="id-ID"/>
        </w:rPr>
        <w:t xml:space="preserve"> bepengaruh terhadap pemahaman.</w:t>
      </w:r>
      <w:r>
        <w:rPr>
          <w:rStyle w:val="FootnoteReference"/>
          <w:rFonts w:asciiTheme="majorBidi" w:hAnsiTheme="majorBidi" w:cstheme="majorBidi"/>
          <w:sz w:val="24"/>
          <w:szCs w:val="24"/>
          <w:lang w:val="id-ID"/>
        </w:rPr>
        <w:footnoteReference w:id="46"/>
      </w:r>
      <w:r w:rsidRPr="00AD1B72">
        <w:rPr>
          <w:rFonts w:asciiTheme="majorBidi" w:hAnsiTheme="majorBidi" w:cstheme="majorBidi"/>
          <w:sz w:val="24"/>
          <w:szCs w:val="24"/>
          <w:lang w:val="id-ID"/>
        </w:rPr>
        <w:t xml:space="preserve"> Rusman mengatakan pembelajaran itu merupakan sesuatu sistem yang terdiri atas</w:t>
      </w:r>
      <w:r>
        <w:rPr>
          <w:rFonts w:asciiTheme="majorBidi" w:hAnsiTheme="majorBidi" w:cstheme="majorBidi"/>
          <w:sz w:val="24"/>
          <w:szCs w:val="24"/>
          <w:lang w:val="id-ID"/>
        </w:rPr>
        <w:t xml:space="preserve"> </w:t>
      </w:r>
      <w:r w:rsidRPr="00AD1B72">
        <w:rPr>
          <w:rFonts w:asciiTheme="majorBidi" w:hAnsiTheme="majorBidi" w:cstheme="majorBidi"/>
          <w:sz w:val="24"/>
          <w:szCs w:val="24"/>
          <w:lang w:val="id-ID"/>
        </w:rPr>
        <w:t>berbagai komponen yang saling berhubungan satu dengan yang lain. Komponen tersebut meliputi tujuan, materi, metode, dan evaluasi.</w:t>
      </w:r>
      <w:r>
        <w:rPr>
          <w:rStyle w:val="FootnoteReference"/>
          <w:rFonts w:asciiTheme="majorBidi" w:hAnsiTheme="majorBidi" w:cstheme="majorBidi"/>
          <w:sz w:val="24"/>
          <w:szCs w:val="24"/>
          <w:lang w:val="id-ID"/>
        </w:rPr>
        <w:footnoteReference w:id="47"/>
      </w:r>
    </w:p>
    <w:p w:rsidR="00907444" w:rsidRPr="00F11850" w:rsidRDefault="00907444" w:rsidP="00907444">
      <w:pPr>
        <w:pStyle w:val="ListParagraph"/>
        <w:numPr>
          <w:ilvl w:val="0"/>
          <w:numId w:val="4"/>
        </w:numPr>
        <w:spacing w:after="0" w:line="480" w:lineRule="auto"/>
        <w:ind w:left="1276"/>
        <w:jc w:val="both"/>
        <w:rPr>
          <w:rFonts w:asciiTheme="majorBidi" w:hAnsiTheme="majorBidi" w:cstheme="majorBidi"/>
          <w:sz w:val="24"/>
          <w:szCs w:val="24"/>
          <w:lang w:val="id-ID"/>
        </w:rPr>
      </w:pPr>
      <w:r w:rsidRPr="00F11850">
        <w:rPr>
          <w:rFonts w:asciiTheme="majorBidi" w:hAnsiTheme="majorBidi" w:cstheme="majorBidi"/>
          <w:sz w:val="24"/>
          <w:szCs w:val="24"/>
          <w:lang w:val="id-ID"/>
        </w:rPr>
        <w:t>Tujuan</w:t>
      </w:r>
    </w:p>
    <w:p w:rsidR="00907444" w:rsidRDefault="00907444" w:rsidP="00907444">
      <w:pPr>
        <w:pStyle w:val="ListParagraph"/>
        <w:spacing w:after="0" w:line="480" w:lineRule="auto"/>
        <w:ind w:left="1276" w:firstLine="567"/>
        <w:jc w:val="both"/>
        <w:rPr>
          <w:rFonts w:asciiTheme="majorBidi" w:hAnsiTheme="majorBidi" w:cstheme="majorBidi"/>
          <w:sz w:val="24"/>
          <w:szCs w:val="24"/>
          <w:lang w:val="id-ID"/>
        </w:rPr>
      </w:pPr>
      <w:r w:rsidRPr="00AD1B72">
        <w:rPr>
          <w:rFonts w:asciiTheme="majorBidi" w:hAnsiTheme="majorBidi" w:cstheme="majorBidi"/>
          <w:sz w:val="24"/>
          <w:szCs w:val="24"/>
          <w:lang w:val="id-ID"/>
        </w:rPr>
        <w:t>Tujuan pembelajaran adalah sebuah tuntutan yang diharapkan untuk dapat dicapai dalam kegiatan pembelajaran.</w:t>
      </w:r>
      <w:r>
        <w:rPr>
          <w:rFonts w:asciiTheme="majorBidi" w:hAnsiTheme="majorBidi" w:cstheme="majorBidi"/>
          <w:sz w:val="24"/>
          <w:szCs w:val="24"/>
          <w:lang w:val="id-ID"/>
        </w:rPr>
        <w:t xml:space="preserve"> </w:t>
      </w:r>
      <w:r w:rsidRPr="00AD1B72">
        <w:rPr>
          <w:rFonts w:asciiTheme="majorBidi" w:hAnsiTheme="majorBidi" w:cstheme="majorBidi"/>
          <w:sz w:val="24"/>
          <w:szCs w:val="24"/>
          <w:lang w:val="id-ID"/>
        </w:rPr>
        <w:t>Menurut Benyamin S.</w:t>
      </w:r>
      <w:r>
        <w:rPr>
          <w:rFonts w:asciiTheme="majorBidi" w:hAnsiTheme="majorBidi" w:cstheme="majorBidi"/>
          <w:sz w:val="24"/>
          <w:szCs w:val="24"/>
          <w:lang w:val="id-ID"/>
        </w:rPr>
        <w:t xml:space="preserve"> </w:t>
      </w:r>
      <w:r w:rsidRPr="00AD1B72">
        <w:rPr>
          <w:rFonts w:asciiTheme="majorBidi" w:hAnsiTheme="majorBidi" w:cstheme="majorBidi"/>
          <w:sz w:val="24"/>
          <w:szCs w:val="24"/>
          <w:lang w:val="id-ID"/>
        </w:rPr>
        <w:t xml:space="preserve">Bloom unsur tujuan pembelajaran terdiri dari kognitif, afektif, dan psikomotorik. Melalui </w:t>
      </w:r>
      <w:r w:rsidRPr="00AD1B72">
        <w:rPr>
          <w:rFonts w:asciiTheme="majorBidi" w:hAnsiTheme="majorBidi" w:cstheme="majorBidi"/>
          <w:sz w:val="24"/>
          <w:szCs w:val="24"/>
          <w:lang w:val="id-ID"/>
        </w:rPr>
        <w:lastRenderedPageBreak/>
        <w:t>ketiga kemampuan tersebut, peserta didik tidak hanya menerima ilmu yang diberikan. Namun juga mampu mengaktualkan dengan sikap dan membiasakan dalam kehidupan sehari-hari.</w:t>
      </w:r>
    </w:p>
    <w:p w:rsidR="00907444" w:rsidRPr="00F11850" w:rsidRDefault="00907444" w:rsidP="00907444">
      <w:pPr>
        <w:pStyle w:val="ListParagraph"/>
        <w:numPr>
          <w:ilvl w:val="0"/>
          <w:numId w:val="4"/>
        </w:numPr>
        <w:spacing w:after="0" w:line="480" w:lineRule="auto"/>
        <w:ind w:left="1276"/>
        <w:jc w:val="both"/>
        <w:rPr>
          <w:rFonts w:asciiTheme="majorBidi" w:hAnsiTheme="majorBidi" w:cstheme="majorBidi"/>
          <w:sz w:val="24"/>
          <w:szCs w:val="24"/>
          <w:lang w:val="id-ID"/>
        </w:rPr>
      </w:pPr>
      <w:r w:rsidRPr="00F11850">
        <w:rPr>
          <w:rFonts w:asciiTheme="majorBidi" w:hAnsiTheme="majorBidi" w:cstheme="majorBidi"/>
          <w:sz w:val="24"/>
          <w:szCs w:val="24"/>
          <w:lang w:val="id-ID"/>
        </w:rPr>
        <w:t>Materi</w:t>
      </w:r>
    </w:p>
    <w:p w:rsidR="00907444" w:rsidRDefault="00907444" w:rsidP="00907444">
      <w:pPr>
        <w:pStyle w:val="ListParagraph"/>
        <w:spacing w:after="0" w:line="480" w:lineRule="auto"/>
        <w:ind w:left="1276" w:firstLine="567"/>
        <w:jc w:val="both"/>
        <w:rPr>
          <w:rFonts w:asciiTheme="majorBidi" w:hAnsiTheme="majorBidi" w:cstheme="majorBidi"/>
          <w:sz w:val="24"/>
          <w:szCs w:val="24"/>
          <w:lang w:val="id-ID"/>
        </w:rPr>
      </w:pPr>
      <w:r w:rsidRPr="00AD1B72">
        <w:rPr>
          <w:rFonts w:asciiTheme="majorBidi" w:hAnsiTheme="majorBidi" w:cstheme="majorBidi"/>
          <w:sz w:val="24"/>
          <w:szCs w:val="24"/>
          <w:lang w:val="id-ID"/>
        </w:rPr>
        <w:t>Materi pelajaran merupakan komponen substansi dalam kurikulum yang harus diberikan kepada siswa. Materi berfungsi sebagai substansi yang harus dikuasai peserta didik dalam proses pengajaran. Materi pembelajaran berperan sebagai sarana menuju tujuan pembelajaran yang ditentukan. Tingkat keberhasilan siswa dalam belajar ditentukan ole</w:t>
      </w:r>
      <w:r>
        <w:rPr>
          <w:rFonts w:asciiTheme="majorBidi" w:hAnsiTheme="majorBidi" w:cstheme="majorBidi"/>
          <w:sz w:val="24"/>
          <w:szCs w:val="24"/>
          <w:lang w:val="id-ID"/>
        </w:rPr>
        <w:t>h penguasaan materi pelajaran.</w:t>
      </w:r>
      <w:r>
        <w:rPr>
          <w:rStyle w:val="FootnoteReference"/>
          <w:rFonts w:asciiTheme="majorBidi" w:hAnsiTheme="majorBidi" w:cstheme="majorBidi"/>
          <w:sz w:val="24"/>
          <w:szCs w:val="24"/>
          <w:lang w:val="id-ID"/>
        </w:rPr>
        <w:footnoteReference w:id="48"/>
      </w:r>
      <w:r>
        <w:rPr>
          <w:rFonts w:asciiTheme="majorBidi" w:hAnsiTheme="majorBidi" w:cstheme="majorBidi"/>
          <w:sz w:val="24"/>
          <w:szCs w:val="24"/>
          <w:lang w:val="id-ID"/>
        </w:rPr>
        <w:t xml:space="preserve"> </w:t>
      </w:r>
      <w:r w:rsidRPr="00AD1B72">
        <w:rPr>
          <w:rFonts w:asciiTheme="majorBidi" w:hAnsiTheme="majorBidi" w:cstheme="majorBidi"/>
          <w:sz w:val="24"/>
          <w:szCs w:val="24"/>
          <w:lang w:val="id-ID"/>
        </w:rPr>
        <w:t>Materi pelajaran sebaiknya disusun secara sistematis mulai dari yang mudah hingga yang sukar dipahami.Sehingga siswa dapat dengan mudah untuk menguasai materi yang diberikan. Materi dapat disajikan bermacam-macam, mulai dari buku, portofolio, lembar kerja siswa, Al Qur’an, dan lain sebagainya yang memberikan pesan terhadap materi yang disajikan. Sehingga siswa mengetahui kegunaan materi tersebut dalam kehidupan sehari-hari</w:t>
      </w:r>
      <w:r>
        <w:rPr>
          <w:rFonts w:asciiTheme="majorBidi" w:hAnsiTheme="majorBidi" w:cstheme="majorBidi"/>
          <w:sz w:val="24"/>
          <w:szCs w:val="24"/>
          <w:lang w:val="id-ID"/>
        </w:rPr>
        <w:t>.</w:t>
      </w:r>
    </w:p>
    <w:p w:rsidR="00907444" w:rsidRPr="00F11850" w:rsidRDefault="00907444" w:rsidP="00907444">
      <w:pPr>
        <w:pStyle w:val="ListParagraph"/>
        <w:numPr>
          <w:ilvl w:val="0"/>
          <w:numId w:val="4"/>
        </w:numPr>
        <w:spacing w:after="0" w:line="480" w:lineRule="auto"/>
        <w:ind w:left="1276"/>
        <w:jc w:val="both"/>
        <w:rPr>
          <w:rFonts w:asciiTheme="majorBidi" w:hAnsiTheme="majorBidi" w:cstheme="majorBidi"/>
          <w:sz w:val="24"/>
          <w:szCs w:val="24"/>
          <w:lang w:val="id-ID"/>
        </w:rPr>
      </w:pPr>
      <w:r w:rsidRPr="00F11850">
        <w:rPr>
          <w:rFonts w:asciiTheme="majorBidi" w:hAnsiTheme="majorBidi" w:cstheme="majorBidi"/>
          <w:sz w:val="24"/>
          <w:szCs w:val="24"/>
          <w:lang w:val="id-ID"/>
        </w:rPr>
        <w:t>Metode</w:t>
      </w:r>
      <w:r>
        <w:rPr>
          <w:rFonts w:asciiTheme="majorBidi" w:hAnsiTheme="majorBidi" w:cstheme="majorBidi"/>
          <w:sz w:val="24"/>
          <w:szCs w:val="24"/>
          <w:lang w:val="id-ID"/>
        </w:rPr>
        <w:t xml:space="preserve"> </w:t>
      </w:r>
    </w:p>
    <w:p w:rsidR="00907444" w:rsidRDefault="00907444" w:rsidP="00907444">
      <w:pPr>
        <w:pStyle w:val="ListParagraph"/>
        <w:spacing w:after="0" w:line="480" w:lineRule="auto"/>
        <w:ind w:left="1276" w:firstLine="567"/>
        <w:jc w:val="both"/>
        <w:rPr>
          <w:rFonts w:asciiTheme="majorBidi" w:hAnsiTheme="majorBidi" w:cstheme="majorBidi"/>
          <w:sz w:val="24"/>
          <w:szCs w:val="24"/>
          <w:lang w:val="id-ID"/>
        </w:rPr>
      </w:pPr>
      <w:r w:rsidRPr="00AD1B72">
        <w:rPr>
          <w:rFonts w:asciiTheme="majorBidi" w:hAnsiTheme="majorBidi" w:cstheme="majorBidi"/>
          <w:sz w:val="24"/>
          <w:szCs w:val="24"/>
          <w:lang w:val="id-ID"/>
        </w:rPr>
        <w:t xml:space="preserve">Kata metode berasal dari Yunani, </w:t>
      </w:r>
      <w:r w:rsidRPr="00304BD0">
        <w:rPr>
          <w:rFonts w:asciiTheme="majorBidi" w:hAnsiTheme="majorBidi" w:cstheme="majorBidi"/>
          <w:i/>
          <w:iCs/>
          <w:sz w:val="24"/>
          <w:szCs w:val="24"/>
          <w:lang w:val="id-ID"/>
        </w:rPr>
        <w:t>methodos</w:t>
      </w:r>
      <w:r w:rsidRPr="00AD1B72">
        <w:rPr>
          <w:rFonts w:asciiTheme="majorBidi" w:hAnsiTheme="majorBidi" w:cstheme="majorBidi"/>
          <w:sz w:val="24"/>
          <w:szCs w:val="24"/>
          <w:lang w:val="id-ID"/>
        </w:rPr>
        <w:t xml:space="preserve"> yang berarti cara atau jalan.</w:t>
      </w:r>
      <w:r>
        <w:rPr>
          <w:rStyle w:val="FootnoteReference"/>
          <w:rFonts w:asciiTheme="majorBidi" w:hAnsiTheme="majorBidi" w:cstheme="majorBidi"/>
          <w:sz w:val="24"/>
          <w:szCs w:val="24"/>
          <w:lang w:val="id-ID"/>
        </w:rPr>
        <w:footnoteReference w:id="49"/>
      </w:r>
      <w:r w:rsidRPr="00AD1B72">
        <w:rPr>
          <w:rFonts w:asciiTheme="majorBidi" w:hAnsiTheme="majorBidi" w:cstheme="majorBidi"/>
          <w:sz w:val="24"/>
          <w:szCs w:val="24"/>
          <w:lang w:val="id-ID"/>
        </w:rPr>
        <w:t xml:space="preserve"> Metode pembelajaran adalah cara yang digunakan oleh guru dalam menyampaikan materi pembelajaran agar dapat tersampaikan dengan baik. Setiap metode mengajar selalu memberikan prosedur kegiatan pembelajaran yang digunakan pedoman oleh guru.</w:t>
      </w:r>
      <w:r>
        <w:rPr>
          <w:rStyle w:val="FootnoteReference"/>
          <w:rFonts w:asciiTheme="majorBidi" w:hAnsiTheme="majorBidi" w:cstheme="majorBidi"/>
          <w:sz w:val="24"/>
          <w:szCs w:val="24"/>
          <w:lang w:val="id-ID"/>
        </w:rPr>
        <w:footnoteReference w:id="50"/>
      </w:r>
      <w:r w:rsidRPr="00AD1B72">
        <w:rPr>
          <w:rFonts w:asciiTheme="majorBidi" w:hAnsiTheme="majorBidi" w:cstheme="majorBidi"/>
          <w:sz w:val="24"/>
          <w:szCs w:val="24"/>
          <w:lang w:val="id-ID"/>
        </w:rPr>
        <w:t xml:space="preserve"> Dalam kegiatan belajar mengajar, metode digunakan dengan beraneka ragam sesuai dengan karakteristik siswa dan tujuan </w:t>
      </w:r>
      <w:r w:rsidRPr="00AD1B72">
        <w:rPr>
          <w:rFonts w:asciiTheme="majorBidi" w:hAnsiTheme="majorBidi" w:cstheme="majorBidi"/>
          <w:sz w:val="24"/>
          <w:szCs w:val="24"/>
          <w:lang w:val="id-ID"/>
        </w:rPr>
        <w:lastRenderedPageBreak/>
        <w:t>pembelajaran. Seorang guru sebaiknya memilih cara mengajar yang beraneka ragam agar tercipta suasana yang tidak membosankan dan menarik.</w:t>
      </w:r>
    </w:p>
    <w:p w:rsidR="00907444" w:rsidRPr="00F11850" w:rsidRDefault="00907444" w:rsidP="00907444">
      <w:pPr>
        <w:pStyle w:val="ListParagraph"/>
        <w:numPr>
          <w:ilvl w:val="0"/>
          <w:numId w:val="4"/>
        </w:numPr>
        <w:spacing w:after="0" w:line="480" w:lineRule="auto"/>
        <w:ind w:left="1276"/>
        <w:jc w:val="both"/>
        <w:rPr>
          <w:rFonts w:asciiTheme="majorBidi" w:hAnsiTheme="majorBidi" w:cstheme="majorBidi"/>
          <w:sz w:val="24"/>
          <w:szCs w:val="24"/>
          <w:lang w:val="id-ID"/>
        </w:rPr>
      </w:pPr>
      <w:r w:rsidRPr="00F11850">
        <w:rPr>
          <w:rFonts w:asciiTheme="majorBidi" w:hAnsiTheme="majorBidi" w:cstheme="majorBidi"/>
          <w:sz w:val="24"/>
          <w:szCs w:val="24"/>
          <w:lang w:val="id-ID"/>
        </w:rPr>
        <w:t>Evaluasi</w:t>
      </w:r>
    </w:p>
    <w:p w:rsidR="00907444" w:rsidRDefault="00907444" w:rsidP="00907444">
      <w:pPr>
        <w:pStyle w:val="ListParagraph"/>
        <w:spacing w:after="0" w:line="480" w:lineRule="auto"/>
        <w:ind w:left="1276" w:firstLine="567"/>
        <w:jc w:val="both"/>
        <w:rPr>
          <w:rFonts w:asciiTheme="majorBidi" w:hAnsiTheme="majorBidi" w:cstheme="majorBidi"/>
          <w:sz w:val="24"/>
          <w:szCs w:val="24"/>
          <w:lang w:val="id-ID"/>
        </w:rPr>
      </w:pPr>
      <w:r w:rsidRPr="00AD1B72">
        <w:rPr>
          <w:rFonts w:asciiTheme="majorBidi" w:hAnsiTheme="majorBidi" w:cstheme="majorBidi"/>
          <w:sz w:val="24"/>
          <w:szCs w:val="24"/>
          <w:lang w:val="id-ID"/>
        </w:rPr>
        <w:t>Secara harfiah kata evaluasi berasal dari bahasa inggris evaluation; dalam bahasa Arab: al-Taqdir (</w:t>
      </w:r>
      <w:r w:rsidRPr="00992173">
        <w:rPr>
          <w:rFonts w:asciiTheme="majorBidi" w:hAnsiTheme="majorBidi" w:cs="Times New Roman"/>
          <w:sz w:val="24"/>
          <w:szCs w:val="24"/>
          <w:rtl/>
          <w:lang w:val="id-ID"/>
        </w:rPr>
        <w:t>التقدير</w:t>
      </w:r>
      <w:r>
        <w:rPr>
          <w:rFonts w:asciiTheme="majorBidi" w:hAnsiTheme="majorBidi" w:cs="Times New Roman"/>
          <w:sz w:val="24"/>
          <w:szCs w:val="24"/>
          <w:lang w:val="id-ID"/>
        </w:rPr>
        <w:t>)</w:t>
      </w:r>
      <w:r w:rsidRPr="00AD1B72">
        <w:rPr>
          <w:rFonts w:asciiTheme="majorBidi" w:hAnsiTheme="majorBidi" w:cstheme="majorBidi"/>
          <w:sz w:val="24"/>
          <w:szCs w:val="24"/>
          <w:lang w:val="id-ID"/>
        </w:rPr>
        <w:t xml:space="preserve"> dalam baha</w:t>
      </w:r>
      <w:r>
        <w:rPr>
          <w:rFonts w:asciiTheme="majorBidi" w:hAnsiTheme="majorBidi" w:cstheme="majorBidi"/>
          <w:sz w:val="24"/>
          <w:szCs w:val="24"/>
          <w:lang w:val="id-ID"/>
        </w:rPr>
        <w:t>sa Indonesia berarti penilaian.</w:t>
      </w:r>
      <w:r>
        <w:rPr>
          <w:rStyle w:val="FootnoteReference"/>
          <w:rFonts w:asciiTheme="majorBidi" w:hAnsiTheme="majorBidi" w:cstheme="majorBidi"/>
          <w:sz w:val="24"/>
          <w:szCs w:val="24"/>
          <w:lang w:val="id-ID"/>
        </w:rPr>
        <w:footnoteReference w:id="51"/>
      </w:r>
      <w:r w:rsidRPr="00AD1B72">
        <w:rPr>
          <w:rFonts w:asciiTheme="majorBidi" w:hAnsiTheme="majorBidi" w:cstheme="majorBidi"/>
          <w:sz w:val="24"/>
          <w:szCs w:val="24"/>
          <w:lang w:val="id-ID"/>
        </w:rPr>
        <w:t xml:space="preserve"> Evaluasi merupakan kegiatan yang berfungsi untuk mengetahui keberhasilan dan kekurangan terhadap proses pembelajaran yang telah dilakukan. Tujuan evaluasi adalah untuk menentukan hasil pembelajaran dari beberapa kegiatan yang telah dirancang menuju tujuan pembelajaran yang diinginkan. Hasil dari kegiatan evaluasi dapat digunakan sebagai timbal balik untuk melaksanakan pengayaan dalam kegiatan pengajaran yang sesuai</w:t>
      </w:r>
      <w:r>
        <w:rPr>
          <w:rFonts w:asciiTheme="majorBidi" w:hAnsiTheme="majorBidi" w:cstheme="majorBidi"/>
          <w:sz w:val="24"/>
          <w:szCs w:val="24"/>
          <w:lang w:val="id-ID"/>
        </w:rPr>
        <w:t xml:space="preserve"> </w:t>
      </w:r>
      <w:r w:rsidRPr="00AD1B72">
        <w:rPr>
          <w:rFonts w:asciiTheme="majorBidi" w:hAnsiTheme="majorBidi" w:cstheme="majorBidi"/>
          <w:sz w:val="24"/>
          <w:szCs w:val="24"/>
          <w:lang w:val="id-ID"/>
        </w:rPr>
        <w:t>dengan bahan ajar yang digunakan, dengan pemilihan media yang tepat, pendekatan yang sesuai, dan metode yang sesuai. Pembelajaran merupakan suatu sistem, yang terdiri dari berbagai komponen yang saling berhubungan satu dengan yang lain</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52"/>
      </w:r>
    </w:p>
    <w:p w:rsidR="00907444" w:rsidRPr="00AD1B72" w:rsidRDefault="00907444" w:rsidP="00907444">
      <w:pPr>
        <w:pStyle w:val="ListParagraph"/>
        <w:spacing w:after="0" w:line="480" w:lineRule="auto"/>
        <w:ind w:left="1276" w:firstLine="567"/>
        <w:jc w:val="both"/>
        <w:rPr>
          <w:rFonts w:asciiTheme="majorBidi" w:hAnsiTheme="majorBidi" w:cstheme="majorBidi"/>
          <w:sz w:val="24"/>
          <w:szCs w:val="24"/>
          <w:lang w:val="id-ID"/>
        </w:rPr>
      </w:pPr>
      <w:r w:rsidRPr="00AD1B72">
        <w:rPr>
          <w:rFonts w:asciiTheme="majorBidi" w:hAnsiTheme="majorBidi" w:cstheme="majorBidi"/>
          <w:sz w:val="24"/>
          <w:szCs w:val="24"/>
          <w:lang w:val="id-ID"/>
        </w:rPr>
        <w:t>Dari uraian tersebut, dapat disimpulkan bahwa komponen dalam pembelajaran meliputi tujuan, materi, metode, dan evaluasi. Semua komponen merupakan satu kesatuan yang saling terkait dan tidak dapat dipisahkan antara</w:t>
      </w:r>
      <w:r>
        <w:rPr>
          <w:rFonts w:asciiTheme="majorBidi" w:hAnsiTheme="majorBidi" w:cstheme="majorBidi"/>
          <w:sz w:val="24"/>
          <w:szCs w:val="24"/>
          <w:lang w:val="id-ID"/>
        </w:rPr>
        <w:t xml:space="preserve"> yang satu dengan yang lainnya.</w:t>
      </w:r>
      <w:r>
        <w:rPr>
          <w:rStyle w:val="FootnoteReference"/>
          <w:rFonts w:asciiTheme="majorBidi" w:hAnsiTheme="majorBidi" w:cstheme="majorBidi"/>
          <w:sz w:val="24"/>
          <w:szCs w:val="24"/>
          <w:lang w:val="id-ID"/>
        </w:rPr>
        <w:footnoteReference w:id="53"/>
      </w:r>
      <w:r w:rsidRPr="00AD1B72">
        <w:rPr>
          <w:rFonts w:asciiTheme="majorBidi" w:hAnsiTheme="majorBidi" w:cstheme="majorBidi"/>
          <w:sz w:val="24"/>
          <w:szCs w:val="24"/>
          <w:lang w:val="id-ID"/>
        </w:rPr>
        <w:t xml:space="preserve"> Komponen tersebut memiliki peran ataupun fungsi demi terciptanya suatu proses pembelajaran yang kondusif. Jika ada salah satu komponen yang bermasalah, maka proses belajar-mengajar akan terganggu, Sehingga hasil yang dicapai dalam pembelajaran tidak maksimal.</w:t>
      </w:r>
    </w:p>
    <w:p w:rsidR="00907444" w:rsidRPr="00B81FF9" w:rsidRDefault="00907444" w:rsidP="00907444">
      <w:pPr>
        <w:pStyle w:val="ListParagraph"/>
        <w:numPr>
          <w:ilvl w:val="3"/>
          <w:numId w:val="3"/>
        </w:numPr>
        <w:spacing w:after="0" w:line="480" w:lineRule="auto"/>
        <w:ind w:left="851" w:hanging="360"/>
        <w:contextualSpacing w:val="0"/>
        <w:jc w:val="both"/>
        <w:rPr>
          <w:rFonts w:asciiTheme="majorBidi" w:hAnsiTheme="majorBidi" w:cstheme="majorBidi"/>
          <w:b/>
          <w:bCs/>
          <w:sz w:val="24"/>
          <w:szCs w:val="24"/>
        </w:rPr>
      </w:pPr>
      <w:r w:rsidRPr="00B81FF9">
        <w:rPr>
          <w:rFonts w:asciiTheme="majorBidi" w:hAnsiTheme="majorBidi" w:cstheme="majorBidi"/>
          <w:b/>
          <w:bCs/>
          <w:sz w:val="24"/>
          <w:szCs w:val="24"/>
        </w:rPr>
        <w:t>Tafsir Qur’an</w:t>
      </w:r>
    </w:p>
    <w:p w:rsidR="00907444" w:rsidRDefault="00907444" w:rsidP="00907444">
      <w:pPr>
        <w:pStyle w:val="ListParagraph"/>
        <w:spacing w:after="0" w:line="480" w:lineRule="auto"/>
        <w:ind w:left="851" w:firstLine="632"/>
        <w:jc w:val="both"/>
        <w:rPr>
          <w:rFonts w:asciiTheme="majorBidi" w:hAnsiTheme="majorBidi" w:cstheme="majorBidi"/>
          <w:sz w:val="24"/>
          <w:szCs w:val="24"/>
          <w:lang w:val="id-ID"/>
        </w:rPr>
      </w:pPr>
      <w:proofErr w:type="gramStart"/>
      <w:r w:rsidRPr="007B7E6B">
        <w:rPr>
          <w:rFonts w:asciiTheme="majorBidi" w:hAnsiTheme="majorBidi" w:cstheme="majorBidi"/>
          <w:sz w:val="24"/>
          <w:szCs w:val="24"/>
        </w:rPr>
        <w:t>Ada banyak pengertian dalam memahami makna tafsir.</w:t>
      </w:r>
      <w:proofErr w:type="gramEnd"/>
      <w:r w:rsidRPr="007B7E6B">
        <w:rPr>
          <w:rFonts w:asciiTheme="majorBidi" w:hAnsiTheme="majorBidi" w:cstheme="majorBidi"/>
          <w:sz w:val="24"/>
          <w:szCs w:val="24"/>
        </w:rPr>
        <w:t xml:space="preserve"> </w:t>
      </w:r>
      <w:proofErr w:type="gramStart"/>
      <w:r w:rsidRPr="007B7E6B">
        <w:rPr>
          <w:rFonts w:asciiTheme="majorBidi" w:hAnsiTheme="majorBidi" w:cstheme="majorBidi"/>
          <w:sz w:val="24"/>
          <w:szCs w:val="24"/>
        </w:rPr>
        <w:t xml:space="preserve">Secara etimologis, kata tafsir berasal dari kata kerja </w:t>
      </w:r>
      <w:r w:rsidRPr="007B2B94">
        <w:rPr>
          <w:rFonts w:asciiTheme="majorBidi" w:hAnsiTheme="majorBidi" w:cstheme="majorBidi"/>
          <w:i/>
          <w:iCs/>
          <w:sz w:val="24"/>
          <w:szCs w:val="24"/>
        </w:rPr>
        <w:t>fassara</w:t>
      </w:r>
      <w:r w:rsidRPr="007B7E6B">
        <w:rPr>
          <w:rFonts w:asciiTheme="majorBidi" w:hAnsiTheme="majorBidi" w:cstheme="majorBidi"/>
          <w:sz w:val="24"/>
          <w:szCs w:val="24"/>
        </w:rPr>
        <w:t xml:space="preserve">, yang berarti </w:t>
      </w:r>
      <w:r w:rsidRPr="007B2B94">
        <w:rPr>
          <w:rFonts w:asciiTheme="majorBidi" w:hAnsiTheme="majorBidi" w:cstheme="majorBidi"/>
          <w:i/>
          <w:iCs/>
          <w:sz w:val="24"/>
          <w:szCs w:val="24"/>
        </w:rPr>
        <w:t>kasyf al mughattha, al-idhah</w:t>
      </w:r>
      <w:r w:rsidRPr="007B7E6B">
        <w:rPr>
          <w:rFonts w:asciiTheme="majorBidi" w:hAnsiTheme="majorBidi" w:cstheme="majorBidi"/>
          <w:sz w:val="24"/>
          <w:szCs w:val="24"/>
        </w:rPr>
        <w:t xml:space="preserve"> </w:t>
      </w:r>
      <w:r w:rsidRPr="007B7E6B">
        <w:rPr>
          <w:rFonts w:asciiTheme="majorBidi" w:hAnsiTheme="majorBidi" w:cstheme="majorBidi"/>
          <w:sz w:val="24"/>
          <w:szCs w:val="24"/>
        </w:rPr>
        <w:lastRenderedPageBreak/>
        <w:t xml:space="preserve">(keterangan), dan </w:t>
      </w:r>
      <w:r w:rsidRPr="007B2B94">
        <w:rPr>
          <w:rFonts w:asciiTheme="majorBidi" w:hAnsiTheme="majorBidi" w:cstheme="majorBidi"/>
          <w:i/>
          <w:iCs/>
          <w:sz w:val="24"/>
          <w:szCs w:val="24"/>
        </w:rPr>
        <w:t>at-tabyin</w:t>
      </w:r>
      <w:r w:rsidRPr="007B7E6B">
        <w:rPr>
          <w:rFonts w:asciiTheme="majorBidi" w:hAnsiTheme="majorBidi" w:cstheme="majorBidi"/>
          <w:sz w:val="24"/>
          <w:szCs w:val="24"/>
        </w:rPr>
        <w:t xml:space="preserve"> (penjelasan);' atau berarti </w:t>
      </w:r>
      <w:r w:rsidRPr="007B2B94">
        <w:rPr>
          <w:rFonts w:asciiTheme="majorBidi" w:hAnsiTheme="majorBidi" w:cstheme="majorBidi"/>
          <w:i/>
          <w:iCs/>
          <w:sz w:val="24"/>
          <w:szCs w:val="24"/>
        </w:rPr>
        <w:t>albayan</w:t>
      </w:r>
      <w:r w:rsidRPr="007B7E6B">
        <w:rPr>
          <w:rFonts w:asciiTheme="majorBidi" w:hAnsiTheme="majorBidi" w:cstheme="majorBidi"/>
          <w:sz w:val="24"/>
          <w:szCs w:val="24"/>
        </w:rPr>
        <w:t xml:space="preserve"> (jelas) dan </w:t>
      </w:r>
      <w:r w:rsidRPr="007B2B94">
        <w:rPr>
          <w:rFonts w:asciiTheme="majorBidi" w:hAnsiTheme="majorBidi" w:cstheme="majorBidi"/>
          <w:i/>
          <w:iCs/>
          <w:sz w:val="24"/>
          <w:szCs w:val="24"/>
        </w:rPr>
        <w:t>al-kasyf</w:t>
      </w:r>
      <w:r w:rsidRPr="007B7E6B">
        <w:rPr>
          <w:rFonts w:asciiTheme="majorBidi" w:hAnsiTheme="majorBidi" w:cstheme="majorBidi"/>
          <w:sz w:val="24"/>
          <w:szCs w:val="24"/>
        </w:rPr>
        <w:t xml:space="preserve"> (terang sekali)."</w:t>
      </w:r>
      <w:proofErr w:type="gramEnd"/>
      <w:r w:rsidRPr="007B7E6B">
        <w:rPr>
          <w:rFonts w:asciiTheme="majorBidi" w:hAnsiTheme="majorBidi" w:cstheme="majorBidi"/>
          <w:sz w:val="24"/>
          <w:szCs w:val="24"/>
        </w:rPr>
        <w:t xml:space="preserve"> Dari semua kata ini, secara umum tafsir adalah usaha untuk memperjelas, memahami, dan menafsirkan teks dan makna Al-Quran, termasuk usaha untuk mengadaptasikan teks Al-Quran ke dalam situasi kontemporer pada masa dan di tempat seorang mufasir hidup.</w:t>
      </w:r>
      <w:r>
        <w:rPr>
          <w:rStyle w:val="FootnoteReference"/>
          <w:rFonts w:asciiTheme="majorBidi" w:hAnsiTheme="majorBidi" w:cstheme="majorBidi"/>
          <w:sz w:val="24"/>
          <w:szCs w:val="24"/>
        </w:rPr>
        <w:footnoteReference w:id="54"/>
      </w:r>
      <w:r w:rsidRPr="007B7E6B">
        <w:rPr>
          <w:rFonts w:asciiTheme="majorBidi" w:hAnsiTheme="majorBidi" w:cstheme="majorBidi"/>
          <w:sz w:val="24"/>
          <w:szCs w:val="24"/>
        </w:rPr>
        <w:t xml:space="preserve"> </w:t>
      </w:r>
      <w:proofErr w:type="gramStart"/>
      <w:r w:rsidRPr="007B7E6B">
        <w:rPr>
          <w:rFonts w:asciiTheme="majorBidi" w:hAnsiTheme="majorBidi" w:cstheme="majorBidi"/>
          <w:sz w:val="24"/>
          <w:szCs w:val="24"/>
        </w:rPr>
        <w:t>Al-Zarkasyi mendefinisikan tafsir sebagai "upaya memahami kitab Allah yang diturunkan kepada Nabi Muhammad SAW, menjelaskan berbagai maknanya serta mengeluarkan berbagai hukum dan hikmah yang dikandungnya".</w:t>
      </w:r>
      <w:proofErr w:type="gramEnd"/>
      <w:r w:rsidRPr="007B7E6B">
        <w:rPr>
          <w:rFonts w:asciiTheme="majorBidi" w:hAnsiTheme="majorBidi" w:cstheme="majorBidi"/>
          <w:sz w:val="24"/>
          <w:szCs w:val="24"/>
        </w:rPr>
        <w:t xml:space="preserve"> </w:t>
      </w:r>
      <w:proofErr w:type="gramStart"/>
      <w:r w:rsidRPr="007B7E6B">
        <w:rPr>
          <w:rFonts w:asciiTheme="majorBidi" w:hAnsiTheme="majorBidi" w:cstheme="majorBidi"/>
          <w:sz w:val="24"/>
          <w:szCs w:val="24"/>
        </w:rPr>
        <w:t>Hal serupa diungkapkan oleh Al-Zarqani dan AI-Dzahabi yang memaknai tafsir sebagai "upaya kajian terhadap ahwal dan dilalah Al-Quran untuk memahami maksud dan kehendak Allah sesuai dengan kapasitas kemampuan manusia."</w:t>
      </w:r>
      <w:proofErr w:type="gramEnd"/>
      <w:r w:rsidRPr="007B7E6B">
        <w:rPr>
          <w:rFonts w:asciiTheme="majorBidi" w:hAnsiTheme="majorBidi" w:cstheme="majorBidi"/>
          <w:sz w:val="24"/>
          <w:szCs w:val="24"/>
        </w:rPr>
        <w:t xml:space="preserve"> </w:t>
      </w:r>
      <w:proofErr w:type="gramStart"/>
      <w:r w:rsidRPr="007B7E6B">
        <w:rPr>
          <w:rFonts w:asciiTheme="majorBidi" w:hAnsiTheme="majorBidi" w:cstheme="majorBidi"/>
          <w:sz w:val="24"/>
          <w:szCs w:val="24"/>
        </w:rPr>
        <w:t>Pada hakikatnya, tafsir merupakan usaha memperjelas teks untuk menangkap pesan Al-Quran (murad al-nash), sekaligus memahami "maksud" ("murad") Allah.</w:t>
      </w:r>
      <w:proofErr w:type="gramEnd"/>
      <w:r w:rsidRPr="007B7E6B">
        <w:rPr>
          <w:rFonts w:asciiTheme="majorBidi" w:hAnsiTheme="majorBidi" w:cstheme="majorBidi"/>
          <w:sz w:val="24"/>
          <w:szCs w:val="24"/>
        </w:rPr>
        <w:t xml:space="preserve"> </w:t>
      </w:r>
    </w:p>
    <w:p w:rsidR="00907444" w:rsidRDefault="00907444" w:rsidP="00907444">
      <w:pPr>
        <w:pStyle w:val="ListParagraph"/>
        <w:spacing w:after="0" w:line="480" w:lineRule="auto"/>
        <w:ind w:left="851" w:firstLine="632"/>
        <w:jc w:val="both"/>
        <w:rPr>
          <w:rFonts w:asciiTheme="majorBidi" w:hAnsiTheme="majorBidi" w:cstheme="majorBidi"/>
          <w:sz w:val="24"/>
          <w:szCs w:val="24"/>
          <w:lang w:val="id-ID"/>
        </w:rPr>
      </w:pPr>
      <w:proofErr w:type="gramStart"/>
      <w:r w:rsidRPr="007B7E6B">
        <w:rPr>
          <w:rFonts w:asciiTheme="majorBidi" w:hAnsiTheme="majorBidi" w:cstheme="majorBidi"/>
          <w:sz w:val="24"/>
          <w:szCs w:val="24"/>
        </w:rPr>
        <w:t>Objek tafsir adalah Al-Quran, sedangkan subjek penafsiran dan tafsir (mufasir) adalah manusia.</w:t>
      </w:r>
      <w:proofErr w:type="gramEnd"/>
      <w:r w:rsidRPr="007B7E6B">
        <w:rPr>
          <w:rFonts w:asciiTheme="majorBidi" w:hAnsiTheme="majorBidi" w:cstheme="majorBidi"/>
          <w:sz w:val="24"/>
          <w:szCs w:val="24"/>
        </w:rPr>
        <w:t xml:space="preserve"> </w:t>
      </w:r>
      <w:proofErr w:type="gramStart"/>
      <w:r w:rsidRPr="007B7E6B">
        <w:rPr>
          <w:rFonts w:asciiTheme="majorBidi" w:hAnsiTheme="majorBidi" w:cstheme="majorBidi"/>
          <w:sz w:val="24"/>
          <w:szCs w:val="24"/>
        </w:rPr>
        <w:t>Pada setiap zaman dan tempat, para ahli (mufasir) berusaha untuk menangkap nilai-nilai Al-Quran.</w:t>
      </w:r>
      <w:proofErr w:type="gramEnd"/>
      <w:r w:rsidRPr="007B7E6B">
        <w:rPr>
          <w:rFonts w:asciiTheme="majorBidi" w:hAnsiTheme="majorBidi" w:cstheme="majorBidi"/>
          <w:sz w:val="24"/>
          <w:szCs w:val="24"/>
        </w:rPr>
        <w:t xml:space="preserve"> </w:t>
      </w:r>
      <w:proofErr w:type="gramStart"/>
      <w:r w:rsidRPr="007B7E6B">
        <w:rPr>
          <w:rFonts w:asciiTheme="majorBidi" w:hAnsiTheme="majorBidi" w:cstheme="majorBidi"/>
          <w:sz w:val="24"/>
          <w:szCs w:val="24"/>
        </w:rPr>
        <w:t>Akan tetapi, karena dipengaruhi berbagai faktor, para mufasir memiliki paradigma, perspektif, dan metode penafsiran sendiri.</w:t>
      </w:r>
      <w:proofErr w:type="gramEnd"/>
      <w:r w:rsidRPr="007B7E6B">
        <w:rPr>
          <w:rFonts w:asciiTheme="majorBidi" w:hAnsiTheme="majorBidi" w:cstheme="majorBidi"/>
          <w:sz w:val="24"/>
          <w:szCs w:val="24"/>
        </w:rPr>
        <w:t xml:space="preserve"> </w:t>
      </w:r>
      <w:proofErr w:type="gramStart"/>
      <w:r w:rsidRPr="007B7E6B">
        <w:rPr>
          <w:rFonts w:asciiTheme="majorBidi" w:hAnsiTheme="majorBidi" w:cstheme="majorBidi"/>
          <w:sz w:val="24"/>
          <w:szCs w:val="24"/>
        </w:rPr>
        <w:t>Oleh karena itu, wajar apabila muncul berbagai variasi (perbedaan) dalam hasil penafsirannya.</w:t>
      </w:r>
      <w:proofErr w:type="gramEnd"/>
      <w:r>
        <w:rPr>
          <w:rStyle w:val="FootnoteReference"/>
          <w:rFonts w:asciiTheme="majorBidi" w:hAnsiTheme="majorBidi" w:cstheme="majorBidi"/>
          <w:sz w:val="24"/>
          <w:szCs w:val="24"/>
        </w:rPr>
        <w:footnoteReference w:id="55"/>
      </w:r>
    </w:p>
    <w:p w:rsidR="00907444" w:rsidRPr="002F49A2" w:rsidRDefault="00907444" w:rsidP="00907444">
      <w:pPr>
        <w:pStyle w:val="ListParagraph"/>
        <w:numPr>
          <w:ilvl w:val="3"/>
          <w:numId w:val="3"/>
        </w:numPr>
        <w:spacing w:after="0" w:line="480" w:lineRule="auto"/>
        <w:ind w:left="851" w:hanging="360"/>
        <w:jc w:val="both"/>
        <w:rPr>
          <w:rFonts w:asciiTheme="majorBidi" w:hAnsiTheme="majorBidi" w:cstheme="majorBidi"/>
          <w:b/>
          <w:bCs/>
          <w:sz w:val="24"/>
          <w:szCs w:val="24"/>
          <w:lang w:val="id-ID"/>
        </w:rPr>
      </w:pPr>
      <w:r w:rsidRPr="002F49A2">
        <w:rPr>
          <w:rFonts w:asciiTheme="majorBidi" w:hAnsiTheme="majorBidi" w:cstheme="majorBidi"/>
          <w:b/>
          <w:bCs/>
          <w:sz w:val="24"/>
          <w:szCs w:val="24"/>
          <w:lang w:val="id-ID"/>
        </w:rPr>
        <w:t xml:space="preserve">Metode </w:t>
      </w:r>
      <w:r>
        <w:rPr>
          <w:rFonts w:asciiTheme="majorBidi" w:hAnsiTheme="majorBidi" w:cstheme="majorBidi"/>
          <w:b/>
          <w:bCs/>
          <w:sz w:val="24"/>
          <w:szCs w:val="24"/>
          <w:lang w:val="id-ID"/>
        </w:rPr>
        <w:t>Penaf</w:t>
      </w:r>
      <w:r w:rsidRPr="002F49A2">
        <w:rPr>
          <w:rFonts w:asciiTheme="majorBidi" w:hAnsiTheme="majorBidi" w:cstheme="majorBidi"/>
          <w:b/>
          <w:bCs/>
          <w:sz w:val="24"/>
          <w:szCs w:val="24"/>
          <w:lang w:val="id-ID"/>
        </w:rPr>
        <w:t>sir</w:t>
      </w:r>
      <w:r>
        <w:rPr>
          <w:rFonts w:asciiTheme="majorBidi" w:hAnsiTheme="majorBidi" w:cstheme="majorBidi"/>
          <w:b/>
          <w:bCs/>
          <w:sz w:val="24"/>
          <w:szCs w:val="24"/>
          <w:lang w:val="id-ID"/>
        </w:rPr>
        <w:t>an</w:t>
      </w:r>
      <w:r w:rsidRPr="002F49A2">
        <w:rPr>
          <w:rFonts w:asciiTheme="majorBidi" w:hAnsiTheme="majorBidi" w:cstheme="majorBidi"/>
          <w:b/>
          <w:bCs/>
          <w:sz w:val="24"/>
          <w:szCs w:val="24"/>
          <w:lang w:val="id-ID"/>
        </w:rPr>
        <w:t xml:space="preserve"> Al-Qur’an</w:t>
      </w:r>
    </w:p>
    <w:p w:rsidR="00907444" w:rsidRDefault="00907444" w:rsidP="00907444">
      <w:pPr>
        <w:pStyle w:val="ListParagraph"/>
        <w:spacing w:after="0" w:line="480" w:lineRule="auto"/>
        <w:ind w:left="851" w:firstLine="555"/>
        <w:jc w:val="both"/>
        <w:rPr>
          <w:rFonts w:asciiTheme="majorBidi" w:hAnsiTheme="majorBidi" w:cstheme="majorBidi"/>
          <w:sz w:val="24"/>
          <w:szCs w:val="24"/>
          <w:lang w:val="id-ID"/>
        </w:rPr>
      </w:pPr>
      <w:r w:rsidRPr="007B7E6B">
        <w:rPr>
          <w:rFonts w:asciiTheme="majorBidi" w:hAnsiTheme="majorBidi" w:cstheme="majorBidi"/>
          <w:sz w:val="24"/>
          <w:szCs w:val="24"/>
          <w:lang w:val="id-ID"/>
        </w:rPr>
        <w:t>Kajian metodologis tafsir Al-Quran merupakan bagian</w:t>
      </w:r>
      <w:r>
        <w:rPr>
          <w:rFonts w:asciiTheme="majorBidi" w:hAnsiTheme="majorBidi" w:cstheme="majorBidi"/>
          <w:sz w:val="24"/>
          <w:szCs w:val="24"/>
          <w:lang w:val="id-ID"/>
        </w:rPr>
        <w:t xml:space="preserve"> dari kajian ulum Al-Qur’</w:t>
      </w:r>
      <w:r w:rsidRPr="007B7E6B">
        <w:rPr>
          <w:rFonts w:asciiTheme="majorBidi" w:hAnsiTheme="majorBidi" w:cstheme="majorBidi"/>
          <w:sz w:val="24"/>
          <w:szCs w:val="24"/>
          <w:lang w:val="id-ID"/>
        </w:rPr>
        <w:t>an, yang didefinisikan sebagai "kumpulan pengetahuan yang dinisbahkan pada Al-Qur</w:t>
      </w:r>
      <w:r>
        <w:rPr>
          <w:rFonts w:asciiTheme="majorBidi" w:hAnsiTheme="majorBidi" w:cstheme="majorBidi"/>
          <w:sz w:val="24"/>
          <w:szCs w:val="24"/>
          <w:lang w:val="id-ID"/>
        </w:rPr>
        <w:t>’</w:t>
      </w:r>
      <w:r w:rsidRPr="007B7E6B">
        <w:rPr>
          <w:rFonts w:asciiTheme="majorBidi" w:hAnsiTheme="majorBidi" w:cstheme="majorBidi"/>
          <w:sz w:val="24"/>
          <w:szCs w:val="24"/>
          <w:lang w:val="id-ID"/>
        </w:rPr>
        <w:t xml:space="preserve">an dan yang membantu memudahkan pemahaman dan penyingkapan kandungan rahasia dan maknanya secara benar bagi pengkajinya. Menurut Manna' </w:t>
      </w:r>
      <w:r w:rsidRPr="007B7E6B">
        <w:rPr>
          <w:rFonts w:asciiTheme="majorBidi" w:hAnsiTheme="majorBidi" w:cstheme="majorBidi"/>
          <w:sz w:val="24"/>
          <w:szCs w:val="24"/>
          <w:lang w:val="id-ID"/>
        </w:rPr>
        <w:lastRenderedPageBreak/>
        <w:t>Al-Qaththan, 'ulum Al-Qur'an sering diidentikkan dengan ushul al-tafsir karena di dalamnya terdapat pembahasan tentang hal-hal yang perlu diketahui dan dikuasai para mufasir dalam penafsirannya</w:t>
      </w:r>
      <w:r>
        <w:rPr>
          <w:rFonts w:asciiTheme="majorBidi" w:hAnsiTheme="majorBidi" w:cstheme="majorBidi"/>
          <w:sz w:val="24"/>
          <w:szCs w:val="24"/>
          <w:lang w:val="id-ID"/>
        </w:rPr>
        <w:t>.</w:t>
      </w:r>
    </w:p>
    <w:p w:rsidR="00907444" w:rsidRPr="00F51CA5" w:rsidRDefault="00907444" w:rsidP="00907444">
      <w:pPr>
        <w:pStyle w:val="ListParagraph"/>
        <w:spacing w:after="0" w:line="480" w:lineRule="auto"/>
        <w:ind w:left="851" w:firstLine="555"/>
        <w:jc w:val="both"/>
        <w:rPr>
          <w:rFonts w:asciiTheme="majorBidi" w:hAnsiTheme="majorBidi" w:cstheme="majorBidi"/>
          <w:sz w:val="24"/>
          <w:szCs w:val="24"/>
          <w:lang w:val="id-ID"/>
        </w:rPr>
      </w:pPr>
      <w:r>
        <w:rPr>
          <w:rFonts w:asciiTheme="majorBidi" w:hAnsiTheme="majorBidi" w:cstheme="majorBidi"/>
          <w:sz w:val="24"/>
          <w:szCs w:val="24"/>
          <w:lang w:val="id-ID"/>
        </w:rPr>
        <w:t>S</w:t>
      </w:r>
      <w:r w:rsidRPr="007B7E6B">
        <w:rPr>
          <w:rFonts w:asciiTheme="majorBidi" w:hAnsiTheme="majorBidi" w:cstheme="majorBidi"/>
          <w:sz w:val="24"/>
          <w:szCs w:val="24"/>
          <w:lang w:val="id-ID"/>
        </w:rPr>
        <w:t>ecara umum, ada tiga ben</w:t>
      </w:r>
      <w:r>
        <w:rPr>
          <w:rFonts w:asciiTheme="majorBidi" w:hAnsiTheme="majorBidi" w:cstheme="majorBidi"/>
          <w:sz w:val="24"/>
          <w:szCs w:val="24"/>
          <w:lang w:val="id-ID"/>
        </w:rPr>
        <w:t xml:space="preserve">tuk metode penafsiran Al-Quran. </w:t>
      </w:r>
      <w:r w:rsidRPr="00F51CA5">
        <w:rPr>
          <w:rFonts w:asciiTheme="majorBidi" w:hAnsiTheme="majorBidi" w:cstheme="majorBidi"/>
          <w:i/>
          <w:iCs/>
          <w:sz w:val="24"/>
          <w:szCs w:val="24"/>
          <w:lang w:val="id-ID"/>
        </w:rPr>
        <w:t>pertama</w:t>
      </w:r>
      <w:r w:rsidRPr="00F51CA5">
        <w:rPr>
          <w:rFonts w:asciiTheme="majorBidi" w:hAnsiTheme="majorBidi" w:cstheme="majorBidi"/>
          <w:sz w:val="24"/>
          <w:szCs w:val="24"/>
          <w:lang w:val="id-ID"/>
        </w:rPr>
        <w:t>, metode penafsiran yang menjadikan seluruh ayat dan surat Al-Quran sebagai objek penafsiran, dengan cara menafsirkan secara berurutan, satu per satu atau sekumpulan ayat, dengan setia mengikuti sistematika (tata urutan) mushaf Utsmani, baik penjelasannya yang bersifat detail (tahlily), global (ijmaly) maupun komparatif (muqarin). Baqir Shadr menyebut tafsir jenis ini dengan tafsir tajzi'i, sedangkan Quraish Shihab menyebutnya dengan tafsir murattab.</w:t>
      </w:r>
    </w:p>
    <w:p w:rsidR="00907444" w:rsidRPr="007B7E6B" w:rsidRDefault="00907444" w:rsidP="00907444">
      <w:pPr>
        <w:pStyle w:val="ListParagraph"/>
        <w:spacing w:after="0" w:line="480" w:lineRule="auto"/>
        <w:ind w:left="851" w:firstLine="555"/>
        <w:jc w:val="both"/>
        <w:rPr>
          <w:rFonts w:asciiTheme="majorBidi" w:hAnsiTheme="majorBidi" w:cstheme="majorBidi"/>
          <w:sz w:val="24"/>
          <w:szCs w:val="24"/>
          <w:lang w:val="id-ID"/>
        </w:rPr>
      </w:pPr>
      <w:r w:rsidRPr="007B7E6B">
        <w:rPr>
          <w:rFonts w:asciiTheme="majorBidi" w:hAnsiTheme="majorBidi" w:cstheme="majorBidi"/>
          <w:i/>
          <w:iCs/>
          <w:sz w:val="24"/>
          <w:szCs w:val="24"/>
          <w:lang w:val="id-ID"/>
        </w:rPr>
        <w:t>Kedua</w:t>
      </w:r>
      <w:r w:rsidRPr="007B7E6B">
        <w:rPr>
          <w:rFonts w:asciiTheme="majorBidi" w:hAnsiTheme="majorBidi" w:cstheme="majorBidi"/>
          <w:sz w:val="24"/>
          <w:szCs w:val="24"/>
          <w:lang w:val="id-ID"/>
        </w:rPr>
        <w:t>, metode penafsiran yang mengambil ayat tertentu, atau surat tertentu.</w:t>
      </w:r>
    </w:p>
    <w:p w:rsidR="00907444" w:rsidRPr="007B7E6B" w:rsidRDefault="00907444" w:rsidP="00907444">
      <w:pPr>
        <w:pStyle w:val="ListParagraph"/>
        <w:spacing w:after="0" w:line="480" w:lineRule="auto"/>
        <w:ind w:left="851" w:firstLine="555"/>
        <w:jc w:val="both"/>
        <w:rPr>
          <w:rFonts w:asciiTheme="majorBidi" w:hAnsiTheme="majorBidi" w:cstheme="majorBidi"/>
          <w:sz w:val="24"/>
          <w:szCs w:val="24"/>
          <w:lang w:val="id-ID"/>
        </w:rPr>
      </w:pPr>
      <w:r w:rsidRPr="007B7E6B">
        <w:rPr>
          <w:rFonts w:asciiTheme="majorBidi" w:hAnsiTheme="majorBidi" w:cstheme="majorBidi"/>
          <w:i/>
          <w:iCs/>
          <w:sz w:val="24"/>
          <w:szCs w:val="24"/>
          <w:lang w:val="id-ID"/>
        </w:rPr>
        <w:t>Ketiga</w:t>
      </w:r>
      <w:r w:rsidRPr="007B7E6B">
        <w:rPr>
          <w:rFonts w:asciiTheme="majorBidi" w:hAnsiTheme="majorBidi" w:cstheme="majorBidi"/>
          <w:sz w:val="24"/>
          <w:szCs w:val="24"/>
          <w:lang w:val="id-ID"/>
        </w:rPr>
        <w:t>, metode penafsiran yang mengambil tema-tema tertentu untuk ditafsirkan dengan mengikuti metode tertentu. Metode ketiga ini dikenal dengan istilah tafsir maudhu'i (tafsir tematik).</w:t>
      </w:r>
    </w:p>
    <w:p w:rsidR="00907444" w:rsidRPr="007B7E6B" w:rsidRDefault="00907444" w:rsidP="00907444">
      <w:pPr>
        <w:pStyle w:val="ListParagraph"/>
        <w:spacing w:after="0" w:line="480" w:lineRule="auto"/>
        <w:ind w:left="851" w:firstLine="555"/>
        <w:jc w:val="both"/>
        <w:rPr>
          <w:rFonts w:asciiTheme="majorBidi" w:hAnsiTheme="majorBidi" w:cstheme="majorBidi"/>
          <w:sz w:val="24"/>
          <w:szCs w:val="24"/>
          <w:lang w:val="id-ID"/>
        </w:rPr>
      </w:pPr>
      <w:r w:rsidRPr="007B7E6B">
        <w:rPr>
          <w:rFonts w:asciiTheme="majorBidi" w:hAnsiTheme="majorBidi" w:cstheme="majorBidi"/>
          <w:sz w:val="24"/>
          <w:szCs w:val="24"/>
          <w:lang w:val="id-ID"/>
        </w:rPr>
        <w:t xml:space="preserve">Dari ketiga kemungkinan tersebut, Al-Farmawi merinci empat variasi model tafsir, yaitu: (a) </w:t>
      </w:r>
      <w:r w:rsidRPr="007B7E6B">
        <w:rPr>
          <w:rFonts w:asciiTheme="majorBidi" w:hAnsiTheme="majorBidi" w:cstheme="majorBidi"/>
          <w:i/>
          <w:iCs/>
          <w:sz w:val="24"/>
          <w:szCs w:val="24"/>
          <w:lang w:val="id-ID"/>
        </w:rPr>
        <w:t>tahlily</w:t>
      </w:r>
      <w:r w:rsidRPr="007B7E6B">
        <w:rPr>
          <w:rFonts w:asciiTheme="majorBidi" w:hAnsiTheme="majorBidi" w:cstheme="majorBidi"/>
          <w:sz w:val="24"/>
          <w:szCs w:val="24"/>
          <w:lang w:val="id-ID"/>
        </w:rPr>
        <w:t xml:space="preserve">, (b) </w:t>
      </w:r>
      <w:r w:rsidRPr="007B7E6B">
        <w:rPr>
          <w:rFonts w:asciiTheme="majorBidi" w:hAnsiTheme="majorBidi" w:cstheme="majorBidi"/>
          <w:i/>
          <w:iCs/>
          <w:sz w:val="24"/>
          <w:szCs w:val="24"/>
          <w:lang w:val="id-ID"/>
        </w:rPr>
        <w:t>ijmaly</w:t>
      </w:r>
      <w:r w:rsidRPr="007B7E6B">
        <w:rPr>
          <w:rFonts w:asciiTheme="majorBidi" w:hAnsiTheme="majorBidi" w:cstheme="majorBidi"/>
          <w:sz w:val="24"/>
          <w:szCs w:val="24"/>
          <w:lang w:val="id-ID"/>
        </w:rPr>
        <w:t xml:space="preserve">, (c) </w:t>
      </w:r>
      <w:r w:rsidRPr="007B7E6B">
        <w:rPr>
          <w:rFonts w:asciiTheme="majorBidi" w:hAnsiTheme="majorBidi" w:cstheme="majorBidi"/>
          <w:i/>
          <w:iCs/>
          <w:sz w:val="24"/>
          <w:szCs w:val="24"/>
          <w:lang w:val="id-ID"/>
        </w:rPr>
        <w:t>muqaran</w:t>
      </w:r>
      <w:r w:rsidRPr="007B7E6B">
        <w:rPr>
          <w:rFonts w:asciiTheme="majorBidi" w:hAnsiTheme="majorBidi" w:cstheme="majorBidi"/>
          <w:sz w:val="24"/>
          <w:szCs w:val="24"/>
          <w:lang w:val="id-ID"/>
        </w:rPr>
        <w:t xml:space="preserve">, dan (d) </w:t>
      </w:r>
      <w:r w:rsidRPr="007B7E6B">
        <w:rPr>
          <w:rFonts w:asciiTheme="majorBidi" w:hAnsiTheme="majorBidi" w:cstheme="majorBidi"/>
          <w:i/>
          <w:iCs/>
          <w:sz w:val="24"/>
          <w:szCs w:val="24"/>
          <w:lang w:val="id-ID"/>
        </w:rPr>
        <w:t>maudhu'i</w:t>
      </w:r>
      <w:r w:rsidRPr="007B7E6B">
        <w:rPr>
          <w:rFonts w:asciiTheme="majorBidi" w:hAnsiTheme="majorBidi" w:cstheme="majorBidi"/>
          <w:sz w:val="24"/>
          <w:szCs w:val="24"/>
          <w:lang w:val="id-ID"/>
        </w:rPr>
        <w:t>. Hampir mayoritas pembahasan model metodologi tafsir</w:t>
      </w:r>
      <w:r>
        <w:rPr>
          <w:rFonts w:asciiTheme="majorBidi" w:hAnsiTheme="majorBidi" w:cstheme="majorBidi"/>
          <w:sz w:val="24"/>
          <w:szCs w:val="24"/>
          <w:lang w:val="id-ID"/>
        </w:rPr>
        <w:t xml:space="preserve"> </w:t>
      </w:r>
      <w:r w:rsidRPr="007B7E6B">
        <w:rPr>
          <w:rFonts w:asciiTheme="majorBidi" w:hAnsiTheme="majorBidi" w:cstheme="majorBidi"/>
          <w:sz w:val="24"/>
          <w:szCs w:val="24"/>
          <w:lang w:val="id-ID"/>
        </w:rPr>
        <w:t>belakangan mengikuti pembagian Al-Farmawi ini. Perinciannya adalah sebagai berikut.</w:t>
      </w:r>
      <w:r>
        <w:rPr>
          <w:rStyle w:val="FootnoteReference"/>
          <w:rFonts w:asciiTheme="majorBidi" w:hAnsiTheme="majorBidi" w:cstheme="majorBidi"/>
          <w:sz w:val="24"/>
          <w:szCs w:val="24"/>
          <w:lang w:val="id-ID"/>
        </w:rPr>
        <w:footnoteReference w:id="56"/>
      </w:r>
    </w:p>
    <w:p w:rsidR="00907444" w:rsidRDefault="00907444" w:rsidP="00907444">
      <w:pPr>
        <w:pStyle w:val="ListParagraph"/>
        <w:numPr>
          <w:ilvl w:val="0"/>
          <w:numId w:val="6"/>
        </w:numPr>
        <w:spacing w:after="0" w:line="480" w:lineRule="auto"/>
        <w:ind w:left="1276"/>
        <w:jc w:val="both"/>
        <w:rPr>
          <w:rFonts w:asciiTheme="majorBidi" w:hAnsiTheme="majorBidi" w:cstheme="majorBidi"/>
          <w:sz w:val="24"/>
          <w:szCs w:val="24"/>
          <w:lang w:val="id-ID"/>
        </w:rPr>
      </w:pPr>
      <w:r w:rsidRPr="004F43EA">
        <w:rPr>
          <w:rFonts w:asciiTheme="majorBidi" w:hAnsiTheme="majorBidi" w:cstheme="majorBidi"/>
          <w:sz w:val="24"/>
          <w:szCs w:val="24"/>
          <w:lang w:val="id-ID"/>
        </w:rPr>
        <w:t xml:space="preserve">Model metode </w:t>
      </w:r>
      <w:r w:rsidRPr="004F43EA">
        <w:rPr>
          <w:rFonts w:asciiTheme="majorBidi" w:hAnsiTheme="majorBidi" w:cstheme="majorBidi"/>
          <w:i/>
          <w:iCs/>
          <w:sz w:val="24"/>
          <w:szCs w:val="24"/>
          <w:lang w:val="id-ID"/>
        </w:rPr>
        <w:t>tahlily</w:t>
      </w:r>
      <w:r w:rsidRPr="004F43EA">
        <w:rPr>
          <w:rFonts w:asciiTheme="majorBidi" w:hAnsiTheme="majorBidi" w:cstheme="majorBidi"/>
          <w:sz w:val="24"/>
          <w:szCs w:val="24"/>
          <w:lang w:val="id-ID"/>
        </w:rPr>
        <w:t>, yaitu metode penafsiran yang menjelaskan ayat demi ayat, surat demi surat, sesuai dengan tata urutan mushaf utsmani, dengan penjelasan yang cukup terperinci. Model ini menyajikan pembahasan seluruh segi dan isi dari sebuah atau sekelompok ayat (atau surat). Di dalamnya melibatkan penguraian kosakata (</w:t>
      </w:r>
      <w:r w:rsidRPr="004F43EA">
        <w:rPr>
          <w:rFonts w:asciiTheme="majorBidi" w:hAnsiTheme="majorBidi" w:cstheme="majorBidi"/>
          <w:i/>
          <w:iCs/>
          <w:sz w:val="24"/>
          <w:szCs w:val="24"/>
          <w:lang w:val="id-ID"/>
        </w:rPr>
        <w:t>mufrodat</w:t>
      </w:r>
      <w:r w:rsidRPr="004F43EA">
        <w:rPr>
          <w:rFonts w:asciiTheme="majorBidi" w:hAnsiTheme="majorBidi" w:cstheme="majorBidi"/>
          <w:sz w:val="24"/>
          <w:szCs w:val="24"/>
          <w:lang w:val="id-ID"/>
        </w:rPr>
        <w:t xml:space="preserve">), struktur (gramatika) bahasa, pembahasan linguistik, makna keseluruhan, munasabah (korelasi antarkata, </w:t>
      </w:r>
      <w:r w:rsidRPr="004F43EA">
        <w:rPr>
          <w:rFonts w:asciiTheme="majorBidi" w:hAnsiTheme="majorBidi" w:cstheme="majorBidi"/>
          <w:sz w:val="24"/>
          <w:szCs w:val="24"/>
          <w:lang w:val="id-ID"/>
        </w:rPr>
        <w:lastRenderedPageBreak/>
        <w:t xml:space="preserve">ayat, atau surat), pemanfaatan asbab </w:t>
      </w:r>
      <w:r w:rsidRPr="004F43EA">
        <w:rPr>
          <w:rFonts w:asciiTheme="majorBidi" w:hAnsiTheme="majorBidi" w:cstheme="majorBidi"/>
          <w:i/>
          <w:iCs/>
          <w:sz w:val="24"/>
          <w:szCs w:val="24"/>
          <w:lang w:val="id-ID"/>
        </w:rPr>
        <w:t>al-nuzul</w:t>
      </w:r>
      <w:r w:rsidRPr="004F43EA">
        <w:rPr>
          <w:rFonts w:asciiTheme="majorBidi" w:hAnsiTheme="majorBidi" w:cstheme="majorBidi"/>
          <w:sz w:val="24"/>
          <w:szCs w:val="24"/>
          <w:lang w:val="id-ID"/>
        </w:rPr>
        <w:t xml:space="preserve"> dan hadis (serta atsar), penyimpulan prinsip umum, serta pemanfaatan pengetahuan lainnya yang dapat membantu pemahaman nash Al-Quran. Contoh tafsir ini adalah </w:t>
      </w:r>
      <w:r w:rsidRPr="004F43EA">
        <w:rPr>
          <w:rFonts w:asciiTheme="majorBidi" w:hAnsiTheme="majorBidi" w:cstheme="majorBidi"/>
          <w:i/>
          <w:iCs/>
          <w:sz w:val="24"/>
          <w:szCs w:val="24"/>
          <w:lang w:val="id-ID"/>
        </w:rPr>
        <w:t>Tafsir Ath-Thabari</w:t>
      </w:r>
      <w:r w:rsidRPr="004F43EA">
        <w:rPr>
          <w:rFonts w:asciiTheme="majorBidi" w:hAnsiTheme="majorBidi" w:cstheme="majorBidi"/>
          <w:sz w:val="24"/>
          <w:szCs w:val="24"/>
          <w:lang w:val="id-ID"/>
        </w:rPr>
        <w:t xml:space="preserve"> (karya Ibn AL-Jarir Al-Thabari), Tafsir Al-Manar (karya kolaboratif Muhamamd Abduh dan Rasyid Ridha), dan </w:t>
      </w:r>
      <w:r w:rsidRPr="004F43EA">
        <w:rPr>
          <w:rFonts w:asciiTheme="majorBidi" w:hAnsiTheme="majorBidi" w:cstheme="majorBidi"/>
          <w:i/>
          <w:iCs/>
          <w:sz w:val="24"/>
          <w:szCs w:val="24"/>
          <w:lang w:val="id-ID"/>
        </w:rPr>
        <w:t>Tafsir Al-Azhar</w:t>
      </w:r>
      <w:r w:rsidRPr="004F43EA">
        <w:rPr>
          <w:rFonts w:asciiTheme="majorBidi" w:hAnsiTheme="majorBidi" w:cstheme="majorBidi"/>
          <w:sz w:val="24"/>
          <w:szCs w:val="24"/>
          <w:lang w:val="id-ID"/>
        </w:rPr>
        <w:t xml:space="preserve"> (karya Buya Hamka).</w:t>
      </w:r>
    </w:p>
    <w:p w:rsidR="00907444" w:rsidRPr="004F43EA" w:rsidRDefault="00907444" w:rsidP="00907444">
      <w:pPr>
        <w:pStyle w:val="ListParagraph"/>
        <w:spacing w:after="0" w:line="480" w:lineRule="auto"/>
        <w:ind w:left="1276" w:firstLine="600"/>
        <w:jc w:val="both"/>
        <w:rPr>
          <w:rFonts w:asciiTheme="majorBidi" w:hAnsiTheme="majorBidi" w:cstheme="majorBidi"/>
          <w:sz w:val="24"/>
          <w:szCs w:val="24"/>
          <w:lang w:val="id-ID"/>
        </w:rPr>
      </w:pPr>
      <w:r w:rsidRPr="004F43EA">
        <w:rPr>
          <w:rFonts w:asciiTheme="majorBidi" w:hAnsiTheme="majorBidi" w:cstheme="majorBidi"/>
          <w:sz w:val="24"/>
          <w:szCs w:val="24"/>
          <w:lang w:val="id-ID"/>
        </w:rPr>
        <w:t>Dilihat dari kecenderungan keilmuan dan aspek dominan pembahasannya, tafsir tahlily terbagi ke dalam beberapa macam pendekatan yang telah digunakan para ulama dalam menafsirkan Al-Quran, yakni (a) pendekatan riwayat (</w:t>
      </w:r>
      <w:r w:rsidRPr="004F43EA">
        <w:rPr>
          <w:rFonts w:asciiTheme="majorBidi" w:hAnsiTheme="majorBidi" w:cstheme="majorBidi"/>
          <w:i/>
          <w:iCs/>
          <w:sz w:val="24"/>
          <w:szCs w:val="24"/>
          <w:lang w:val="id-ID"/>
        </w:rPr>
        <w:t>atsar</w:t>
      </w:r>
      <w:r w:rsidRPr="004F43EA">
        <w:rPr>
          <w:rFonts w:asciiTheme="majorBidi" w:hAnsiTheme="majorBidi" w:cstheme="majorBidi"/>
          <w:sz w:val="24"/>
          <w:szCs w:val="24"/>
          <w:lang w:val="id-ID"/>
        </w:rPr>
        <w:t xml:space="preserve">), (b) pendekatan </w:t>
      </w:r>
      <w:r w:rsidRPr="004F43EA">
        <w:rPr>
          <w:rFonts w:asciiTheme="majorBidi" w:hAnsiTheme="majorBidi" w:cstheme="majorBidi"/>
          <w:i/>
          <w:iCs/>
          <w:sz w:val="24"/>
          <w:szCs w:val="24"/>
          <w:lang w:val="id-ID"/>
        </w:rPr>
        <w:t>ra'y</w:t>
      </w:r>
      <w:r w:rsidRPr="004F43EA">
        <w:rPr>
          <w:rFonts w:asciiTheme="majorBidi" w:hAnsiTheme="majorBidi" w:cstheme="majorBidi"/>
          <w:sz w:val="24"/>
          <w:szCs w:val="24"/>
          <w:lang w:val="id-ID"/>
        </w:rPr>
        <w:t xml:space="preserve">, (c) pendekatan sufistik, (d) pendekatan </w:t>
      </w:r>
      <w:r w:rsidRPr="004F43EA">
        <w:rPr>
          <w:rFonts w:asciiTheme="majorBidi" w:hAnsiTheme="majorBidi" w:cstheme="majorBidi"/>
          <w:i/>
          <w:iCs/>
          <w:sz w:val="24"/>
          <w:szCs w:val="24"/>
          <w:lang w:val="id-ID"/>
        </w:rPr>
        <w:t>fiqh</w:t>
      </w:r>
      <w:r w:rsidRPr="004F43EA">
        <w:rPr>
          <w:rFonts w:asciiTheme="majorBidi" w:hAnsiTheme="majorBidi" w:cstheme="majorBidi"/>
          <w:sz w:val="24"/>
          <w:szCs w:val="24"/>
          <w:lang w:val="id-ID"/>
        </w:rPr>
        <w:t xml:space="preserve">, (e) pendekatan falsafi dan kalam, (f) pendekatan ilmiah, dan (g) pendekatan </w:t>
      </w:r>
      <w:r w:rsidRPr="004F43EA">
        <w:rPr>
          <w:rFonts w:asciiTheme="majorBidi" w:hAnsiTheme="majorBidi" w:cstheme="majorBidi"/>
          <w:i/>
          <w:iCs/>
          <w:sz w:val="24"/>
          <w:szCs w:val="24"/>
          <w:lang w:val="id-ID"/>
        </w:rPr>
        <w:t>adab wa al-ijtima'i</w:t>
      </w:r>
      <w:r w:rsidRPr="004F43EA">
        <w:rPr>
          <w:rFonts w:asciiTheme="majorBidi" w:hAnsiTheme="majorBidi" w:cstheme="majorBidi"/>
          <w:sz w:val="24"/>
          <w:szCs w:val="24"/>
          <w:lang w:val="id-ID"/>
        </w:rPr>
        <w:t>.</w:t>
      </w:r>
    </w:p>
    <w:p w:rsidR="00907444" w:rsidRDefault="00907444" w:rsidP="00907444">
      <w:pPr>
        <w:pStyle w:val="ListParagraph"/>
        <w:numPr>
          <w:ilvl w:val="0"/>
          <w:numId w:val="6"/>
        </w:numPr>
        <w:spacing w:after="0" w:line="480" w:lineRule="auto"/>
        <w:ind w:left="1276"/>
        <w:jc w:val="both"/>
        <w:rPr>
          <w:rFonts w:asciiTheme="majorBidi" w:hAnsiTheme="majorBidi" w:cstheme="majorBidi"/>
          <w:sz w:val="24"/>
          <w:szCs w:val="24"/>
          <w:lang w:val="id-ID"/>
        </w:rPr>
      </w:pPr>
      <w:r w:rsidRPr="004F43EA">
        <w:rPr>
          <w:rFonts w:asciiTheme="majorBidi" w:hAnsiTheme="majorBidi" w:cstheme="majorBidi"/>
          <w:sz w:val="24"/>
          <w:szCs w:val="24"/>
          <w:lang w:val="id-ID"/>
        </w:rPr>
        <w:t xml:space="preserve">Model metode </w:t>
      </w:r>
      <w:r w:rsidRPr="004F43EA">
        <w:rPr>
          <w:rFonts w:asciiTheme="majorBidi" w:hAnsiTheme="majorBidi" w:cstheme="majorBidi"/>
          <w:i/>
          <w:iCs/>
          <w:sz w:val="24"/>
          <w:szCs w:val="24"/>
          <w:lang w:val="id-ID"/>
        </w:rPr>
        <w:t>ijmaly</w:t>
      </w:r>
      <w:r w:rsidRPr="004F43EA">
        <w:rPr>
          <w:rFonts w:asciiTheme="majorBidi" w:hAnsiTheme="majorBidi" w:cstheme="majorBidi"/>
          <w:sz w:val="24"/>
          <w:szCs w:val="24"/>
          <w:lang w:val="id-ID"/>
        </w:rPr>
        <w:t xml:space="preserve">, yaitu model penafsiran yang mencoba menjelaskan ayat-ayat Al-Quran sesuai dengan susunan mushaf Utsmani, tetapi dengan pembahasan yang global (secara garis besar), berkenaan dengan makna dan maksudnya sehingga terlihat sinambung. Contoh tafsir jenis ini adalah </w:t>
      </w:r>
      <w:r w:rsidRPr="004F43EA">
        <w:rPr>
          <w:rFonts w:asciiTheme="majorBidi" w:hAnsiTheme="majorBidi" w:cstheme="majorBidi"/>
          <w:i/>
          <w:iCs/>
          <w:sz w:val="24"/>
          <w:szCs w:val="24"/>
          <w:lang w:val="id-ID"/>
        </w:rPr>
        <w:t>Tafsir Al-Jalalain</w:t>
      </w:r>
      <w:r w:rsidRPr="004F43EA">
        <w:rPr>
          <w:rFonts w:asciiTheme="majorBidi" w:hAnsiTheme="majorBidi" w:cstheme="majorBidi"/>
          <w:sz w:val="24"/>
          <w:szCs w:val="24"/>
          <w:lang w:val="id-ID"/>
        </w:rPr>
        <w:t xml:space="preserve"> (karya kolaboratif Jalal Ad-Din Al-Suyuthi dan Jalal Al-Din Al-Mahalli) dan </w:t>
      </w:r>
      <w:r w:rsidRPr="004F43EA">
        <w:rPr>
          <w:rFonts w:asciiTheme="majorBidi" w:hAnsiTheme="majorBidi" w:cstheme="majorBidi"/>
          <w:i/>
          <w:iCs/>
          <w:sz w:val="24"/>
          <w:szCs w:val="24"/>
          <w:lang w:val="id-ID"/>
        </w:rPr>
        <w:t>Tafsir Al-Qur'an Al-Karim</w:t>
      </w:r>
      <w:r w:rsidRPr="004F43EA">
        <w:rPr>
          <w:rFonts w:asciiTheme="majorBidi" w:hAnsiTheme="majorBidi" w:cstheme="majorBidi"/>
          <w:sz w:val="24"/>
          <w:szCs w:val="24"/>
          <w:lang w:val="id-ID"/>
        </w:rPr>
        <w:t xml:space="preserve"> (karya Muhammad Farid Wajdi).</w:t>
      </w:r>
    </w:p>
    <w:p w:rsidR="00907444" w:rsidRDefault="00907444" w:rsidP="00907444">
      <w:pPr>
        <w:pStyle w:val="ListParagraph"/>
        <w:numPr>
          <w:ilvl w:val="0"/>
          <w:numId w:val="6"/>
        </w:numPr>
        <w:spacing w:after="0" w:line="480" w:lineRule="auto"/>
        <w:ind w:left="1276"/>
        <w:jc w:val="both"/>
        <w:rPr>
          <w:rFonts w:asciiTheme="majorBidi" w:hAnsiTheme="majorBidi" w:cstheme="majorBidi"/>
          <w:sz w:val="24"/>
          <w:szCs w:val="24"/>
          <w:lang w:val="id-ID"/>
        </w:rPr>
      </w:pPr>
      <w:r w:rsidRPr="004F43EA">
        <w:rPr>
          <w:rFonts w:asciiTheme="majorBidi" w:hAnsiTheme="majorBidi" w:cstheme="majorBidi"/>
          <w:sz w:val="24"/>
          <w:szCs w:val="24"/>
          <w:lang w:val="id-ID"/>
        </w:rPr>
        <w:t xml:space="preserve">Model metode </w:t>
      </w:r>
      <w:r w:rsidRPr="004F43EA">
        <w:rPr>
          <w:rFonts w:asciiTheme="majorBidi" w:hAnsiTheme="majorBidi" w:cstheme="majorBidi"/>
          <w:i/>
          <w:iCs/>
          <w:sz w:val="24"/>
          <w:szCs w:val="24"/>
          <w:lang w:val="id-ID"/>
        </w:rPr>
        <w:t>muqaran</w:t>
      </w:r>
      <w:r w:rsidRPr="004F43EA">
        <w:rPr>
          <w:rFonts w:asciiTheme="majorBidi" w:hAnsiTheme="majorBidi" w:cstheme="majorBidi"/>
          <w:sz w:val="24"/>
          <w:szCs w:val="24"/>
          <w:lang w:val="id-ID"/>
        </w:rPr>
        <w:t>, yaitu model penafsiran yang mengambil sejumlah ayat Al-Quran atau surat untuk selanjutnya dijelaskan dengan berbagai kutipan dari sejumlah kitab tafsir, serta membandingkannya. Model ini cenderung lebih dimaksudkan menganalisis perbandingan berbagai kecenderungan pekatan dan mazhab para mufasir daripada menganalisis kandungan Al-Quran.</w:t>
      </w:r>
    </w:p>
    <w:p w:rsidR="00907444" w:rsidRPr="004F43EA" w:rsidRDefault="00907444" w:rsidP="00907444">
      <w:pPr>
        <w:pStyle w:val="ListParagraph"/>
        <w:numPr>
          <w:ilvl w:val="0"/>
          <w:numId w:val="6"/>
        </w:numPr>
        <w:spacing w:after="0" w:line="480" w:lineRule="auto"/>
        <w:ind w:left="1276"/>
        <w:jc w:val="both"/>
        <w:rPr>
          <w:rFonts w:asciiTheme="majorBidi" w:hAnsiTheme="majorBidi" w:cstheme="majorBidi"/>
          <w:sz w:val="24"/>
          <w:szCs w:val="24"/>
          <w:lang w:val="id-ID"/>
        </w:rPr>
      </w:pPr>
      <w:r w:rsidRPr="004F43EA">
        <w:rPr>
          <w:rFonts w:asciiTheme="majorBidi" w:hAnsiTheme="majorBidi" w:cstheme="majorBidi"/>
          <w:sz w:val="24"/>
          <w:szCs w:val="24"/>
          <w:lang w:val="id-ID"/>
        </w:rPr>
        <w:t xml:space="preserve">Model metode </w:t>
      </w:r>
      <w:r w:rsidRPr="004F43EA">
        <w:rPr>
          <w:rFonts w:asciiTheme="majorBidi" w:hAnsiTheme="majorBidi" w:cstheme="majorBidi"/>
          <w:i/>
          <w:iCs/>
          <w:sz w:val="24"/>
          <w:szCs w:val="24"/>
          <w:lang w:val="id-ID"/>
        </w:rPr>
        <w:t>maudhu’i</w:t>
      </w:r>
      <w:r w:rsidRPr="004F43EA">
        <w:rPr>
          <w:rFonts w:asciiTheme="majorBidi" w:hAnsiTheme="majorBidi" w:cstheme="majorBidi"/>
          <w:sz w:val="24"/>
          <w:szCs w:val="24"/>
          <w:lang w:val="id-ID"/>
        </w:rPr>
        <w:t xml:space="preserve"> (tematik), yaitu model penafsiran yang ditempuh mufasir dengan cara menghimpun selurun ayat Al-Quran yang berbicara tentang </w:t>
      </w:r>
      <w:r w:rsidRPr="004F43EA">
        <w:rPr>
          <w:rFonts w:asciiTheme="majorBidi" w:hAnsiTheme="majorBidi" w:cstheme="majorBidi"/>
          <w:sz w:val="24"/>
          <w:szCs w:val="24"/>
          <w:lang w:val="id-ID"/>
        </w:rPr>
        <w:lastRenderedPageBreak/>
        <w:t>tema yang sama, serta mengarah pada suatu pengertian dan satu tujuan, sekalipun ayat-ayat itu turun pada tempat, kurun, dan cara yang berbeda, serta tersebar pada berbagai surat.</w:t>
      </w:r>
      <w:r>
        <w:rPr>
          <w:rStyle w:val="FootnoteReference"/>
          <w:rFonts w:asciiTheme="majorBidi" w:hAnsiTheme="majorBidi" w:cstheme="majorBidi"/>
          <w:sz w:val="24"/>
          <w:szCs w:val="24"/>
          <w:lang w:val="id-ID"/>
        </w:rPr>
        <w:footnoteReference w:id="57"/>
      </w:r>
    </w:p>
    <w:p w:rsidR="00907444" w:rsidRDefault="00907444" w:rsidP="00907444">
      <w:pPr>
        <w:spacing w:after="0" w:line="480" w:lineRule="auto"/>
        <w:ind w:left="1276" w:firstLine="709"/>
        <w:jc w:val="both"/>
        <w:rPr>
          <w:rFonts w:asciiTheme="majorBidi" w:hAnsiTheme="majorBidi" w:cstheme="majorBidi"/>
          <w:sz w:val="24"/>
          <w:szCs w:val="24"/>
        </w:rPr>
      </w:pPr>
      <w:r w:rsidRPr="004F43EA">
        <w:rPr>
          <w:rFonts w:asciiTheme="majorBidi" w:hAnsiTheme="majorBidi" w:cstheme="majorBidi"/>
          <w:i/>
          <w:iCs/>
          <w:sz w:val="24"/>
          <w:szCs w:val="24"/>
        </w:rPr>
        <w:t>Tafsir maudu'i</w:t>
      </w:r>
      <w:r w:rsidRPr="004F43EA">
        <w:rPr>
          <w:rFonts w:asciiTheme="majorBidi" w:hAnsiTheme="majorBidi" w:cstheme="majorBidi"/>
          <w:sz w:val="24"/>
          <w:szCs w:val="24"/>
        </w:rPr>
        <w:t xml:space="preserve"> merupakan metode tafsir yang banyak dikembangkan para ahli masa kini karena lebih sesuai dengan perkembangan dan tuntutan zaman, yang banyak menuntut pemecahan kasus-kasus tematik tertentu. Tafsir maudhu'i mengambil dua bentuk. Pertama, penafsiran yang menyangkut satu surat dalam Al-Quran dengan menjelaskan tujuannya secara umum dan khusus, serta hubungan persoalan yang beragam dalam surat tersebut satu dengan lainnya. Dengan demikian, persoalan tersebut saling berkaitan bagaikan satu persoalan saja. Kedua, menghimpun ayat ayat Al-Quran yang membahas masalah tertentu dari berbagai surat Al-Quran dan sedapat mungkin diurutkan sesuai dengan masa turunnya, sambil memerhatikan sebab turunnya dan menjelaskan pengertian menyeluruh dari ayat-ayat tersebut sebagai jawaban terhadap masalah yang menjadi pokok bahasannya.</w:t>
      </w:r>
    </w:p>
    <w:p w:rsidR="00907444" w:rsidRDefault="00907444" w:rsidP="00907444">
      <w:pPr>
        <w:spacing w:after="0" w:line="480" w:lineRule="auto"/>
        <w:ind w:left="1276" w:firstLine="709"/>
        <w:jc w:val="both"/>
        <w:rPr>
          <w:rFonts w:asciiTheme="majorBidi" w:hAnsiTheme="majorBidi" w:cstheme="majorBidi"/>
          <w:sz w:val="24"/>
          <w:szCs w:val="24"/>
        </w:rPr>
      </w:pPr>
      <w:r w:rsidRPr="004F43EA">
        <w:rPr>
          <w:rFonts w:asciiTheme="majorBidi" w:hAnsiTheme="majorBidi" w:cstheme="majorBidi"/>
          <w:sz w:val="24"/>
          <w:szCs w:val="24"/>
        </w:rPr>
        <w:t>kekuatan Tafsir maudhu'i ini terletak pada</w:t>
      </w:r>
      <w:r>
        <w:rPr>
          <w:rFonts w:asciiTheme="majorBidi" w:hAnsiTheme="majorBidi" w:cstheme="majorBidi"/>
          <w:sz w:val="24"/>
          <w:szCs w:val="24"/>
        </w:rPr>
        <w:t xml:space="preserve"> beberapa aspek sebagai berikut:</w:t>
      </w:r>
    </w:p>
    <w:p w:rsidR="00907444" w:rsidRDefault="00907444" w:rsidP="00907444">
      <w:pPr>
        <w:pStyle w:val="ListParagraph"/>
        <w:numPr>
          <w:ilvl w:val="0"/>
          <w:numId w:val="7"/>
        </w:numPr>
        <w:spacing w:after="0" w:line="360" w:lineRule="auto"/>
        <w:ind w:left="1276"/>
        <w:jc w:val="both"/>
        <w:rPr>
          <w:rFonts w:asciiTheme="majorBidi" w:hAnsiTheme="majorBidi" w:cstheme="majorBidi"/>
          <w:sz w:val="24"/>
          <w:szCs w:val="24"/>
          <w:lang w:val="id-ID"/>
        </w:rPr>
      </w:pPr>
      <w:r w:rsidRPr="004F43EA">
        <w:rPr>
          <w:rFonts w:asciiTheme="majorBidi" w:hAnsiTheme="majorBidi" w:cstheme="majorBidi"/>
          <w:sz w:val="24"/>
          <w:szCs w:val="24"/>
          <w:lang w:val="id-ID"/>
        </w:rPr>
        <w:t>Tafsi</w:t>
      </w:r>
      <w:r>
        <w:rPr>
          <w:rFonts w:asciiTheme="majorBidi" w:hAnsiTheme="majorBidi" w:cstheme="majorBidi"/>
          <w:sz w:val="24"/>
          <w:szCs w:val="24"/>
          <w:lang w:val="id-ID"/>
        </w:rPr>
        <w:t>r ini berupaya memaksimalkan inf</w:t>
      </w:r>
      <w:r w:rsidRPr="004F43EA">
        <w:rPr>
          <w:rFonts w:asciiTheme="majorBidi" w:hAnsiTheme="majorBidi" w:cstheme="majorBidi"/>
          <w:sz w:val="24"/>
          <w:szCs w:val="24"/>
          <w:lang w:val="id-ID"/>
        </w:rPr>
        <w:t>ormasi Al-Qur</w:t>
      </w:r>
      <w:r>
        <w:rPr>
          <w:rFonts w:asciiTheme="majorBidi" w:hAnsiTheme="majorBidi" w:cstheme="majorBidi"/>
          <w:sz w:val="24"/>
          <w:szCs w:val="24"/>
          <w:lang w:val="id-ID"/>
        </w:rPr>
        <w:t>’</w:t>
      </w:r>
      <w:r w:rsidRPr="004F43EA">
        <w:rPr>
          <w:rFonts w:asciiTheme="majorBidi" w:hAnsiTheme="majorBidi" w:cstheme="majorBidi"/>
          <w:sz w:val="24"/>
          <w:szCs w:val="24"/>
          <w:lang w:val="id-ID"/>
        </w:rPr>
        <w:t xml:space="preserve">an tema-tema tertentu dengan cara menghimpun seluruh ayat Al-Quran yang berkaitan dengan tema-tema sentral atau tema-tema </w:t>
      </w:r>
      <w:r w:rsidRPr="004F43EA">
        <w:rPr>
          <w:rFonts w:asciiTheme="majorBidi" w:hAnsiTheme="majorBidi" w:cstheme="majorBidi"/>
          <w:i/>
          <w:iCs/>
          <w:sz w:val="24"/>
          <w:szCs w:val="24"/>
          <w:lang w:val="id-ID"/>
        </w:rPr>
        <w:t>up to date</w:t>
      </w:r>
      <w:r w:rsidRPr="004F43EA">
        <w:rPr>
          <w:rFonts w:asciiTheme="majorBidi" w:hAnsiTheme="majorBidi" w:cstheme="majorBidi"/>
          <w:sz w:val="24"/>
          <w:szCs w:val="24"/>
          <w:lang w:val="id-ID"/>
        </w:rPr>
        <w:t>.</w:t>
      </w:r>
    </w:p>
    <w:p w:rsidR="00907444" w:rsidRDefault="00907444" w:rsidP="00907444">
      <w:pPr>
        <w:pStyle w:val="ListParagraph"/>
        <w:numPr>
          <w:ilvl w:val="0"/>
          <w:numId w:val="7"/>
        </w:numPr>
        <w:spacing w:after="0" w:line="360" w:lineRule="auto"/>
        <w:ind w:left="1276"/>
        <w:jc w:val="both"/>
        <w:rPr>
          <w:rFonts w:asciiTheme="majorBidi" w:hAnsiTheme="majorBidi" w:cstheme="majorBidi"/>
          <w:sz w:val="24"/>
          <w:szCs w:val="24"/>
          <w:lang w:val="id-ID"/>
        </w:rPr>
      </w:pPr>
      <w:r w:rsidRPr="004F43EA">
        <w:rPr>
          <w:rFonts w:asciiTheme="majorBidi" w:hAnsiTheme="majorBidi" w:cstheme="majorBidi"/>
          <w:sz w:val="24"/>
          <w:szCs w:val="24"/>
          <w:lang w:val="id-ID"/>
        </w:rPr>
        <w:t>Kekuatan tahapan metodenya. Apabila seluruh tahapan ditempuh, hasil penafsirannya akan lebih komprehensif dan sistematis</w:t>
      </w:r>
    </w:p>
    <w:p w:rsidR="00907444" w:rsidRDefault="00907444" w:rsidP="00907444">
      <w:pPr>
        <w:pStyle w:val="ListParagraph"/>
        <w:numPr>
          <w:ilvl w:val="0"/>
          <w:numId w:val="7"/>
        </w:numPr>
        <w:spacing w:after="0" w:line="360" w:lineRule="auto"/>
        <w:ind w:left="1276"/>
        <w:jc w:val="both"/>
        <w:rPr>
          <w:rFonts w:asciiTheme="majorBidi" w:hAnsiTheme="majorBidi" w:cstheme="majorBidi"/>
          <w:sz w:val="24"/>
          <w:szCs w:val="24"/>
          <w:lang w:val="id-ID"/>
        </w:rPr>
      </w:pPr>
      <w:r w:rsidRPr="004F43EA">
        <w:rPr>
          <w:rFonts w:asciiTheme="majorBidi" w:hAnsiTheme="majorBidi" w:cstheme="majorBidi"/>
          <w:sz w:val="24"/>
          <w:szCs w:val="24"/>
          <w:lang w:val="id-ID"/>
        </w:rPr>
        <w:t>Kesesuaian dengan nalar masyarakat modern dalam menunjukkan hidayah Al-Quran kepada khalayak.</w:t>
      </w:r>
      <w:r>
        <w:rPr>
          <w:rStyle w:val="FootnoteReference"/>
          <w:rFonts w:asciiTheme="majorBidi" w:hAnsiTheme="majorBidi" w:cstheme="majorBidi"/>
          <w:sz w:val="24"/>
          <w:szCs w:val="24"/>
          <w:lang w:val="id-ID"/>
        </w:rPr>
        <w:footnoteReference w:id="58"/>
      </w:r>
    </w:p>
    <w:p w:rsidR="00907444" w:rsidRPr="004F43EA" w:rsidRDefault="00907444" w:rsidP="00907444">
      <w:pPr>
        <w:spacing w:after="0" w:line="480" w:lineRule="auto"/>
        <w:ind w:left="1276" w:firstLine="426"/>
        <w:jc w:val="both"/>
        <w:rPr>
          <w:rFonts w:asciiTheme="majorBidi" w:hAnsiTheme="majorBidi" w:cstheme="majorBidi"/>
          <w:sz w:val="24"/>
          <w:szCs w:val="24"/>
        </w:rPr>
      </w:pPr>
      <w:r w:rsidRPr="004F43EA">
        <w:rPr>
          <w:rFonts w:asciiTheme="majorBidi" w:hAnsiTheme="majorBidi" w:cstheme="majorBidi"/>
          <w:sz w:val="24"/>
          <w:szCs w:val="24"/>
        </w:rPr>
        <w:lastRenderedPageBreak/>
        <w:t>Untuk menempuh tafsir maudhu'i, seorang mufasir harus menempuh langkah-langkah sebagaimana dirumuskan oleh 'Abd Al-Hay Al-Farmawi, yang disederhanakan oleh Quraish Shihab, yaitu sebagai berikut:</w:t>
      </w:r>
    </w:p>
    <w:p w:rsidR="00907444" w:rsidRDefault="00907444" w:rsidP="00907444">
      <w:pPr>
        <w:pStyle w:val="ListParagraph"/>
        <w:numPr>
          <w:ilvl w:val="0"/>
          <w:numId w:val="8"/>
        </w:numPr>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M</w:t>
      </w:r>
      <w:r w:rsidRPr="004F43EA">
        <w:rPr>
          <w:rFonts w:asciiTheme="majorBidi" w:hAnsiTheme="majorBidi" w:cstheme="majorBidi"/>
          <w:sz w:val="24"/>
          <w:szCs w:val="24"/>
          <w:lang w:val="id-ID"/>
        </w:rPr>
        <w:t>enetapkan masalah atau judul pembahasan yang akan diteliti;</w:t>
      </w:r>
    </w:p>
    <w:p w:rsidR="00907444" w:rsidRDefault="00907444" w:rsidP="00907444">
      <w:pPr>
        <w:pStyle w:val="ListParagraph"/>
        <w:numPr>
          <w:ilvl w:val="0"/>
          <w:numId w:val="8"/>
        </w:numPr>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M</w:t>
      </w:r>
      <w:r w:rsidRPr="004F43EA">
        <w:rPr>
          <w:rFonts w:asciiTheme="majorBidi" w:hAnsiTheme="majorBidi" w:cstheme="majorBidi"/>
          <w:sz w:val="24"/>
          <w:szCs w:val="24"/>
          <w:lang w:val="id-ID"/>
        </w:rPr>
        <w:t>enghinmpun semua ayat yang menyangkut permasalahan yang akan dibahas;</w:t>
      </w:r>
    </w:p>
    <w:p w:rsidR="00907444" w:rsidRDefault="00907444" w:rsidP="00907444">
      <w:pPr>
        <w:pStyle w:val="ListParagraph"/>
        <w:numPr>
          <w:ilvl w:val="0"/>
          <w:numId w:val="8"/>
        </w:numPr>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M</w:t>
      </w:r>
      <w:r w:rsidRPr="004F43EA">
        <w:rPr>
          <w:rFonts w:asciiTheme="majorBidi" w:hAnsiTheme="majorBidi" w:cstheme="majorBidi"/>
          <w:sz w:val="24"/>
          <w:szCs w:val="24"/>
          <w:lang w:val="id-ID"/>
        </w:rPr>
        <w:t>enyusun ayat-ayat tersebut sesuai dengan kronologi turunnya Al-Quran, mułai dari aya</w:t>
      </w:r>
      <w:r>
        <w:rPr>
          <w:rFonts w:asciiTheme="majorBidi" w:hAnsiTheme="majorBidi" w:cstheme="majorBidi"/>
          <w:sz w:val="24"/>
          <w:szCs w:val="24"/>
          <w:lang w:val="id-ID"/>
        </w:rPr>
        <w:t>t-ayat Makiyyah awal, Makiyyah p</w:t>
      </w:r>
      <w:r w:rsidRPr="004F43EA">
        <w:rPr>
          <w:rFonts w:asciiTheme="majorBidi" w:hAnsiTheme="majorBidi" w:cstheme="majorBidi"/>
          <w:sz w:val="24"/>
          <w:szCs w:val="24"/>
          <w:lang w:val="id-ID"/>
        </w:rPr>
        <w:t>ertengahan, Makiyyah akhir, dan Madaniyyah;</w:t>
      </w:r>
    </w:p>
    <w:p w:rsidR="00907444" w:rsidRDefault="00907444" w:rsidP="00907444">
      <w:pPr>
        <w:pStyle w:val="ListParagraph"/>
        <w:numPr>
          <w:ilvl w:val="0"/>
          <w:numId w:val="8"/>
        </w:numPr>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M</w:t>
      </w:r>
      <w:r w:rsidRPr="004F43EA">
        <w:rPr>
          <w:rFonts w:asciiTheme="majorBidi" w:hAnsiTheme="majorBidi" w:cstheme="majorBidi"/>
          <w:sz w:val="24"/>
          <w:szCs w:val="24"/>
          <w:lang w:val="id-ID"/>
        </w:rPr>
        <w:t>emahami korelasi (munasabah) terseb</w:t>
      </w:r>
      <w:r>
        <w:rPr>
          <w:rFonts w:asciiTheme="majorBidi" w:hAnsiTheme="majorBidi" w:cstheme="majorBidi"/>
          <w:sz w:val="24"/>
          <w:szCs w:val="24"/>
          <w:lang w:val="id-ID"/>
        </w:rPr>
        <w:t xml:space="preserve">ut dalam ayat dan surat masing-masing. Munasabah yaitu menerangkan penyesuaian antara suatu ayat dengan ayat yang sebelumnya dan dengan ayat yang sesudahnya, juga menerangkan penyesuaian antara suatu ayat dengan yang lain yang berhubungan, persesuaian, kecocokan dan kepantasan. Contoh hubungan antara surat an-Nas dengan surat al-Fatihah ada kesesuaian antara keduanya yaitu yang sama-sama mengedapankan sifat-sifat </w:t>
      </w:r>
      <w:r w:rsidRPr="00FF786D">
        <w:rPr>
          <w:rFonts w:asciiTheme="majorBidi" w:hAnsiTheme="majorBidi" w:cstheme="majorBidi"/>
          <w:i/>
          <w:iCs/>
          <w:sz w:val="24"/>
          <w:szCs w:val="24"/>
          <w:lang w:val="id-ID"/>
        </w:rPr>
        <w:t>ilahiah</w:t>
      </w:r>
      <w:r>
        <w:rPr>
          <w:rFonts w:asciiTheme="majorBidi" w:hAnsiTheme="majorBidi" w:cstheme="majorBidi"/>
          <w:sz w:val="24"/>
          <w:szCs w:val="24"/>
          <w:lang w:val="id-ID"/>
        </w:rPr>
        <w:t xml:space="preserve"> (ketuhanan).</w:t>
      </w:r>
    </w:p>
    <w:p w:rsidR="00907444" w:rsidRDefault="00907444" w:rsidP="00907444">
      <w:pPr>
        <w:pStyle w:val="ListParagraph"/>
        <w:numPr>
          <w:ilvl w:val="0"/>
          <w:numId w:val="8"/>
        </w:numPr>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M</w:t>
      </w:r>
      <w:r w:rsidRPr="004F43EA">
        <w:rPr>
          <w:rFonts w:asciiTheme="majorBidi" w:hAnsiTheme="majorBidi" w:cstheme="majorBidi"/>
          <w:sz w:val="24"/>
          <w:szCs w:val="24"/>
          <w:lang w:val="id-ID"/>
        </w:rPr>
        <w:t>elengkapi bahan pembahasan dengan hadis-hadis;</w:t>
      </w:r>
    </w:p>
    <w:p w:rsidR="00907444" w:rsidRDefault="00907444" w:rsidP="00907444">
      <w:pPr>
        <w:pStyle w:val="ListParagraph"/>
        <w:numPr>
          <w:ilvl w:val="0"/>
          <w:numId w:val="8"/>
        </w:numPr>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M</w:t>
      </w:r>
      <w:r w:rsidRPr="004F43EA">
        <w:rPr>
          <w:rFonts w:asciiTheme="majorBidi" w:hAnsiTheme="majorBidi" w:cstheme="majorBidi"/>
          <w:sz w:val="24"/>
          <w:szCs w:val="24"/>
          <w:lang w:val="id-ID"/>
        </w:rPr>
        <w:t xml:space="preserve">enyusun </w:t>
      </w:r>
      <w:r w:rsidRPr="004F43EA">
        <w:rPr>
          <w:rFonts w:asciiTheme="majorBidi" w:hAnsiTheme="majorBidi" w:cstheme="majorBidi"/>
          <w:i/>
          <w:iCs/>
          <w:sz w:val="24"/>
          <w:szCs w:val="24"/>
          <w:lang w:val="id-ID"/>
        </w:rPr>
        <w:t>out line</w:t>
      </w:r>
      <w:r w:rsidRPr="004F43EA">
        <w:rPr>
          <w:rFonts w:asciiTheme="majorBidi" w:hAnsiTheme="majorBidi" w:cstheme="majorBidi"/>
          <w:sz w:val="24"/>
          <w:szCs w:val="24"/>
          <w:lang w:val="id-ID"/>
        </w:rPr>
        <w:t xml:space="preserve"> pembahasan;</w:t>
      </w:r>
    </w:p>
    <w:p w:rsidR="00907444" w:rsidRDefault="00907444" w:rsidP="00907444">
      <w:pPr>
        <w:pStyle w:val="ListParagraph"/>
        <w:numPr>
          <w:ilvl w:val="0"/>
          <w:numId w:val="8"/>
        </w:numPr>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A</w:t>
      </w:r>
      <w:r w:rsidRPr="004F43EA">
        <w:rPr>
          <w:rFonts w:asciiTheme="majorBidi" w:hAnsiTheme="majorBidi" w:cstheme="majorBidi"/>
          <w:sz w:val="24"/>
          <w:szCs w:val="24"/>
          <w:lang w:val="id-ID"/>
        </w:rPr>
        <w:t xml:space="preserve">nalisis mendalam tentang ayat-ayat tersebut secara komprehensif, mulai analisis linguistik, analisis korelasi (misalnya mengompromikan </w:t>
      </w:r>
      <w:r w:rsidRPr="004F43EA">
        <w:rPr>
          <w:rFonts w:asciiTheme="majorBidi" w:hAnsiTheme="majorBidi" w:cstheme="majorBidi"/>
          <w:i/>
          <w:iCs/>
          <w:sz w:val="24"/>
          <w:szCs w:val="24"/>
          <w:lang w:val="id-ID"/>
        </w:rPr>
        <w:t>‘am</w:t>
      </w:r>
      <w:r w:rsidRPr="004F43EA">
        <w:rPr>
          <w:rFonts w:asciiTheme="majorBidi" w:hAnsiTheme="majorBidi" w:cstheme="majorBidi"/>
          <w:sz w:val="24"/>
          <w:szCs w:val="24"/>
          <w:lang w:val="id-ID"/>
        </w:rPr>
        <w:t xml:space="preserve"> dan </w:t>
      </w:r>
      <w:r w:rsidRPr="004F43EA">
        <w:rPr>
          <w:rFonts w:asciiTheme="majorBidi" w:hAnsiTheme="majorBidi" w:cstheme="majorBidi"/>
          <w:i/>
          <w:iCs/>
          <w:sz w:val="24"/>
          <w:szCs w:val="24"/>
          <w:lang w:val="id-ID"/>
        </w:rPr>
        <w:t>khas</w:t>
      </w:r>
      <w:r w:rsidRPr="004F43EA">
        <w:rPr>
          <w:rFonts w:asciiTheme="majorBidi" w:hAnsiTheme="majorBidi" w:cstheme="majorBidi"/>
          <w:sz w:val="24"/>
          <w:szCs w:val="24"/>
          <w:lang w:val="id-ID"/>
        </w:rPr>
        <w:t xml:space="preserve">, </w:t>
      </w:r>
      <w:r w:rsidRPr="00111927">
        <w:rPr>
          <w:rFonts w:asciiTheme="majorBidi" w:hAnsiTheme="majorBidi" w:cstheme="majorBidi"/>
          <w:i/>
          <w:iCs/>
          <w:sz w:val="24"/>
          <w:szCs w:val="24"/>
          <w:lang w:val="id-ID"/>
        </w:rPr>
        <w:t>muthlaq</w:t>
      </w:r>
      <w:r w:rsidRPr="004F43EA">
        <w:rPr>
          <w:rFonts w:asciiTheme="majorBidi" w:hAnsiTheme="majorBidi" w:cstheme="majorBidi"/>
          <w:sz w:val="24"/>
          <w:szCs w:val="24"/>
          <w:lang w:val="id-ID"/>
        </w:rPr>
        <w:t xml:space="preserve"> dan </w:t>
      </w:r>
      <w:r w:rsidRPr="00111927">
        <w:rPr>
          <w:rFonts w:asciiTheme="majorBidi" w:hAnsiTheme="majorBidi" w:cstheme="majorBidi"/>
          <w:i/>
          <w:iCs/>
          <w:sz w:val="24"/>
          <w:szCs w:val="24"/>
          <w:lang w:val="id-ID"/>
        </w:rPr>
        <w:t>muqayyad</w:t>
      </w:r>
      <w:r w:rsidRPr="004F43EA">
        <w:rPr>
          <w:rFonts w:asciiTheme="majorBidi" w:hAnsiTheme="majorBidi" w:cstheme="majorBidi"/>
          <w:sz w:val="24"/>
          <w:szCs w:val="24"/>
          <w:lang w:val="id-ID"/>
        </w:rPr>
        <w:t>, dan seterusnya), sehingga semuanya bermuara pada satu kesatuan struktur, sistem, dan makna;</w:t>
      </w:r>
    </w:p>
    <w:p w:rsidR="00907444" w:rsidRDefault="00907444" w:rsidP="00907444">
      <w:pPr>
        <w:pStyle w:val="ListParagraph"/>
        <w:numPr>
          <w:ilvl w:val="0"/>
          <w:numId w:val="8"/>
        </w:numPr>
        <w:spacing w:after="0" w:line="360" w:lineRule="auto"/>
        <w:ind w:left="1276"/>
        <w:jc w:val="both"/>
        <w:rPr>
          <w:rFonts w:asciiTheme="majorBidi" w:hAnsiTheme="majorBidi" w:cstheme="majorBidi"/>
          <w:sz w:val="24"/>
          <w:szCs w:val="24"/>
          <w:lang w:val="id-ID"/>
        </w:rPr>
      </w:pPr>
      <w:r>
        <w:rPr>
          <w:rFonts w:asciiTheme="majorBidi" w:hAnsiTheme="majorBidi" w:cstheme="majorBidi"/>
          <w:sz w:val="24"/>
          <w:szCs w:val="24"/>
          <w:lang w:val="id-ID"/>
        </w:rPr>
        <w:t>M</w:t>
      </w:r>
      <w:r w:rsidRPr="00981CD7">
        <w:rPr>
          <w:rFonts w:asciiTheme="majorBidi" w:hAnsiTheme="majorBidi" w:cstheme="majorBidi"/>
          <w:sz w:val="24"/>
          <w:szCs w:val="24"/>
          <w:lang w:val="id-ID"/>
        </w:rPr>
        <w:t>enyusun kesimpulan yang menggambarkan konsep Al-Quran mengenai masalah yang dibahas.</w:t>
      </w:r>
      <w:r>
        <w:rPr>
          <w:rStyle w:val="FootnoteReference"/>
          <w:rFonts w:asciiTheme="majorBidi" w:hAnsiTheme="majorBidi" w:cstheme="majorBidi"/>
          <w:sz w:val="24"/>
          <w:szCs w:val="24"/>
          <w:lang w:val="id-ID"/>
        </w:rPr>
        <w:footnoteReference w:id="59"/>
      </w:r>
    </w:p>
    <w:p w:rsidR="00907444" w:rsidRDefault="00907444" w:rsidP="00907444">
      <w:pPr>
        <w:pStyle w:val="ListParagraph"/>
        <w:spacing w:after="0" w:line="360" w:lineRule="auto"/>
        <w:ind w:left="1276"/>
        <w:jc w:val="both"/>
        <w:rPr>
          <w:rFonts w:asciiTheme="majorBidi" w:hAnsiTheme="majorBidi" w:cstheme="majorBidi"/>
          <w:sz w:val="24"/>
          <w:szCs w:val="24"/>
          <w:lang w:val="id-ID"/>
        </w:rPr>
      </w:pPr>
      <w:r w:rsidRPr="00907444">
        <w:rPr>
          <w:rFonts w:asciiTheme="majorBidi" w:hAnsiTheme="majorBidi" w:cstheme="majorBidi"/>
          <w:sz w:val="24"/>
          <w:szCs w:val="24"/>
          <w:lang w:val="id-ID"/>
        </w:rPr>
        <w:t>Dari uraian diatas Penulis dapat mengambil kesimpulan bahwa bentuk metode penafsiran Al-Qur’an adalah usaha memperjelas, memahami dan menafsirkan makna teks A-Qur’an, termasuk usaha untuk mengadaptasikan teks Al-Qur’an ke dalam situasi kontemporer seorang mufasir. Secara khusus, tafsir merupakan upaya menafsirkan Al-Qur’an dengan mengikuti prosedur tertentu.</w:t>
      </w:r>
    </w:p>
    <w:p w:rsidR="00193C79" w:rsidRDefault="00193C79" w:rsidP="00907444">
      <w:pPr>
        <w:pStyle w:val="ListParagraph"/>
        <w:spacing w:after="0" w:line="360" w:lineRule="auto"/>
        <w:ind w:left="1276"/>
        <w:jc w:val="both"/>
        <w:rPr>
          <w:rFonts w:asciiTheme="majorBidi" w:hAnsiTheme="majorBidi" w:cstheme="majorBidi"/>
          <w:sz w:val="24"/>
          <w:szCs w:val="24"/>
          <w:lang w:val="id-ID"/>
        </w:rPr>
      </w:pPr>
    </w:p>
    <w:p w:rsidR="00193C79" w:rsidRDefault="00193C79" w:rsidP="00193C79">
      <w:pPr>
        <w:spacing w:after="0" w:line="480" w:lineRule="auto"/>
        <w:jc w:val="both"/>
        <w:rPr>
          <w:rFonts w:asciiTheme="majorBidi" w:hAnsiTheme="majorBidi" w:cstheme="majorBidi"/>
          <w:b/>
          <w:bCs/>
          <w:sz w:val="24"/>
          <w:szCs w:val="24"/>
        </w:rPr>
      </w:pPr>
    </w:p>
    <w:p w:rsidR="00193C79" w:rsidRDefault="00193C79" w:rsidP="00193C79">
      <w:pPr>
        <w:spacing w:after="0" w:line="480" w:lineRule="auto"/>
        <w:jc w:val="both"/>
        <w:rPr>
          <w:rFonts w:asciiTheme="majorBidi" w:hAnsiTheme="majorBidi" w:cstheme="majorBidi"/>
          <w:b/>
          <w:bCs/>
          <w:sz w:val="24"/>
          <w:szCs w:val="24"/>
        </w:rPr>
      </w:pPr>
    </w:p>
    <w:p w:rsidR="00193C79" w:rsidRDefault="00193C79" w:rsidP="00193C79">
      <w:pPr>
        <w:spacing w:after="0" w:line="480" w:lineRule="auto"/>
        <w:jc w:val="both"/>
        <w:rPr>
          <w:rFonts w:asciiTheme="majorBidi" w:hAnsiTheme="majorBidi" w:cstheme="majorBidi"/>
          <w:b/>
          <w:bCs/>
          <w:sz w:val="24"/>
          <w:szCs w:val="24"/>
        </w:rPr>
      </w:pPr>
      <w:r w:rsidRPr="00907444">
        <w:rPr>
          <w:rFonts w:asciiTheme="majorBidi" w:hAnsiTheme="majorBidi" w:cstheme="majorBidi"/>
          <w:b/>
          <w:bCs/>
          <w:sz w:val="24"/>
          <w:szCs w:val="24"/>
        </w:rPr>
        <w:lastRenderedPageBreak/>
        <w:t>HASIL DAN PEMBAHASAN</w:t>
      </w:r>
    </w:p>
    <w:p w:rsidR="00193C79" w:rsidRPr="0069514D" w:rsidRDefault="00193C79" w:rsidP="00193C79">
      <w:pPr>
        <w:pStyle w:val="ListParagraph"/>
        <w:spacing w:after="0" w:line="480" w:lineRule="auto"/>
        <w:ind w:left="426"/>
        <w:jc w:val="both"/>
        <w:rPr>
          <w:rFonts w:ascii="Times New Roman" w:hAnsi="Times New Roman" w:cs="Times New Roman"/>
          <w:sz w:val="24"/>
          <w:szCs w:val="24"/>
          <w:lang w:val="id-ID"/>
        </w:rPr>
      </w:pPr>
      <w:r w:rsidRPr="00AB4969">
        <w:rPr>
          <w:rFonts w:ascii="Times New Roman" w:hAnsi="Times New Roman" w:cs="Times New Roman"/>
          <w:b/>
          <w:bCs/>
          <w:sz w:val="24"/>
          <w:szCs w:val="24"/>
          <w:lang w:val="id-ID"/>
        </w:rPr>
        <w:t>Proses Pembelajaran</w:t>
      </w:r>
      <w:r>
        <w:rPr>
          <w:rFonts w:ascii="Times New Roman" w:hAnsi="Times New Roman" w:cs="Times New Roman"/>
          <w:sz w:val="24"/>
          <w:szCs w:val="24"/>
          <w:lang w:val="id-ID"/>
        </w:rPr>
        <w:t xml:space="preserve"> </w:t>
      </w:r>
      <w:r>
        <w:rPr>
          <w:rFonts w:ascii="Times New Roman" w:hAnsi="Times New Roman" w:cs="Times New Roman"/>
          <w:b/>
          <w:bCs/>
          <w:sz w:val="24"/>
          <w:szCs w:val="24"/>
          <w:lang w:val="id-ID"/>
        </w:rPr>
        <w:t>Tafsir Al-Qur’an di SMA Tahfidz Al-Amien Prenduan Sumenep</w:t>
      </w:r>
    </w:p>
    <w:p w:rsidR="00193C79" w:rsidRDefault="00193C79" w:rsidP="00193C79">
      <w:pPr>
        <w:pStyle w:val="ListParagraph"/>
        <w:spacing w:after="0" w:line="480" w:lineRule="auto"/>
        <w:ind w:left="426" w:firstLine="70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Kegiatan pembelajaran tafsir Al-Qur’an </w:t>
      </w:r>
      <w:r w:rsidRPr="0069514D">
        <w:rPr>
          <w:rFonts w:ascii="Times New Roman" w:hAnsi="Times New Roman" w:cs="Times New Roman"/>
          <w:sz w:val="24"/>
          <w:szCs w:val="24"/>
          <w:lang w:val="id-ID"/>
        </w:rPr>
        <w:t xml:space="preserve">di SMA </w:t>
      </w:r>
      <w:r>
        <w:rPr>
          <w:rFonts w:ascii="Times New Roman" w:hAnsi="Times New Roman" w:cs="Times New Roman"/>
          <w:sz w:val="24"/>
          <w:szCs w:val="24"/>
          <w:lang w:val="id-ID"/>
        </w:rPr>
        <w:t xml:space="preserve">Tahfidz Al-Amien Prenduan Sumenep </w:t>
      </w:r>
      <w:r w:rsidRPr="0069514D">
        <w:rPr>
          <w:rFonts w:ascii="Times New Roman" w:hAnsi="Times New Roman" w:cs="Times New Roman"/>
          <w:sz w:val="24"/>
          <w:szCs w:val="24"/>
          <w:lang w:val="id-ID"/>
        </w:rPr>
        <w:t xml:space="preserve">ini bertujuan untuk memberikan wawasan peserta didik untuk memahami nilai-nilai yang harus dilakukan dalam menuntut ilmu. Untuk mengetahui proses pembelajaran </w:t>
      </w:r>
      <w:r>
        <w:rPr>
          <w:rFonts w:ascii="Times New Roman" w:hAnsi="Times New Roman" w:cs="Times New Roman"/>
          <w:sz w:val="24"/>
          <w:szCs w:val="24"/>
          <w:lang w:val="id-ID"/>
        </w:rPr>
        <w:t>tafsir Al-Qur’an</w:t>
      </w:r>
      <w:r w:rsidRPr="0069514D">
        <w:rPr>
          <w:rFonts w:ascii="Times New Roman" w:hAnsi="Times New Roman" w:cs="Times New Roman"/>
          <w:sz w:val="24"/>
          <w:szCs w:val="24"/>
          <w:lang w:val="id-ID"/>
        </w:rPr>
        <w:t>, Rusman mengatakan pembelajaran itu merupakan sesuatu sistem yang terdiri atas berbagai komponen yang saling berhubungan satu dengan yang lain. Komponen tersebut meliputi tujuan</w:t>
      </w:r>
      <w:r>
        <w:rPr>
          <w:rFonts w:ascii="Times New Roman" w:hAnsi="Times New Roman" w:cs="Times New Roman"/>
          <w:sz w:val="24"/>
          <w:szCs w:val="24"/>
          <w:lang w:val="id-ID"/>
        </w:rPr>
        <w:t>, materi, metode, dan evaluasi.</w:t>
      </w:r>
      <w:r>
        <w:rPr>
          <w:rStyle w:val="FootnoteReference"/>
          <w:rFonts w:ascii="Times New Roman" w:hAnsi="Times New Roman" w:cs="Times New Roman"/>
          <w:sz w:val="24"/>
          <w:szCs w:val="24"/>
          <w:lang w:val="id-ID"/>
        </w:rPr>
        <w:footnoteReference w:id="60"/>
      </w:r>
      <w:r w:rsidRPr="0069514D">
        <w:rPr>
          <w:rFonts w:ascii="Times New Roman" w:hAnsi="Times New Roman" w:cs="Times New Roman"/>
          <w:sz w:val="24"/>
          <w:szCs w:val="24"/>
          <w:lang w:val="id-ID"/>
        </w:rPr>
        <w:t xml:space="preserve"> Sebagaimana akan dijelaskan sebagai berikut:</w:t>
      </w:r>
    </w:p>
    <w:p w:rsidR="00193C79" w:rsidRDefault="00193C79" w:rsidP="00193C79">
      <w:pPr>
        <w:pStyle w:val="ListParagraph"/>
        <w:spacing w:after="0" w:line="480" w:lineRule="auto"/>
        <w:ind w:left="426" w:firstLine="708"/>
        <w:jc w:val="both"/>
        <w:rPr>
          <w:rFonts w:ascii="Times New Roman" w:hAnsi="Times New Roman" w:cs="Times New Roman"/>
          <w:sz w:val="24"/>
          <w:szCs w:val="24"/>
          <w:lang w:val="id-ID"/>
        </w:rPr>
      </w:pPr>
      <w:r w:rsidRPr="0069514D">
        <w:rPr>
          <w:rFonts w:ascii="Times New Roman" w:hAnsi="Times New Roman" w:cs="Times New Roman"/>
          <w:sz w:val="24"/>
          <w:szCs w:val="24"/>
          <w:lang w:val="id-ID"/>
        </w:rPr>
        <w:t xml:space="preserve">Dalam prosesnya pembelajaran </w:t>
      </w:r>
      <w:r>
        <w:rPr>
          <w:rFonts w:ascii="Times New Roman" w:hAnsi="Times New Roman" w:cs="Times New Roman"/>
          <w:sz w:val="24"/>
          <w:szCs w:val="24"/>
          <w:lang w:val="id-ID"/>
        </w:rPr>
        <w:t xml:space="preserve">tafsir Al-Qur’an </w:t>
      </w:r>
      <w:r w:rsidRPr="0069514D">
        <w:rPr>
          <w:rFonts w:ascii="Times New Roman" w:hAnsi="Times New Roman" w:cs="Times New Roman"/>
          <w:sz w:val="24"/>
          <w:szCs w:val="24"/>
          <w:lang w:val="id-ID"/>
        </w:rPr>
        <w:t xml:space="preserve">dilaksanakan secara terjadwal pada masing-masing kelas, Pembelajaran </w:t>
      </w:r>
      <w:r>
        <w:rPr>
          <w:rFonts w:ascii="Times New Roman" w:hAnsi="Times New Roman" w:cs="Times New Roman"/>
          <w:sz w:val="24"/>
          <w:szCs w:val="24"/>
          <w:lang w:val="id-ID"/>
        </w:rPr>
        <w:t xml:space="preserve">tafsir Al-Qur’an </w:t>
      </w:r>
      <w:r w:rsidRPr="0069514D">
        <w:rPr>
          <w:rFonts w:ascii="Times New Roman" w:hAnsi="Times New Roman" w:cs="Times New Roman"/>
          <w:sz w:val="24"/>
          <w:szCs w:val="24"/>
          <w:lang w:val="id-ID"/>
        </w:rPr>
        <w:t xml:space="preserve">ini </w:t>
      </w:r>
      <w:r w:rsidRPr="004C7337">
        <w:rPr>
          <w:rFonts w:ascii="Times New Roman" w:hAnsi="Times New Roman" w:cs="Times New Roman"/>
          <w:color w:val="000000" w:themeColor="text1"/>
          <w:sz w:val="24"/>
          <w:szCs w:val="24"/>
          <w:lang w:val="id-ID"/>
        </w:rPr>
        <w:t>dilakukan 80 menit dalam setiap tatap muka yang diikuti oleh siswa kelas X A IPA pada hari Sabtu pada jam 07.00-08.20, kelas X B IPA pada jam 08.20-10.00 dengan jeda istirahat pertama, kelas X C IPA pada jam 10.00-11.40 dengan jeda istirahat kedua, kelas X IPS pada jam 11.40-12.20, sedangkan kelas XI A IPA pembelajaran Tafsir Al-Qur’an dilaksanakan pada hari Ahad pada jam 07.00-08.20,  kelas XI B IPA pada jam 08.20-10.00 dengan jeda istirahat pertama, kelas XI  IPS pada jam 10.00-11.40, dan untuk kelas XII A IPA pembelajaran Tafsir Al-Qur’an dilaksanakan pada hari Senin pada jam 07.00-08.20,  kelas XII B IPA pada jam 08.20-10.00 dengan jeda istirahat pertama, kelas XII  IPS pada jam 10.00-11.40</w:t>
      </w:r>
      <w:r w:rsidRPr="0069514D">
        <w:rPr>
          <w:rFonts w:ascii="Times New Roman" w:hAnsi="Times New Roman" w:cs="Times New Roman"/>
          <w:sz w:val="24"/>
          <w:szCs w:val="24"/>
          <w:lang w:val="id-ID"/>
        </w:rPr>
        <w:t xml:space="preserve">, kegiatan ini dalam proses pembelajarannya menggunakan metode ceramah </w:t>
      </w:r>
      <w:r>
        <w:rPr>
          <w:rFonts w:ascii="Times New Roman" w:hAnsi="Times New Roman" w:cs="Times New Roman"/>
          <w:sz w:val="24"/>
          <w:szCs w:val="24"/>
          <w:lang w:val="id-ID"/>
        </w:rPr>
        <w:t xml:space="preserve">dan tanya jawab </w:t>
      </w:r>
      <w:r w:rsidRPr="0069514D">
        <w:rPr>
          <w:rFonts w:ascii="Times New Roman" w:hAnsi="Times New Roman" w:cs="Times New Roman"/>
          <w:sz w:val="24"/>
          <w:szCs w:val="24"/>
          <w:lang w:val="id-ID"/>
        </w:rPr>
        <w:t xml:space="preserve">alasan kenapa metode ini masih digunakan oleh pengajar </w:t>
      </w:r>
      <w:r>
        <w:rPr>
          <w:rFonts w:ascii="Times New Roman" w:hAnsi="Times New Roman" w:cs="Times New Roman"/>
          <w:sz w:val="24"/>
          <w:szCs w:val="24"/>
          <w:lang w:val="id-ID"/>
        </w:rPr>
        <w:t xml:space="preserve">tafsir Al-Qur’an </w:t>
      </w:r>
      <w:r w:rsidRPr="0069514D">
        <w:rPr>
          <w:rFonts w:ascii="Times New Roman" w:hAnsi="Times New Roman" w:cs="Times New Roman"/>
          <w:sz w:val="24"/>
          <w:szCs w:val="24"/>
          <w:lang w:val="id-ID"/>
        </w:rPr>
        <w:t xml:space="preserve">karena tujuan Ustad pengajar </w:t>
      </w:r>
      <w:r>
        <w:rPr>
          <w:rFonts w:ascii="Times New Roman" w:hAnsi="Times New Roman" w:cs="Times New Roman"/>
          <w:sz w:val="24"/>
          <w:szCs w:val="24"/>
          <w:lang w:val="id-ID"/>
        </w:rPr>
        <w:t xml:space="preserve">tafsir Al-Qur’an </w:t>
      </w:r>
      <w:r w:rsidRPr="0069514D">
        <w:rPr>
          <w:rFonts w:ascii="Times New Roman" w:hAnsi="Times New Roman" w:cs="Times New Roman"/>
          <w:sz w:val="24"/>
          <w:szCs w:val="24"/>
          <w:lang w:val="id-ID"/>
        </w:rPr>
        <w:t xml:space="preserve">di SMA </w:t>
      </w:r>
      <w:r>
        <w:rPr>
          <w:rFonts w:ascii="Times New Roman" w:hAnsi="Times New Roman" w:cs="Times New Roman"/>
          <w:sz w:val="24"/>
          <w:szCs w:val="24"/>
          <w:lang w:val="id-ID"/>
        </w:rPr>
        <w:t xml:space="preserve">Tahfidz Al-Amien Prenduan Sumenep </w:t>
      </w:r>
      <w:r w:rsidRPr="0069514D">
        <w:rPr>
          <w:rFonts w:ascii="Times New Roman" w:hAnsi="Times New Roman" w:cs="Times New Roman"/>
          <w:sz w:val="24"/>
          <w:szCs w:val="24"/>
          <w:lang w:val="id-ID"/>
        </w:rPr>
        <w:t xml:space="preserve">untuk memperkenalkan tata cara belajar di pondok pesantren kepada peserta </w:t>
      </w:r>
      <w:r w:rsidRPr="0069514D">
        <w:rPr>
          <w:rFonts w:ascii="Times New Roman" w:hAnsi="Times New Roman" w:cs="Times New Roman"/>
          <w:sz w:val="24"/>
          <w:szCs w:val="24"/>
          <w:lang w:val="id-ID"/>
        </w:rPr>
        <w:lastRenderedPageBreak/>
        <w:t>didik. Metode ceramah menurut Muhaimin merupakan penjelasan guru secara lisan dengan menggunakan media yang mendukung penjelasan</w:t>
      </w:r>
      <w:r>
        <w:rPr>
          <w:rFonts w:ascii="Times New Roman" w:hAnsi="Times New Roman" w:cs="Times New Roman"/>
          <w:sz w:val="24"/>
          <w:szCs w:val="24"/>
          <w:lang w:val="id-ID"/>
        </w:rPr>
        <w:t xml:space="preserve"> </w:t>
      </w:r>
      <w:r w:rsidRPr="0069514D">
        <w:rPr>
          <w:rFonts w:ascii="Times New Roman" w:hAnsi="Times New Roman" w:cs="Times New Roman"/>
          <w:sz w:val="24"/>
          <w:szCs w:val="24"/>
          <w:lang w:val="id-ID"/>
        </w:rPr>
        <w:t>yang di</w:t>
      </w:r>
      <w:r>
        <w:rPr>
          <w:rFonts w:ascii="Times New Roman" w:hAnsi="Times New Roman" w:cs="Times New Roman"/>
          <w:sz w:val="24"/>
          <w:szCs w:val="24"/>
          <w:lang w:val="id-ID"/>
        </w:rPr>
        <w:t>sampaikan.</w:t>
      </w:r>
      <w:r>
        <w:rPr>
          <w:rStyle w:val="FootnoteReference"/>
          <w:rFonts w:ascii="Times New Roman" w:hAnsi="Times New Roman" w:cs="Times New Roman"/>
          <w:sz w:val="24"/>
          <w:szCs w:val="24"/>
          <w:lang w:val="id-ID"/>
        </w:rPr>
        <w:footnoteReference w:id="61"/>
      </w:r>
      <w:r w:rsidRPr="0069514D">
        <w:rPr>
          <w:rFonts w:ascii="Times New Roman" w:hAnsi="Times New Roman" w:cs="Times New Roman"/>
          <w:sz w:val="24"/>
          <w:szCs w:val="24"/>
          <w:lang w:val="id-ID"/>
        </w:rPr>
        <w:t xml:space="preserve"> Tidak hanya metode ceramah saja yang digunakan Ustad pengajar kitab tersebut melainkan metode tanya jawab juga digunakan untuk melengkapi metode ceramah agar tidak ada kejenuhan dalam pembelajarannya, sebagaimana yang dinyatakan oleh Ummu Kulsum dalam bukunya bahwa metode ceramah ini dapat dipergunakan oleh guru dari sekolah tingkat lanjutan dan dikombinasikan dengan metode lain seperti halnya metode tanya jawab sehingga pembelajaran dengan metode ceramah tersebut bisa efektif</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62"/>
      </w:r>
    </w:p>
    <w:p w:rsidR="00193C79" w:rsidRPr="003031F8" w:rsidRDefault="00193C79" w:rsidP="00193C79">
      <w:pPr>
        <w:pStyle w:val="ListParagraph"/>
        <w:spacing w:after="0" w:line="480" w:lineRule="auto"/>
        <w:ind w:left="426" w:firstLine="708"/>
        <w:jc w:val="both"/>
        <w:rPr>
          <w:rFonts w:ascii="Times New Roman" w:hAnsi="Times New Roman" w:cs="Times New Roman"/>
          <w:color w:val="000000" w:themeColor="text1"/>
          <w:sz w:val="24"/>
          <w:szCs w:val="24"/>
          <w:lang w:val="id-ID"/>
        </w:rPr>
      </w:pPr>
      <w:r w:rsidRPr="0069514D">
        <w:rPr>
          <w:rFonts w:ascii="Times New Roman" w:hAnsi="Times New Roman" w:cs="Times New Roman"/>
          <w:sz w:val="24"/>
          <w:szCs w:val="24"/>
          <w:lang w:val="id-ID"/>
        </w:rPr>
        <w:t xml:space="preserve">Sebuah proses implementasi pembelajaran, tidak terlepas dari kedudukan seorang guru. Seorang guru memiliki tanggung jawab dalam membimbing, mengarahkan serta menyajikan materi kepada siswa. Terkait materi </w:t>
      </w:r>
      <w:r>
        <w:rPr>
          <w:rFonts w:ascii="Times New Roman" w:hAnsi="Times New Roman" w:cs="Times New Roman"/>
          <w:sz w:val="24"/>
          <w:szCs w:val="24"/>
          <w:lang w:val="id-ID"/>
        </w:rPr>
        <w:t xml:space="preserve">tafsir Al-Qur’an adalah buku </w:t>
      </w:r>
      <w:r w:rsidRPr="0069514D">
        <w:rPr>
          <w:rFonts w:ascii="Times New Roman" w:hAnsi="Times New Roman" w:cs="Times New Roman"/>
          <w:sz w:val="24"/>
          <w:szCs w:val="24"/>
          <w:lang w:val="id-ID"/>
        </w:rPr>
        <w:t xml:space="preserve">yang </w:t>
      </w:r>
      <w:r>
        <w:rPr>
          <w:rFonts w:ascii="Times New Roman" w:hAnsi="Times New Roman" w:cs="Times New Roman"/>
          <w:sz w:val="24"/>
          <w:szCs w:val="24"/>
          <w:lang w:val="id-ID"/>
        </w:rPr>
        <w:t xml:space="preserve">berisi tentang sebagian ayat Al-Qur’an dengan menyajikan arti dan penjelasan </w:t>
      </w:r>
      <w:r w:rsidRPr="0069514D">
        <w:rPr>
          <w:rFonts w:ascii="Times New Roman" w:hAnsi="Times New Roman" w:cs="Times New Roman"/>
          <w:sz w:val="24"/>
          <w:szCs w:val="24"/>
          <w:lang w:val="id-ID"/>
        </w:rPr>
        <w:t xml:space="preserve">menggunakan bahasa Arab dan tidak menggunakan harokat, </w:t>
      </w:r>
      <w:r>
        <w:rPr>
          <w:rFonts w:ascii="Times New Roman" w:hAnsi="Times New Roman" w:cs="Times New Roman"/>
          <w:sz w:val="24"/>
          <w:szCs w:val="24"/>
          <w:lang w:val="id-ID"/>
        </w:rPr>
        <w:t xml:space="preserve">hal ini </w:t>
      </w:r>
      <w:r w:rsidRPr="0069514D">
        <w:rPr>
          <w:rFonts w:ascii="Times New Roman" w:hAnsi="Times New Roman" w:cs="Times New Roman"/>
          <w:sz w:val="24"/>
          <w:szCs w:val="24"/>
          <w:lang w:val="id-ID"/>
        </w:rPr>
        <w:t xml:space="preserve">memerlukan keahlian khusus yang diperoleh melalui ilmu alat (nahwu shorof). </w:t>
      </w:r>
      <w:r w:rsidRPr="003031F8">
        <w:rPr>
          <w:rFonts w:ascii="Times New Roman" w:hAnsi="Times New Roman" w:cs="Times New Roman"/>
          <w:color w:val="000000" w:themeColor="text1"/>
          <w:sz w:val="24"/>
          <w:szCs w:val="24"/>
          <w:lang w:val="id-ID"/>
        </w:rPr>
        <w:t>Dalam hal ini Ustad pengajar tafsir Al-</w:t>
      </w:r>
      <w:r>
        <w:rPr>
          <w:rFonts w:ascii="Times New Roman" w:hAnsi="Times New Roman" w:cs="Times New Roman"/>
          <w:color w:val="000000" w:themeColor="text1"/>
          <w:sz w:val="24"/>
          <w:szCs w:val="24"/>
          <w:lang w:val="id-ID"/>
        </w:rPr>
        <w:t>Qur’an di SMA Tahfidz Al-Amien P</w:t>
      </w:r>
      <w:r w:rsidRPr="003031F8">
        <w:rPr>
          <w:rFonts w:ascii="Times New Roman" w:hAnsi="Times New Roman" w:cs="Times New Roman"/>
          <w:color w:val="000000" w:themeColor="text1"/>
          <w:sz w:val="24"/>
          <w:szCs w:val="24"/>
          <w:lang w:val="id-ID"/>
        </w:rPr>
        <w:t>renduan Sumenep dengan memilih metode ceramah beliau membacakan isi kitab tafsir Al-Qur’an sampai pada waqofnya, kemudian memberi arti perkata dari kalimat yang beliau baca, dan menguraikan (membahas) materi yang beliau baca dengan simpel. Sebagaimana Noorazmah Hidayati menyampaikan bahwa peran seorang guru sangat mendominasi dalam pembelajaran kitab kuning, yakni membacakan, menerjemahkan, dan menguraikan materi.</w:t>
      </w:r>
      <w:r w:rsidRPr="003031F8">
        <w:rPr>
          <w:rStyle w:val="FootnoteReference"/>
          <w:rFonts w:ascii="Times New Roman" w:hAnsi="Times New Roman" w:cs="Times New Roman"/>
          <w:color w:val="000000" w:themeColor="text1"/>
          <w:sz w:val="24"/>
          <w:szCs w:val="24"/>
          <w:lang w:val="id-ID"/>
        </w:rPr>
        <w:footnoteReference w:id="63"/>
      </w:r>
    </w:p>
    <w:p w:rsidR="00193C79" w:rsidRDefault="00193C79" w:rsidP="00193C79">
      <w:pPr>
        <w:pStyle w:val="ListParagraph"/>
        <w:spacing w:after="0" w:line="480" w:lineRule="auto"/>
        <w:ind w:left="426" w:firstLine="708"/>
        <w:jc w:val="both"/>
        <w:rPr>
          <w:rFonts w:ascii="Times New Roman" w:hAnsi="Times New Roman" w:cs="Times New Roman"/>
          <w:sz w:val="24"/>
          <w:szCs w:val="24"/>
          <w:lang w:val="id-ID"/>
        </w:rPr>
      </w:pPr>
      <w:r w:rsidRPr="0069514D">
        <w:rPr>
          <w:rFonts w:ascii="Times New Roman" w:hAnsi="Times New Roman" w:cs="Times New Roman"/>
          <w:sz w:val="24"/>
          <w:szCs w:val="24"/>
          <w:lang w:val="id-ID"/>
        </w:rPr>
        <w:t>Di</w:t>
      </w:r>
      <w:r>
        <w:rPr>
          <w:rFonts w:ascii="Times New Roman" w:hAnsi="Times New Roman" w:cs="Times New Roman"/>
          <w:sz w:val="24"/>
          <w:szCs w:val="24"/>
          <w:lang w:val="id-ID"/>
        </w:rPr>
        <w:t xml:space="preserve"> samping itu U</w:t>
      </w:r>
      <w:r w:rsidRPr="0069514D">
        <w:rPr>
          <w:rFonts w:ascii="Times New Roman" w:hAnsi="Times New Roman" w:cs="Times New Roman"/>
          <w:sz w:val="24"/>
          <w:szCs w:val="24"/>
          <w:lang w:val="id-ID"/>
        </w:rPr>
        <w:t>stad</w:t>
      </w:r>
      <w:r>
        <w:rPr>
          <w:rFonts w:ascii="Times New Roman" w:hAnsi="Times New Roman" w:cs="Times New Roman"/>
          <w:sz w:val="24"/>
          <w:szCs w:val="24"/>
          <w:lang w:val="id-ID"/>
        </w:rPr>
        <w:t>z</w:t>
      </w:r>
      <w:r w:rsidRPr="0069514D">
        <w:rPr>
          <w:rFonts w:ascii="Times New Roman" w:hAnsi="Times New Roman" w:cs="Times New Roman"/>
          <w:sz w:val="24"/>
          <w:szCs w:val="24"/>
          <w:lang w:val="id-ID"/>
        </w:rPr>
        <w:t xml:space="preserve"> pengajar </w:t>
      </w:r>
      <w:r w:rsidRPr="003031F8">
        <w:rPr>
          <w:rFonts w:ascii="Times New Roman" w:hAnsi="Times New Roman" w:cs="Times New Roman"/>
          <w:color w:val="000000" w:themeColor="text1"/>
          <w:sz w:val="24"/>
          <w:szCs w:val="24"/>
          <w:lang w:val="id-ID"/>
        </w:rPr>
        <w:t>tafsir Al-Qur’an</w:t>
      </w:r>
      <w:r>
        <w:rPr>
          <w:rFonts w:ascii="Times New Roman" w:hAnsi="Times New Roman" w:cs="Times New Roman"/>
          <w:sz w:val="24"/>
          <w:szCs w:val="24"/>
          <w:lang w:val="id-ID"/>
        </w:rPr>
        <w:t xml:space="preserve"> </w:t>
      </w:r>
      <w:r w:rsidRPr="0069514D">
        <w:rPr>
          <w:rFonts w:ascii="Times New Roman" w:hAnsi="Times New Roman" w:cs="Times New Roman"/>
          <w:sz w:val="24"/>
          <w:szCs w:val="24"/>
          <w:lang w:val="id-ID"/>
        </w:rPr>
        <w:t>tersebut pandai dalam menghubungkan keterangan</w:t>
      </w:r>
      <w:r>
        <w:rPr>
          <w:rFonts w:ascii="Times New Roman" w:hAnsi="Times New Roman" w:cs="Times New Roman"/>
          <w:sz w:val="24"/>
          <w:szCs w:val="24"/>
          <w:lang w:val="id-ID"/>
        </w:rPr>
        <w:t xml:space="preserve"> dan penafsiran Al-Qur’an yang diajarkan </w:t>
      </w:r>
      <w:r w:rsidRPr="0069514D">
        <w:rPr>
          <w:rFonts w:ascii="Times New Roman" w:hAnsi="Times New Roman" w:cs="Times New Roman"/>
          <w:sz w:val="24"/>
          <w:szCs w:val="24"/>
          <w:lang w:val="id-ID"/>
        </w:rPr>
        <w:t>dengan cerita-cerita yang mengandung karakter</w:t>
      </w:r>
      <w:r>
        <w:rPr>
          <w:rFonts w:ascii="Times New Roman" w:hAnsi="Times New Roman" w:cs="Times New Roman"/>
          <w:sz w:val="24"/>
          <w:szCs w:val="24"/>
          <w:lang w:val="id-ID"/>
        </w:rPr>
        <w:t>,</w:t>
      </w:r>
      <w:r w:rsidRPr="0069514D">
        <w:rPr>
          <w:rFonts w:ascii="Times New Roman" w:hAnsi="Times New Roman" w:cs="Times New Roman"/>
          <w:sz w:val="24"/>
          <w:szCs w:val="24"/>
          <w:lang w:val="id-ID"/>
        </w:rPr>
        <w:t xml:space="preserve"> tujuannya agar peserta didik tertarik untuk berkarakter </w:t>
      </w:r>
      <w:r w:rsidRPr="0069514D">
        <w:rPr>
          <w:rFonts w:ascii="Times New Roman" w:hAnsi="Times New Roman" w:cs="Times New Roman"/>
          <w:sz w:val="24"/>
          <w:szCs w:val="24"/>
          <w:lang w:val="id-ID"/>
        </w:rPr>
        <w:lastRenderedPageBreak/>
        <w:t>baik</w:t>
      </w:r>
      <w:r>
        <w:rPr>
          <w:rFonts w:ascii="Times New Roman" w:hAnsi="Times New Roman" w:cs="Times New Roman"/>
          <w:sz w:val="24"/>
          <w:szCs w:val="24"/>
          <w:lang w:val="id-ID"/>
        </w:rPr>
        <w:t xml:space="preserve"> sesuia dengan tujuan dari pembelajaran tafsir Al-Qur’an </w:t>
      </w:r>
      <w:r w:rsidRPr="0069514D">
        <w:rPr>
          <w:rFonts w:ascii="Times New Roman" w:hAnsi="Times New Roman" w:cs="Times New Roman"/>
          <w:sz w:val="24"/>
          <w:szCs w:val="24"/>
          <w:lang w:val="id-ID"/>
        </w:rPr>
        <w:t xml:space="preserve">di SMA </w:t>
      </w:r>
      <w:r>
        <w:rPr>
          <w:rFonts w:ascii="Times New Roman" w:hAnsi="Times New Roman" w:cs="Times New Roman"/>
          <w:sz w:val="24"/>
          <w:szCs w:val="24"/>
          <w:lang w:val="id-ID"/>
        </w:rPr>
        <w:t>Tahfidz Al-Amien Prenduan Sumenep</w:t>
      </w:r>
      <w:r w:rsidRPr="0069514D">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selanjutnya guru pengajar juga </w:t>
      </w:r>
      <w:r w:rsidRPr="0069514D">
        <w:rPr>
          <w:rFonts w:ascii="Times New Roman" w:hAnsi="Times New Roman" w:cs="Times New Roman"/>
          <w:sz w:val="24"/>
          <w:szCs w:val="24"/>
          <w:lang w:val="id-ID"/>
        </w:rPr>
        <w:t xml:space="preserve">memotivasi dan mewanti-wanti kepada siswa untuk selalu mengamalkan nilai-nilai karakter yang diajarkan dalam </w:t>
      </w:r>
      <w:r>
        <w:rPr>
          <w:rFonts w:ascii="Times New Roman" w:hAnsi="Times New Roman" w:cs="Times New Roman"/>
          <w:sz w:val="24"/>
          <w:szCs w:val="24"/>
          <w:lang w:val="id-ID"/>
        </w:rPr>
        <w:t xml:space="preserve">tafsir Al-Qur’an </w:t>
      </w:r>
      <w:r w:rsidRPr="0069514D">
        <w:rPr>
          <w:rFonts w:ascii="Times New Roman" w:hAnsi="Times New Roman" w:cs="Times New Roman"/>
          <w:sz w:val="24"/>
          <w:szCs w:val="24"/>
          <w:lang w:val="id-ID"/>
        </w:rPr>
        <w:t xml:space="preserve">agar tertanam karakter baik dalam diri peserta didik khususnya karakter </w:t>
      </w:r>
      <w:r>
        <w:rPr>
          <w:rFonts w:ascii="Times New Roman" w:hAnsi="Times New Roman" w:cs="Times New Roman"/>
          <w:sz w:val="24"/>
          <w:szCs w:val="24"/>
          <w:lang w:val="id-ID"/>
        </w:rPr>
        <w:t>religius yaitu keimanan dan ketaqwaan sesuai dengan apa yang diajarkan</w:t>
      </w:r>
      <w:r w:rsidRPr="0069514D">
        <w:rPr>
          <w:rFonts w:ascii="Times New Roman" w:hAnsi="Times New Roman" w:cs="Times New Roman"/>
          <w:sz w:val="24"/>
          <w:szCs w:val="24"/>
          <w:lang w:val="id-ID"/>
        </w:rPr>
        <w:t>. Sebagaimana dalam sebuah pembelajaran guru dapat merangsang si</w:t>
      </w:r>
      <w:r>
        <w:rPr>
          <w:rFonts w:ascii="Times New Roman" w:hAnsi="Times New Roman" w:cs="Times New Roman"/>
          <w:sz w:val="24"/>
          <w:szCs w:val="24"/>
          <w:lang w:val="id-ID"/>
        </w:rPr>
        <w:t>swa untuk belajar lebih lanjut.</w:t>
      </w:r>
      <w:r w:rsidRPr="0069514D">
        <w:rPr>
          <w:rFonts w:ascii="Times New Roman" w:hAnsi="Times New Roman" w:cs="Times New Roman"/>
          <w:sz w:val="24"/>
          <w:szCs w:val="24"/>
          <w:lang w:val="id-ID"/>
        </w:rPr>
        <w:t xml:space="preserve"> </w:t>
      </w:r>
      <w:r w:rsidRPr="00304F0A">
        <w:rPr>
          <w:rFonts w:ascii="Times New Roman" w:hAnsi="Times New Roman" w:cs="Times New Roman"/>
          <w:sz w:val="24"/>
          <w:szCs w:val="24"/>
          <w:lang w:val="id-ID"/>
        </w:rPr>
        <w:t>Oleh karena itu pengajar tafsir Al-</w:t>
      </w:r>
      <w:r>
        <w:rPr>
          <w:rFonts w:ascii="Times New Roman" w:hAnsi="Times New Roman" w:cs="Times New Roman"/>
          <w:sz w:val="24"/>
          <w:szCs w:val="24"/>
          <w:lang w:val="id-ID"/>
        </w:rPr>
        <w:t>Qur’an di SMA Tahfidz Al-Amien P</w:t>
      </w:r>
      <w:r w:rsidRPr="00304F0A">
        <w:rPr>
          <w:rFonts w:ascii="Times New Roman" w:hAnsi="Times New Roman" w:cs="Times New Roman"/>
          <w:sz w:val="24"/>
          <w:szCs w:val="24"/>
          <w:lang w:val="id-ID"/>
        </w:rPr>
        <w:t>renduan Sumenep sangat menekankan kepada siswa untuk berkarakter sebagaimana yang diajarkan oleh Ustadz Abdullah Zaini dalam tafsir Al-Qur’annya yang diberi nama tafsir Al-Munir, hal tersebut merupakan bagian dari proses pembelajaran kitab yang diterapkan oleh Ustad pengajar tafsir Al-Qur’an di SMA Tahfidz Al-Amien Prenduan Sumenep guna menanamkan karakter demi terwujudnya pembentukan karakter Qur’ani kepada siswa.</w:t>
      </w:r>
    </w:p>
    <w:p w:rsidR="00193C79" w:rsidRDefault="00193C79" w:rsidP="00193C79">
      <w:pPr>
        <w:pStyle w:val="ListParagraph"/>
        <w:spacing w:after="0" w:line="480" w:lineRule="auto"/>
        <w:ind w:left="426" w:firstLine="708"/>
        <w:jc w:val="both"/>
        <w:rPr>
          <w:rFonts w:ascii="Times New Roman" w:hAnsi="Times New Roman" w:cs="Times New Roman"/>
          <w:sz w:val="24"/>
          <w:szCs w:val="24"/>
          <w:lang w:val="id-ID"/>
        </w:rPr>
      </w:pPr>
      <w:r w:rsidRPr="0069514D">
        <w:rPr>
          <w:rFonts w:ascii="Times New Roman" w:hAnsi="Times New Roman" w:cs="Times New Roman"/>
          <w:sz w:val="24"/>
          <w:szCs w:val="24"/>
          <w:lang w:val="id-ID"/>
        </w:rPr>
        <w:t xml:space="preserve">Dalam proses penyampaian transfer keilmuan di SMA </w:t>
      </w:r>
      <w:r>
        <w:rPr>
          <w:rFonts w:ascii="Times New Roman" w:hAnsi="Times New Roman" w:cs="Times New Roman"/>
          <w:sz w:val="24"/>
          <w:szCs w:val="24"/>
          <w:lang w:val="id-ID"/>
        </w:rPr>
        <w:t xml:space="preserve">Tahfidz Al-Amien Prenduan Sumenep </w:t>
      </w:r>
      <w:r w:rsidRPr="0069514D">
        <w:rPr>
          <w:rFonts w:ascii="Times New Roman" w:hAnsi="Times New Roman" w:cs="Times New Roman"/>
          <w:sz w:val="24"/>
          <w:szCs w:val="24"/>
          <w:lang w:val="id-ID"/>
        </w:rPr>
        <w:t>menggunakan media sederhana yang berupa papan tulis dan alat tulis berupa</w:t>
      </w:r>
      <w:r>
        <w:rPr>
          <w:rFonts w:ascii="Times New Roman" w:hAnsi="Times New Roman" w:cs="Times New Roman"/>
          <w:sz w:val="24"/>
          <w:szCs w:val="24"/>
          <w:lang w:val="id-ID"/>
        </w:rPr>
        <w:t xml:space="preserve"> </w:t>
      </w:r>
      <w:r w:rsidRPr="0069514D">
        <w:rPr>
          <w:rFonts w:ascii="Times New Roman" w:hAnsi="Times New Roman" w:cs="Times New Roman"/>
          <w:sz w:val="24"/>
          <w:szCs w:val="24"/>
          <w:lang w:val="id-ID"/>
        </w:rPr>
        <w:t>spidol yang digunakan untuk menulis sebuah catatan penting dalam kitab, Hal tersebut dilakukan dengan tujuan agar penjelasan materi dapat diterima jelas oleh peserta didik.. Sebagaimana menurut Husniyah, fungsi media adalah untuk menyalurkan pesan dari pengirim kepada penerima hingga merangsang perhatian siswa dalam m</w:t>
      </w:r>
      <w:r>
        <w:rPr>
          <w:rFonts w:ascii="Times New Roman" w:hAnsi="Times New Roman" w:cs="Times New Roman"/>
          <w:sz w:val="24"/>
          <w:szCs w:val="24"/>
          <w:lang w:val="id-ID"/>
        </w:rPr>
        <w:t>engikuti kegiatan pembelajaran.</w:t>
      </w:r>
      <w:r>
        <w:rPr>
          <w:rStyle w:val="FootnoteReference"/>
          <w:rFonts w:ascii="Times New Roman" w:hAnsi="Times New Roman" w:cs="Times New Roman"/>
          <w:sz w:val="24"/>
          <w:szCs w:val="24"/>
          <w:lang w:val="id-ID"/>
        </w:rPr>
        <w:footnoteReference w:id="64"/>
      </w:r>
      <w:r w:rsidRPr="0069514D">
        <w:rPr>
          <w:rFonts w:ascii="Times New Roman" w:hAnsi="Times New Roman" w:cs="Times New Roman"/>
          <w:sz w:val="24"/>
          <w:szCs w:val="24"/>
          <w:lang w:val="id-ID"/>
        </w:rPr>
        <w:t xml:space="preserve"> Nilai utama yang disampaikan dalam kegiatan pembelajaran ini adalah tentang kriteria menciptakan generasi berkarakter baik khususnya karakter </w:t>
      </w:r>
      <w:r>
        <w:rPr>
          <w:rFonts w:ascii="Times New Roman" w:hAnsi="Times New Roman" w:cs="Times New Roman"/>
          <w:sz w:val="24"/>
          <w:szCs w:val="24"/>
          <w:lang w:val="id-ID"/>
        </w:rPr>
        <w:t xml:space="preserve">religius </w:t>
      </w:r>
      <w:r w:rsidRPr="0069514D">
        <w:rPr>
          <w:rFonts w:ascii="Times New Roman" w:hAnsi="Times New Roman" w:cs="Times New Roman"/>
          <w:sz w:val="24"/>
          <w:szCs w:val="24"/>
          <w:lang w:val="id-ID"/>
        </w:rPr>
        <w:t xml:space="preserve">di </w:t>
      </w:r>
      <w:r>
        <w:rPr>
          <w:rFonts w:ascii="Times New Roman" w:hAnsi="Times New Roman" w:cs="Times New Roman"/>
          <w:sz w:val="24"/>
          <w:szCs w:val="24"/>
          <w:lang w:val="id-ID"/>
        </w:rPr>
        <w:t>SMA Tahfidz Al-Amien P</w:t>
      </w:r>
      <w:r w:rsidRPr="00E16815">
        <w:rPr>
          <w:rFonts w:ascii="Times New Roman" w:hAnsi="Times New Roman" w:cs="Times New Roman"/>
          <w:sz w:val="24"/>
          <w:szCs w:val="24"/>
          <w:lang w:val="id-ID"/>
        </w:rPr>
        <w:t>renduan Sumenep</w:t>
      </w:r>
      <w:r>
        <w:rPr>
          <w:rFonts w:ascii="Times New Roman" w:hAnsi="Times New Roman" w:cs="Times New Roman"/>
          <w:sz w:val="24"/>
          <w:szCs w:val="24"/>
          <w:lang w:val="id-ID"/>
        </w:rPr>
        <w:t>.</w:t>
      </w:r>
    </w:p>
    <w:p w:rsidR="00193C79" w:rsidRDefault="00193C79" w:rsidP="00193C79">
      <w:pPr>
        <w:pStyle w:val="ListParagraph"/>
        <w:spacing w:after="0" w:line="480" w:lineRule="auto"/>
        <w:ind w:left="426" w:firstLine="708"/>
        <w:jc w:val="both"/>
        <w:rPr>
          <w:rFonts w:ascii="Times New Roman" w:hAnsi="Times New Roman" w:cs="Times New Roman"/>
          <w:sz w:val="24"/>
          <w:szCs w:val="24"/>
          <w:lang w:val="id-ID"/>
        </w:rPr>
      </w:pPr>
      <w:r w:rsidRPr="0069514D">
        <w:rPr>
          <w:rFonts w:ascii="Times New Roman" w:hAnsi="Times New Roman" w:cs="Times New Roman"/>
          <w:sz w:val="24"/>
          <w:szCs w:val="24"/>
          <w:lang w:val="id-ID"/>
        </w:rPr>
        <w:t xml:space="preserve">Sistem Evaluasi dalam pembelajaran </w:t>
      </w:r>
      <w:r>
        <w:rPr>
          <w:rFonts w:ascii="Times New Roman" w:hAnsi="Times New Roman" w:cs="Times New Roman"/>
          <w:sz w:val="24"/>
          <w:szCs w:val="24"/>
          <w:lang w:val="id-ID"/>
        </w:rPr>
        <w:t xml:space="preserve">tafsir Al-Qur’an </w:t>
      </w:r>
      <w:r w:rsidRPr="0069514D">
        <w:rPr>
          <w:rFonts w:ascii="Times New Roman" w:hAnsi="Times New Roman" w:cs="Times New Roman"/>
          <w:sz w:val="24"/>
          <w:szCs w:val="24"/>
          <w:lang w:val="id-ID"/>
        </w:rPr>
        <w:t xml:space="preserve">ini dilaksanakan setiap pertengahan tahun atau pertengahan semester dengan diberikan sebuah pertanyaan berupa materi dalam </w:t>
      </w:r>
      <w:r>
        <w:rPr>
          <w:rFonts w:ascii="Times New Roman" w:hAnsi="Times New Roman" w:cs="Times New Roman"/>
          <w:sz w:val="24"/>
          <w:szCs w:val="24"/>
          <w:lang w:val="id-ID"/>
        </w:rPr>
        <w:t xml:space="preserve">tafsir Al-Qur’an </w:t>
      </w:r>
      <w:r w:rsidRPr="0069514D">
        <w:rPr>
          <w:rFonts w:ascii="Times New Roman" w:hAnsi="Times New Roman" w:cs="Times New Roman"/>
          <w:sz w:val="24"/>
          <w:szCs w:val="24"/>
          <w:lang w:val="id-ID"/>
        </w:rPr>
        <w:t xml:space="preserve">berikut contohnya guna mengetahui sejauh mana </w:t>
      </w:r>
      <w:r w:rsidRPr="0069514D">
        <w:rPr>
          <w:rFonts w:ascii="Times New Roman" w:hAnsi="Times New Roman" w:cs="Times New Roman"/>
          <w:sz w:val="24"/>
          <w:szCs w:val="24"/>
          <w:lang w:val="id-ID"/>
        </w:rPr>
        <w:lastRenderedPageBreak/>
        <w:t xml:space="preserve">perkembangan siswa terhadap pemahaman kitab, sekaligus untuk mengetahui perkembangan karakter peserta didik setelah mengikuti pembelajaran kitab, sebagai langkah awal menuju evaluasi tahap akhir demi perkembangan sebuah kesuksesan program pembelajaran kitab. Sebagaimana menurut Ummu Kulsum Tujuan utama evaluasi dalam proses pembelajaran adalah untuk mendapatkan informasi yang akurat mengenai tingkat pencapaian tujuan intruksional oleh siswa sehingga dapat diupayakan </w:t>
      </w:r>
      <w:r>
        <w:rPr>
          <w:rFonts w:ascii="Times New Roman" w:hAnsi="Times New Roman" w:cs="Times New Roman"/>
          <w:sz w:val="24"/>
          <w:szCs w:val="24"/>
          <w:lang w:val="id-ID"/>
        </w:rPr>
        <w:t>tindak lanjutnya.</w:t>
      </w:r>
      <w:r>
        <w:rPr>
          <w:rStyle w:val="FootnoteReference"/>
          <w:rFonts w:ascii="Times New Roman" w:hAnsi="Times New Roman" w:cs="Times New Roman"/>
          <w:sz w:val="24"/>
          <w:szCs w:val="24"/>
          <w:lang w:val="id-ID"/>
        </w:rPr>
        <w:footnoteReference w:id="65"/>
      </w:r>
      <w:r w:rsidRPr="0069514D">
        <w:rPr>
          <w:rFonts w:ascii="Times New Roman" w:hAnsi="Times New Roman" w:cs="Times New Roman"/>
          <w:sz w:val="24"/>
          <w:szCs w:val="24"/>
          <w:lang w:val="id-ID"/>
        </w:rPr>
        <w:t xml:space="preserve"> Selain itu dalam proses pembelajarannya dewan guru juga</w:t>
      </w:r>
      <w:r>
        <w:rPr>
          <w:rFonts w:ascii="Times New Roman" w:hAnsi="Times New Roman" w:cs="Times New Roman"/>
          <w:sz w:val="24"/>
          <w:szCs w:val="24"/>
          <w:lang w:val="id-ID"/>
        </w:rPr>
        <w:t xml:space="preserve"> </w:t>
      </w:r>
      <w:r w:rsidRPr="0069514D">
        <w:rPr>
          <w:rFonts w:ascii="Times New Roman" w:hAnsi="Times New Roman" w:cs="Times New Roman"/>
          <w:sz w:val="24"/>
          <w:szCs w:val="24"/>
          <w:lang w:val="id-ID"/>
        </w:rPr>
        <w:t xml:space="preserve">ikut mengawasi pembelajaran </w:t>
      </w:r>
      <w:r>
        <w:rPr>
          <w:rFonts w:ascii="Times New Roman" w:hAnsi="Times New Roman" w:cs="Times New Roman"/>
          <w:sz w:val="24"/>
          <w:szCs w:val="24"/>
          <w:lang w:val="id-ID"/>
        </w:rPr>
        <w:t>baik di</w:t>
      </w:r>
      <w:r w:rsidRPr="0069514D">
        <w:rPr>
          <w:rFonts w:ascii="Times New Roman" w:hAnsi="Times New Roman" w:cs="Times New Roman"/>
          <w:sz w:val="24"/>
          <w:szCs w:val="24"/>
          <w:lang w:val="id-ID"/>
        </w:rPr>
        <w:t xml:space="preserve">dalam </w:t>
      </w:r>
      <w:r>
        <w:rPr>
          <w:rFonts w:ascii="Times New Roman" w:hAnsi="Times New Roman" w:cs="Times New Roman"/>
          <w:sz w:val="24"/>
          <w:szCs w:val="24"/>
          <w:lang w:val="id-ID"/>
        </w:rPr>
        <w:t xml:space="preserve">maupun diluar </w:t>
      </w:r>
      <w:r w:rsidRPr="0069514D">
        <w:rPr>
          <w:rFonts w:ascii="Times New Roman" w:hAnsi="Times New Roman" w:cs="Times New Roman"/>
          <w:sz w:val="24"/>
          <w:szCs w:val="24"/>
          <w:lang w:val="id-ID"/>
        </w:rPr>
        <w:t>kelas agar proses pembelajaran berjalan dengan baik dan lancar</w:t>
      </w:r>
      <w:r>
        <w:rPr>
          <w:rFonts w:ascii="Times New Roman" w:hAnsi="Times New Roman" w:cs="Times New Roman"/>
          <w:sz w:val="24"/>
          <w:szCs w:val="24"/>
          <w:lang w:val="id-ID"/>
        </w:rPr>
        <w:t>.</w:t>
      </w:r>
    </w:p>
    <w:p w:rsidR="00193C79" w:rsidRDefault="00193C79" w:rsidP="00193C79">
      <w:pPr>
        <w:pStyle w:val="ListParagraph"/>
        <w:spacing w:after="0" w:line="480" w:lineRule="auto"/>
        <w:ind w:left="426" w:firstLine="708"/>
        <w:jc w:val="both"/>
        <w:rPr>
          <w:rFonts w:ascii="Times New Roman" w:hAnsi="Times New Roman" w:cs="Times New Roman"/>
          <w:sz w:val="24"/>
          <w:szCs w:val="24"/>
          <w:lang w:val="id-ID"/>
        </w:rPr>
      </w:pPr>
      <w:r w:rsidRPr="002B3475">
        <w:rPr>
          <w:rFonts w:ascii="Times New Roman" w:hAnsi="Times New Roman" w:cs="Times New Roman"/>
          <w:sz w:val="24"/>
          <w:szCs w:val="24"/>
          <w:lang w:val="id-ID"/>
        </w:rPr>
        <w:t xml:space="preserve">Dari uraian tersebut, peneliti menyimpulkan bahwa proses pembelajaran </w:t>
      </w:r>
      <w:r w:rsidRPr="0035504F">
        <w:rPr>
          <w:rFonts w:ascii="Times New Roman" w:hAnsi="Times New Roman" w:cs="Times New Roman"/>
          <w:sz w:val="24"/>
          <w:szCs w:val="24"/>
          <w:lang w:val="id-ID"/>
        </w:rPr>
        <w:t>tafsir Al-</w:t>
      </w:r>
      <w:r>
        <w:rPr>
          <w:rFonts w:ascii="Times New Roman" w:hAnsi="Times New Roman" w:cs="Times New Roman"/>
          <w:sz w:val="24"/>
          <w:szCs w:val="24"/>
          <w:lang w:val="id-ID"/>
        </w:rPr>
        <w:t>Qur’an di SMA Tahfidz Al-Amien P</w:t>
      </w:r>
      <w:r w:rsidRPr="0035504F">
        <w:rPr>
          <w:rFonts w:ascii="Times New Roman" w:hAnsi="Times New Roman" w:cs="Times New Roman"/>
          <w:sz w:val="24"/>
          <w:szCs w:val="24"/>
          <w:lang w:val="id-ID"/>
        </w:rPr>
        <w:t xml:space="preserve">renduan Sumenep </w:t>
      </w:r>
      <w:r w:rsidRPr="002B3475">
        <w:rPr>
          <w:rFonts w:ascii="Times New Roman" w:hAnsi="Times New Roman" w:cs="Times New Roman"/>
          <w:sz w:val="24"/>
          <w:szCs w:val="24"/>
          <w:lang w:val="id-ID"/>
        </w:rPr>
        <w:t xml:space="preserve">dapat terlaksana dengan baik sesuai dengan harapan sebagaimana penjelasan di atas. Program ini dilakukan untuk mewujudkan karakter </w:t>
      </w:r>
      <w:r>
        <w:rPr>
          <w:rFonts w:ascii="Times New Roman" w:hAnsi="Times New Roman" w:cs="Times New Roman"/>
          <w:sz w:val="24"/>
          <w:szCs w:val="24"/>
          <w:lang w:val="id-ID"/>
        </w:rPr>
        <w:t>Qur’ani yaitu religius dalam ranah keimanan dan ketaqwaan</w:t>
      </w:r>
      <w:r w:rsidRPr="002B3475">
        <w:rPr>
          <w:rFonts w:ascii="Times New Roman" w:hAnsi="Times New Roman" w:cs="Times New Roman"/>
          <w:sz w:val="24"/>
          <w:szCs w:val="24"/>
          <w:lang w:val="id-ID"/>
        </w:rPr>
        <w:t xml:space="preserve">, serta berwawasan tentang cara menuntut ilmu yang baik agar memperoleh hikmah dan barokah dari gurunya serta ilmu yang di perolehnya. Nilai-nilai karakter peserta didik, tertuang dalam </w:t>
      </w:r>
      <w:r>
        <w:rPr>
          <w:rFonts w:ascii="Times New Roman" w:hAnsi="Times New Roman" w:cs="Times New Roman"/>
          <w:sz w:val="24"/>
          <w:szCs w:val="24"/>
          <w:lang w:val="id-ID"/>
        </w:rPr>
        <w:t xml:space="preserve">tafsir Al-Qur’an </w:t>
      </w:r>
      <w:r w:rsidRPr="0069514D">
        <w:rPr>
          <w:rFonts w:ascii="Times New Roman" w:hAnsi="Times New Roman" w:cs="Times New Roman"/>
          <w:sz w:val="24"/>
          <w:szCs w:val="24"/>
          <w:lang w:val="id-ID"/>
        </w:rPr>
        <w:t xml:space="preserve">di SMA </w:t>
      </w:r>
      <w:r>
        <w:rPr>
          <w:rFonts w:ascii="Times New Roman" w:hAnsi="Times New Roman" w:cs="Times New Roman"/>
          <w:sz w:val="24"/>
          <w:szCs w:val="24"/>
          <w:lang w:val="id-ID"/>
        </w:rPr>
        <w:t>Tahfidz Al-Amien Prenduan Sumenep</w:t>
      </w:r>
      <w:r w:rsidRPr="002B3475">
        <w:rPr>
          <w:rFonts w:ascii="Times New Roman" w:hAnsi="Times New Roman" w:cs="Times New Roman"/>
          <w:sz w:val="24"/>
          <w:szCs w:val="24"/>
          <w:lang w:val="id-ID"/>
        </w:rPr>
        <w:t>. Sehingga pembelajaran ini diharapkan dapat memberikan pola pengetahuan yang diwuju</w:t>
      </w:r>
      <w:r>
        <w:rPr>
          <w:rFonts w:ascii="Times New Roman" w:hAnsi="Times New Roman" w:cs="Times New Roman"/>
          <w:sz w:val="24"/>
          <w:szCs w:val="24"/>
          <w:lang w:val="id-ID"/>
        </w:rPr>
        <w:t>dkan dalam perilaku sehari-hari</w:t>
      </w:r>
      <w:r w:rsidRPr="002B3475">
        <w:rPr>
          <w:rFonts w:ascii="Times New Roman" w:hAnsi="Times New Roman" w:cs="Times New Roman"/>
          <w:sz w:val="24"/>
          <w:szCs w:val="24"/>
          <w:lang w:val="id-ID"/>
        </w:rPr>
        <w:t xml:space="preserve"> bahwa karakter merupakan watak yang telah tertanam dalam jiwa yang direalisasikan berupa perilaku s</w:t>
      </w:r>
      <w:r>
        <w:rPr>
          <w:rFonts w:ascii="Times New Roman" w:hAnsi="Times New Roman" w:cs="Times New Roman"/>
          <w:sz w:val="24"/>
          <w:szCs w:val="24"/>
          <w:lang w:val="id-ID"/>
        </w:rPr>
        <w:t>pontan.</w:t>
      </w:r>
      <w:r w:rsidRPr="002B3475">
        <w:rPr>
          <w:rFonts w:ascii="Times New Roman" w:hAnsi="Times New Roman" w:cs="Times New Roman"/>
          <w:sz w:val="24"/>
          <w:szCs w:val="24"/>
          <w:lang w:val="id-ID"/>
        </w:rPr>
        <w:t xml:space="preserve"> Dalam hal ini dikatakan bahwa potensi yang dibawa manusia sejak lahir bergantung pada cara pembinaan dan pembentukannya.</w:t>
      </w:r>
    </w:p>
    <w:p w:rsidR="00193C79" w:rsidRPr="00193C79" w:rsidRDefault="00193C79" w:rsidP="00193C79">
      <w:pPr>
        <w:pStyle w:val="ListParagraph"/>
        <w:spacing w:after="0" w:line="480" w:lineRule="auto"/>
        <w:ind w:left="426" w:firstLine="708"/>
        <w:jc w:val="both"/>
        <w:rPr>
          <w:rFonts w:ascii="Times New Roman" w:hAnsi="Times New Roman" w:cs="Times New Roman"/>
          <w:sz w:val="12"/>
          <w:szCs w:val="12"/>
          <w:lang w:val="id-ID"/>
        </w:rPr>
      </w:pPr>
    </w:p>
    <w:p w:rsidR="00193C79" w:rsidRPr="0069514D" w:rsidRDefault="00193C79" w:rsidP="00193C79">
      <w:pPr>
        <w:pStyle w:val="ListParagraph"/>
        <w:spacing w:after="0" w:line="480" w:lineRule="auto"/>
        <w:ind w:left="426"/>
        <w:contextualSpacing w:val="0"/>
        <w:jc w:val="both"/>
        <w:rPr>
          <w:rFonts w:ascii="Times New Roman" w:hAnsi="Times New Roman" w:cs="Times New Roman"/>
          <w:sz w:val="24"/>
          <w:szCs w:val="24"/>
          <w:lang w:val="id-ID"/>
        </w:rPr>
      </w:pPr>
      <w:r>
        <w:rPr>
          <w:rFonts w:ascii="Times New Roman" w:hAnsi="Times New Roman" w:cs="Times New Roman"/>
          <w:b/>
          <w:bCs/>
          <w:sz w:val="24"/>
          <w:szCs w:val="24"/>
          <w:lang w:val="id-ID"/>
        </w:rPr>
        <w:t>Pendidikan Karakter Qurani yang Ingin Dibentuk melalui Pembelajaran Tafsir Al-Qur’an di SMA Tahfidz Al-Amien Prenduan Sumenep</w:t>
      </w:r>
    </w:p>
    <w:p w:rsidR="00193C79" w:rsidRDefault="00193C79" w:rsidP="00193C79">
      <w:pPr>
        <w:spacing w:after="0"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Pendidikan karakter Qur’ani yang ingin dibentuk yaitu karakter religius (keagamaan) dalam hal keimanan dan ketakwaan sesuai dengan visi misi SMA Tahfidz Al-Amien Prenduan</w:t>
      </w:r>
    </w:p>
    <w:p w:rsidR="00193C79" w:rsidRDefault="00193C79" w:rsidP="00193C79">
      <w:pPr>
        <w:pStyle w:val="ListParagraph"/>
        <w:numPr>
          <w:ilvl w:val="0"/>
          <w:numId w:val="23"/>
        </w:numPr>
        <w:spacing w:after="0" w:line="480" w:lineRule="auto"/>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Iman</w:t>
      </w:r>
    </w:p>
    <w:p w:rsidR="00193C79" w:rsidRDefault="00193C79" w:rsidP="00193C79">
      <w:pPr>
        <w:pStyle w:val="ListParagraph"/>
        <w:spacing w:after="0" w:line="480" w:lineRule="auto"/>
        <w:ind w:left="786" w:firstLine="632"/>
        <w:contextualSpacing w:val="0"/>
        <w:jc w:val="both"/>
        <w:rPr>
          <w:rFonts w:ascii="Times New Roman" w:hAnsi="Times New Roman" w:cs="Times New Roman"/>
          <w:sz w:val="24"/>
          <w:szCs w:val="24"/>
          <w:lang w:val="id-ID"/>
        </w:rPr>
      </w:pPr>
      <w:r w:rsidRPr="00480C7E">
        <w:rPr>
          <w:rFonts w:ascii="Times New Roman" w:hAnsi="Times New Roman" w:cs="Times New Roman"/>
          <w:sz w:val="24"/>
          <w:szCs w:val="24"/>
        </w:rPr>
        <w:t>Secara etimologis dalam bahasa Arab, kata "iman" berarti: percaya, merasa aman.</w:t>
      </w:r>
      <w:r>
        <w:rPr>
          <w:rStyle w:val="FootnoteReference"/>
          <w:rFonts w:ascii="Times New Roman" w:hAnsi="Times New Roman" w:cs="Times New Roman"/>
          <w:sz w:val="24"/>
          <w:szCs w:val="24"/>
        </w:rPr>
        <w:footnoteReference w:id="66"/>
      </w:r>
      <w:r w:rsidRPr="00480C7E">
        <w:rPr>
          <w:rFonts w:ascii="Times New Roman" w:hAnsi="Times New Roman" w:cs="Times New Roman"/>
          <w:sz w:val="24"/>
          <w:szCs w:val="24"/>
        </w:rPr>
        <w:t xml:space="preserve"> </w:t>
      </w:r>
      <w:r>
        <w:rPr>
          <w:rFonts w:ascii="Times New Roman" w:hAnsi="Times New Roman" w:cs="Times New Roman"/>
          <w:sz w:val="24"/>
          <w:szCs w:val="24"/>
          <w:lang w:val="id-ID"/>
        </w:rPr>
        <w:t xml:space="preserve">Noegroho dalam bukunya juga meneyebutkan </w:t>
      </w:r>
      <w:r>
        <w:rPr>
          <w:rFonts w:asciiTheme="majorBidi" w:hAnsiTheme="majorBidi" w:cstheme="majorBidi"/>
          <w:sz w:val="24"/>
          <w:szCs w:val="24"/>
          <w:lang w:val="id-ID"/>
        </w:rPr>
        <w:t>i</w:t>
      </w:r>
      <w:r w:rsidRPr="00221374">
        <w:rPr>
          <w:rFonts w:asciiTheme="majorBidi" w:hAnsiTheme="majorBidi" w:cstheme="majorBidi"/>
          <w:sz w:val="24"/>
          <w:szCs w:val="24"/>
        </w:rPr>
        <w:t>man secara etimologis berasal dari bahasa Arab amana</w:t>
      </w:r>
      <w:r>
        <w:rPr>
          <w:rFonts w:asciiTheme="majorBidi" w:hAnsiTheme="majorBidi" w:cstheme="majorBidi"/>
          <w:sz w:val="24"/>
          <w:szCs w:val="24"/>
        </w:rPr>
        <w:t xml:space="preserve"> yu'minu-imanan yang artinya </w:t>
      </w:r>
      <w:r w:rsidRPr="00221374">
        <w:rPr>
          <w:rFonts w:asciiTheme="majorBidi" w:hAnsiTheme="majorBidi" w:cstheme="majorBidi"/>
          <w:sz w:val="24"/>
          <w:szCs w:val="24"/>
        </w:rPr>
        <w:t>percaya</w:t>
      </w:r>
      <w:r>
        <w:rPr>
          <w:rFonts w:ascii="Times New Roman" w:hAnsi="Times New Roman" w:cs="Times New Roman"/>
          <w:sz w:val="24"/>
          <w:szCs w:val="24"/>
          <w:lang w:val="id-ID"/>
        </w:rPr>
        <w:t xml:space="preserve">. </w:t>
      </w:r>
      <w:proofErr w:type="gramStart"/>
      <w:r w:rsidRPr="00221374">
        <w:rPr>
          <w:rFonts w:asciiTheme="majorBidi" w:hAnsiTheme="majorBidi" w:cstheme="majorBidi"/>
          <w:sz w:val="24"/>
          <w:szCs w:val="24"/>
        </w:rPr>
        <w:t>Menurut istilah,</w:t>
      </w:r>
      <w:r>
        <w:rPr>
          <w:rFonts w:asciiTheme="majorBidi" w:hAnsiTheme="majorBidi" w:cstheme="majorBidi"/>
          <w:sz w:val="24"/>
          <w:szCs w:val="24"/>
        </w:rPr>
        <w:t xml:space="preserve"> </w:t>
      </w:r>
      <w:r w:rsidRPr="00221374">
        <w:rPr>
          <w:rFonts w:asciiTheme="majorBidi" w:hAnsiTheme="majorBidi" w:cstheme="majorBidi"/>
          <w:sz w:val="24"/>
          <w:szCs w:val="24"/>
        </w:rPr>
        <w:t>iman adalah pembenaran dalam hati, diikrarkan dengan</w:t>
      </w:r>
      <w:r>
        <w:rPr>
          <w:rFonts w:asciiTheme="majorBidi" w:hAnsiTheme="majorBidi" w:cstheme="majorBidi"/>
          <w:sz w:val="24"/>
          <w:szCs w:val="24"/>
        </w:rPr>
        <w:t xml:space="preserve"> </w:t>
      </w:r>
      <w:r w:rsidRPr="00221374">
        <w:rPr>
          <w:rFonts w:asciiTheme="majorBidi" w:hAnsiTheme="majorBidi" w:cstheme="majorBidi"/>
          <w:sz w:val="24"/>
          <w:szCs w:val="24"/>
        </w:rPr>
        <w:t>lisan, dan dibuktikan dengan amal perbuatan.</w:t>
      </w:r>
      <w:proofErr w:type="gramEnd"/>
      <w:r>
        <w:rPr>
          <w:rStyle w:val="FootnoteReference"/>
          <w:rFonts w:ascii="Times New Roman" w:hAnsi="Times New Roman" w:cs="Times New Roman"/>
          <w:sz w:val="24"/>
          <w:szCs w:val="24"/>
          <w:lang w:val="id-ID"/>
        </w:rPr>
        <w:footnoteReference w:id="67"/>
      </w:r>
      <w:r>
        <w:rPr>
          <w:rFonts w:ascii="Times New Roman" w:hAnsi="Times New Roman" w:cs="Times New Roman"/>
          <w:sz w:val="24"/>
          <w:szCs w:val="24"/>
          <w:lang w:val="id-ID"/>
        </w:rPr>
        <w:t xml:space="preserve"> </w:t>
      </w:r>
      <w:proofErr w:type="gramStart"/>
      <w:r w:rsidRPr="00480C7E">
        <w:rPr>
          <w:rFonts w:ascii="Times New Roman" w:hAnsi="Times New Roman" w:cs="Times New Roman"/>
          <w:sz w:val="24"/>
          <w:szCs w:val="24"/>
        </w:rPr>
        <w:t>Umumnya iman dipahami sebagai berada di dalam hati, dan tidak ada seorang pun yang</w:t>
      </w:r>
      <w:r>
        <w:rPr>
          <w:rFonts w:ascii="Times New Roman" w:hAnsi="Times New Roman" w:cs="Times New Roman"/>
          <w:sz w:val="24"/>
          <w:szCs w:val="24"/>
        </w:rPr>
        <w:t xml:space="preserve"> tahu, kecuali oleh Tuhan saja.</w:t>
      </w:r>
      <w:proofErr w:type="gramEnd"/>
      <w:r>
        <w:rPr>
          <w:rFonts w:ascii="Times New Roman" w:hAnsi="Times New Roman" w:cs="Times New Roman"/>
          <w:sz w:val="24"/>
          <w:szCs w:val="24"/>
          <w:lang w:val="id-ID"/>
        </w:rPr>
        <w:t xml:space="preserve"> </w:t>
      </w:r>
      <w:r w:rsidRPr="00480C7E">
        <w:rPr>
          <w:rFonts w:ascii="Times New Roman" w:hAnsi="Times New Roman" w:cs="Times New Roman"/>
          <w:sz w:val="24"/>
          <w:szCs w:val="24"/>
          <w:lang w:val="id-ID"/>
        </w:rPr>
        <w:t>S</w:t>
      </w:r>
      <w:r w:rsidRPr="00480C7E">
        <w:rPr>
          <w:rFonts w:ascii="Times New Roman" w:hAnsi="Times New Roman" w:cs="Times New Roman"/>
          <w:sz w:val="24"/>
          <w:szCs w:val="24"/>
        </w:rPr>
        <w:t>ecara terminologis (istilah), kata "iman" terdapat dalam sebuah "Sabda Nabi", yang artinya: kesatuan, keselarasan, dan keserasian antara kata hati, ucapan dan perbuatan.</w:t>
      </w:r>
      <w:r>
        <w:rPr>
          <w:rStyle w:val="FootnoteReference"/>
          <w:rFonts w:ascii="Times New Roman" w:hAnsi="Times New Roman" w:cs="Times New Roman"/>
          <w:sz w:val="24"/>
          <w:szCs w:val="24"/>
        </w:rPr>
        <w:footnoteReference w:id="68"/>
      </w:r>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Iman dalam arti kedua</w:t>
      </w:r>
      <w:r>
        <w:rPr>
          <w:rFonts w:ascii="Times New Roman" w:hAnsi="Times New Roman" w:cs="Times New Roman"/>
          <w:sz w:val="24"/>
          <w:szCs w:val="24"/>
          <w:lang w:val="id-ID"/>
        </w:rPr>
        <w:t xml:space="preserve"> </w:t>
      </w:r>
      <w:r w:rsidRPr="00480C7E">
        <w:rPr>
          <w:rFonts w:ascii="Times New Roman" w:hAnsi="Times New Roman" w:cs="Times New Roman"/>
          <w:sz w:val="24"/>
          <w:szCs w:val="24"/>
        </w:rPr>
        <w:t>ini yang kita maksudkan sebagai arti utama dari iman.</w:t>
      </w:r>
      <w:proofErr w:type="gramEnd"/>
      <w:r w:rsidRPr="00480C7E">
        <w:rPr>
          <w:rFonts w:ascii="Times New Roman" w:hAnsi="Times New Roman" w:cs="Times New Roman"/>
          <w:sz w:val="24"/>
          <w:szCs w:val="24"/>
        </w:rPr>
        <w:t xml:space="preserve"> </w:t>
      </w:r>
      <w:r w:rsidRPr="00FF32F2">
        <w:rPr>
          <w:rFonts w:ascii="Times New Roman" w:hAnsi="Times New Roman" w:cs="Times New Roman"/>
          <w:sz w:val="24"/>
          <w:szCs w:val="24"/>
        </w:rPr>
        <w:t xml:space="preserve">Maksud dari "membenarkan dengan hati" adalah sebagai muslim, sudah seharusnya jika kita menerima segala apa yang diperintah dan dilarang oleh Allah Subhanahuwa ta'ala, dan juga menerima segala yang dibawa oleh Rasulullah shallallahu 'alaihi wasallam. Sedangkan yang dimaksud dengan "mengikrarkan dengan lisan" adalah mengucapkan dua kalimat syahadat, laa ilaha illallahu </w:t>
      </w:r>
      <w:proofErr w:type="gramStart"/>
      <w:r w:rsidRPr="00FF32F2">
        <w:rPr>
          <w:rFonts w:ascii="Times New Roman" w:hAnsi="Times New Roman" w:cs="Times New Roman"/>
          <w:sz w:val="24"/>
          <w:szCs w:val="24"/>
        </w:rPr>
        <w:t>wa</w:t>
      </w:r>
      <w:proofErr w:type="gramEnd"/>
      <w:r w:rsidRPr="00FF32F2">
        <w:rPr>
          <w:rFonts w:ascii="Times New Roman" w:hAnsi="Times New Roman" w:cs="Times New Roman"/>
          <w:sz w:val="24"/>
          <w:szCs w:val="24"/>
        </w:rPr>
        <w:t xml:space="preserve"> anna Muhammadan Rasulullah (tidak ada Tuhan selain Allah dan bahwa Muhammad adalah utusan Allah). </w:t>
      </w:r>
      <w:proofErr w:type="gramStart"/>
      <w:r w:rsidRPr="00FF32F2">
        <w:rPr>
          <w:rFonts w:ascii="Times New Roman" w:hAnsi="Times New Roman" w:cs="Times New Roman"/>
          <w:sz w:val="24"/>
          <w:szCs w:val="24"/>
        </w:rPr>
        <w:t>Terakhir, yang dimaksud dengan "mengamalkan dengan anggota badan" adalah bahwa setelah lisan menyatakan pembenaran tersebut, maka giliran hati mengamalkan dalam bentuk keyakinan.</w:t>
      </w:r>
      <w:proofErr w:type="gramEnd"/>
      <w:r w:rsidRPr="00FF32F2">
        <w:rPr>
          <w:rFonts w:ascii="Times New Roman" w:hAnsi="Times New Roman" w:cs="Times New Roman"/>
          <w:sz w:val="24"/>
          <w:szCs w:val="24"/>
        </w:rPr>
        <w:t xml:space="preserve"> </w:t>
      </w:r>
      <w:proofErr w:type="gramStart"/>
      <w:r w:rsidRPr="00FF32F2">
        <w:rPr>
          <w:rFonts w:ascii="Times New Roman" w:hAnsi="Times New Roman" w:cs="Times New Roman"/>
          <w:sz w:val="24"/>
          <w:szCs w:val="24"/>
        </w:rPr>
        <w:t>Meyakini dalam hati tentunya harus benar-benar serius bahwa tidak dibenarkan jika kita menyembah selain Allah dan mengerjakan amalan ibadah selain yang dicontohkan oleh Rasulullah shallallahu 'alaihi wasallam.</w:t>
      </w:r>
      <w:proofErr w:type="gramEnd"/>
      <w:r w:rsidRPr="00FF32F2">
        <w:rPr>
          <w:rFonts w:ascii="Times New Roman" w:hAnsi="Times New Roman" w:cs="Times New Roman"/>
          <w:sz w:val="24"/>
          <w:szCs w:val="24"/>
        </w:rPr>
        <w:t xml:space="preserve"> </w:t>
      </w:r>
      <w:proofErr w:type="gramStart"/>
      <w:r w:rsidRPr="00FF32F2">
        <w:rPr>
          <w:rFonts w:ascii="Times New Roman" w:hAnsi="Times New Roman" w:cs="Times New Roman"/>
          <w:sz w:val="24"/>
          <w:szCs w:val="24"/>
        </w:rPr>
        <w:t xml:space="preserve">Adapun wujud dari </w:t>
      </w:r>
      <w:r w:rsidRPr="00FF32F2">
        <w:rPr>
          <w:rFonts w:ascii="Times New Roman" w:hAnsi="Times New Roman" w:cs="Times New Roman"/>
          <w:sz w:val="24"/>
          <w:szCs w:val="24"/>
        </w:rPr>
        <w:lastRenderedPageBreak/>
        <w:t>pengamalan keimanan kita adalah dengan selalu berusaha menunjukkan keseimbangan antara ikrar yang kita ucapkan secara lisan, keyakinan kita dalam hati, dan dengan perbuatan kita.</w:t>
      </w:r>
      <w:proofErr w:type="gramEnd"/>
      <w:r w:rsidRPr="00FF32F2">
        <w:rPr>
          <w:rFonts w:ascii="Times New Roman" w:hAnsi="Times New Roman" w:cs="Times New Roman"/>
          <w:sz w:val="24"/>
          <w:szCs w:val="24"/>
        </w:rPr>
        <w:t xml:space="preserve"> </w:t>
      </w:r>
      <w:proofErr w:type="gramStart"/>
      <w:r w:rsidRPr="00FF32F2">
        <w:rPr>
          <w:rFonts w:ascii="Times New Roman" w:hAnsi="Times New Roman" w:cs="Times New Roman"/>
          <w:sz w:val="24"/>
          <w:szCs w:val="24"/>
        </w:rPr>
        <w:t>Sebagai contoh, orang yang sudah berikrar, "La ilaha llallah' dan menyakini bahwa tidak ada Tuhan selain Allah, maka haram baginya untuk pergi ke perdukunan atau melakukan kesyirikan.</w:t>
      </w:r>
      <w:proofErr w:type="gramEnd"/>
      <w:r w:rsidRPr="00FF32F2">
        <w:rPr>
          <w:rFonts w:ascii="Times New Roman" w:hAnsi="Times New Roman" w:cs="Times New Roman"/>
          <w:sz w:val="24"/>
          <w:szCs w:val="24"/>
        </w:rPr>
        <w:t xml:space="preserve"> Karena kesyirikan </w:t>
      </w:r>
      <w:proofErr w:type="gramStart"/>
      <w:r w:rsidRPr="00FF32F2">
        <w:rPr>
          <w:rFonts w:ascii="Times New Roman" w:hAnsi="Times New Roman" w:cs="Times New Roman"/>
          <w:sz w:val="24"/>
          <w:szCs w:val="24"/>
        </w:rPr>
        <w:t>akan</w:t>
      </w:r>
      <w:proofErr w:type="gramEnd"/>
      <w:r w:rsidRPr="00FF32F2">
        <w:rPr>
          <w:rFonts w:ascii="Times New Roman" w:hAnsi="Times New Roman" w:cs="Times New Roman"/>
          <w:sz w:val="24"/>
          <w:szCs w:val="24"/>
        </w:rPr>
        <w:t xml:space="preserve"> menggugurkan keimanan mereka.</w:t>
      </w:r>
    </w:p>
    <w:p w:rsidR="00193C79" w:rsidRDefault="00193C79" w:rsidP="00193C79">
      <w:pPr>
        <w:pStyle w:val="ListParagraph"/>
        <w:spacing w:after="0" w:line="480" w:lineRule="auto"/>
        <w:ind w:left="786" w:firstLine="632"/>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I</w:t>
      </w:r>
      <w:r w:rsidRPr="00480C7E">
        <w:rPr>
          <w:rFonts w:ascii="Times New Roman" w:hAnsi="Times New Roman" w:cs="Times New Roman"/>
          <w:sz w:val="24"/>
          <w:szCs w:val="24"/>
        </w:rPr>
        <w:t xml:space="preserve">man dimaksudkan sebagai sikap hati, dan bukan hanya sebagai keyakinan dalam hati. </w:t>
      </w:r>
      <w:proofErr w:type="gramStart"/>
      <w:r w:rsidRPr="00480C7E">
        <w:rPr>
          <w:rFonts w:ascii="Times New Roman" w:hAnsi="Times New Roman" w:cs="Times New Roman"/>
          <w:sz w:val="24"/>
          <w:szCs w:val="24"/>
        </w:rPr>
        <w:t>Dengan sikap hati itu manusia mempercayakan dirinya sebulat-bulatnya kepada Tuhan, mengandalkan Tuhan sepenuh-penuhnya.</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Dalam arti ini iman searti dengan penyerahan diri, dengan penyerahan dimaksud seluruh hidupnya (hati, ucapan dan perbuatan) sesuai dengan bimbingan imannya.</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Iman dalam arti yang kedua ini bisa berkonotasi positif tetapi bisa juga berkonotasi negatif.</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Berkonotasi positif, misalnya beriman kepada Tuhan, beriman kepada ketentuan Tuhan, beriman kepada ajaran Tuhan; sementara berkonotasi negatif, misalnya beriman kepada dukun, beriman kepada tahayul, beriman kepada setan dan lain sebagainya.</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Akan tetapi, kata iman yang kita maksudkan di sini adalah dalam konotasi yang positif.</w:t>
      </w:r>
      <w:proofErr w:type="gramEnd"/>
      <w:r w:rsidRPr="00480C7E">
        <w:rPr>
          <w:rFonts w:ascii="Times New Roman" w:hAnsi="Times New Roman" w:cs="Times New Roman"/>
          <w:sz w:val="24"/>
          <w:szCs w:val="24"/>
        </w:rPr>
        <w:t xml:space="preserve"> Dalam hubungan manusia dengan Tuhan dapat dikata </w:t>
      </w:r>
      <w:proofErr w:type="gramStart"/>
      <w:r w:rsidRPr="00480C7E">
        <w:rPr>
          <w:rFonts w:ascii="Times New Roman" w:hAnsi="Times New Roman" w:cs="Times New Roman"/>
          <w:sz w:val="24"/>
          <w:szCs w:val="24"/>
        </w:rPr>
        <w:t>kan</w:t>
      </w:r>
      <w:proofErr w:type="gramEnd"/>
      <w:r w:rsidRPr="00480C7E">
        <w:rPr>
          <w:rFonts w:ascii="Times New Roman" w:hAnsi="Times New Roman" w:cs="Times New Roman"/>
          <w:sz w:val="24"/>
          <w:szCs w:val="24"/>
        </w:rPr>
        <w:t xml:space="preserve"> bahwa iman merupakan jawaban manusia atas pewahyuan Tuhan. </w:t>
      </w:r>
      <w:proofErr w:type="gramStart"/>
      <w:r w:rsidRPr="00480C7E">
        <w:rPr>
          <w:rFonts w:ascii="Times New Roman" w:hAnsi="Times New Roman" w:cs="Times New Roman"/>
          <w:sz w:val="24"/>
          <w:szCs w:val="24"/>
        </w:rPr>
        <w:t>Secara umum agama-agama mengakui bahwa Tuhan telah mewahyukan diri-Nya kepada manusia.</w:t>
      </w:r>
      <w:proofErr w:type="gramEnd"/>
      <w:r w:rsidRPr="00480C7E">
        <w:rPr>
          <w:rFonts w:ascii="Times New Roman" w:hAnsi="Times New Roman" w:cs="Times New Roman"/>
          <w:sz w:val="24"/>
          <w:szCs w:val="24"/>
        </w:rPr>
        <w:t xml:space="preserve"> Justru karena telah mewahyukan diri-Nyalah, maka Tuhan, dari tidak dikenal menjadi dikenal dan da pat disembah oleh manusia. </w:t>
      </w:r>
      <w:proofErr w:type="gramStart"/>
      <w:r w:rsidRPr="00480C7E">
        <w:rPr>
          <w:rFonts w:ascii="Times New Roman" w:hAnsi="Times New Roman" w:cs="Times New Roman"/>
          <w:sz w:val="24"/>
          <w:szCs w:val="24"/>
        </w:rPr>
        <w:t>Perbedaan terdapat pada pemahaman tentang bagaimana Tuhan itu mewahyukan diri-Nya.</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Namun, dapat dipahami bahwa pewahyuan Tuhan tentang diri-Nya dan cinta kasih-Nya kepada manusia perlu dijawab atau ditanggapi oleh manusia.</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Jawaban atau tanggapan yang tepat atas pewahyuan Tuhan itu adalah iman.</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 xml:space="preserve">Ini adalah ungkapan cinta manusia kepada Tuhan, yang telah lebih dahulu </w:t>
      </w:r>
      <w:r w:rsidRPr="00480C7E">
        <w:rPr>
          <w:rFonts w:ascii="Times New Roman" w:hAnsi="Times New Roman" w:cs="Times New Roman"/>
          <w:sz w:val="24"/>
          <w:szCs w:val="24"/>
        </w:rPr>
        <w:lastRenderedPageBreak/>
        <w:t>mencintai manusia.</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Penyerahan diri dalam semangat cinta, sebagai tanggapan manusia atas pewahyuan Tuhan, selalu bersifat pribadi, yang berlangsung secara bebas dan bertanggung jawab.</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Sebagai jawaban manusia atas pewahyuan Tuhan, iman tidak dapat dilihat pertama-tama sebagai hasil usaha manusia.</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Iman terutama adalah inisiatip Tuhan sendiri.</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Wahyu yang sampai kepada manusia membuka dan menggerakkan hati manusia untuk menerimanyan mengakui dan mengimaninya.</w:t>
      </w:r>
      <w:proofErr w:type="gramEnd"/>
    </w:p>
    <w:p w:rsidR="00193C79" w:rsidRDefault="00193C79" w:rsidP="00193C79">
      <w:pPr>
        <w:pStyle w:val="ListParagraph"/>
        <w:spacing w:after="0" w:line="480" w:lineRule="auto"/>
        <w:ind w:left="786" w:firstLine="632"/>
        <w:contextualSpacing w:val="0"/>
        <w:jc w:val="both"/>
        <w:rPr>
          <w:rFonts w:ascii="Times New Roman" w:hAnsi="Times New Roman" w:cs="Times New Roman"/>
          <w:sz w:val="24"/>
          <w:szCs w:val="24"/>
          <w:lang w:val="id-ID"/>
        </w:rPr>
      </w:pPr>
      <w:r w:rsidRPr="00480C7E">
        <w:rPr>
          <w:rFonts w:ascii="Times New Roman" w:hAnsi="Times New Roman" w:cs="Times New Roman"/>
          <w:sz w:val="24"/>
          <w:szCs w:val="24"/>
        </w:rPr>
        <w:t>Proses terbentuknya sese</w:t>
      </w:r>
      <w:r>
        <w:rPr>
          <w:rFonts w:ascii="Times New Roman" w:hAnsi="Times New Roman" w:cs="Times New Roman"/>
          <w:sz w:val="24"/>
          <w:szCs w:val="24"/>
        </w:rPr>
        <w:t>orang menjadi beragama, dan ter</w:t>
      </w:r>
      <w:r w:rsidRPr="00480C7E">
        <w:rPr>
          <w:rFonts w:ascii="Times New Roman" w:hAnsi="Times New Roman" w:cs="Times New Roman"/>
          <w:sz w:val="24"/>
          <w:szCs w:val="24"/>
        </w:rPr>
        <w:t xml:space="preserve">utama beriman, bukanlah perkara mudah. </w:t>
      </w:r>
      <w:proofErr w:type="gramStart"/>
      <w:r w:rsidRPr="00480C7E">
        <w:rPr>
          <w:rFonts w:ascii="Times New Roman" w:hAnsi="Times New Roman" w:cs="Times New Roman"/>
          <w:sz w:val="24"/>
          <w:szCs w:val="24"/>
        </w:rPr>
        <w:t>Prosesnya bisa pendek bisa panjang, tergantung dari kondisi dan situasi yang melatarbelakanginya.</w:t>
      </w:r>
      <w:proofErr w:type="gramEnd"/>
      <w:r w:rsidRPr="00480C7E">
        <w:rPr>
          <w:rFonts w:ascii="Times New Roman" w:hAnsi="Times New Roman" w:cs="Times New Roman"/>
          <w:sz w:val="24"/>
          <w:szCs w:val="24"/>
        </w:rPr>
        <w:t xml:space="preserve"> Proses terbentuknya iman dapat dikatakan mirip dengan proses terbentuknya cinta. </w:t>
      </w:r>
      <w:proofErr w:type="gramStart"/>
      <w:r w:rsidRPr="00480C7E">
        <w:rPr>
          <w:rFonts w:ascii="Times New Roman" w:hAnsi="Times New Roman" w:cs="Times New Roman"/>
          <w:sz w:val="24"/>
          <w:szCs w:val="24"/>
        </w:rPr>
        <w:t>Dalam literatur Islam, iman itu dinyatakan sebagai mencintai Allah dengan sepenuh hati.</w:t>
      </w:r>
      <w:proofErr w:type="gramEnd"/>
      <w:r w:rsidRPr="00480C7E">
        <w:rPr>
          <w:rFonts w:ascii="Times New Roman" w:hAnsi="Times New Roman" w:cs="Times New Roman"/>
          <w:sz w:val="24"/>
          <w:szCs w:val="24"/>
        </w:rPr>
        <w:t xml:space="preserve"> </w:t>
      </w:r>
      <w:proofErr w:type="gramStart"/>
      <w:r w:rsidRPr="00480C7E">
        <w:rPr>
          <w:rFonts w:ascii="Times New Roman" w:hAnsi="Times New Roman" w:cs="Times New Roman"/>
          <w:sz w:val="24"/>
          <w:szCs w:val="24"/>
        </w:rPr>
        <w:t>Tentu kalau kita benar-benar mencintai Allah, maka berarti juga kita bersedia menyerahkan diri pada-Nya, kita membiarkan diri dibimbing dan dikendalikan oleh-Nya.</w:t>
      </w:r>
      <w:proofErr w:type="gramEnd"/>
      <w:r w:rsidRPr="00480C7E">
        <w:rPr>
          <w:rFonts w:ascii="Times New Roman" w:hAnsi="Times New Roman" w:cs="Times New Roman"/>
          <w:sz w:val="24"/>
          <w:szCs w:val="24"/>
        </w:rPr>
        <w:t xml:space="preserve"> </w:t>
      </w:r>
      <w:r>
        <w:rPr>
          <w:rFonts w:ascii="Times New Roman" w:hAnsi="Times New Roman" w:cs="Times New Roman"/>
          <w:sz w:val="24"/>
          <w:szCs w:val="24"/>
        </w:rPr>
        <w:t xml:space="preserve">Rukun </w:t>
      </w:r>
      <w:r>
        <w:rPr>
          <w:rFonts w:ascii="Times New Roman" w:hAnsi="Times New Roman" w:cs="Times New Roman"/>
          <w:sz w:val="24"/>
          <w:szCs w:val="24"/>
          <w:lang w:val="id-ID"/>
        </w:rPr>
        <w:t>i</w:t>
      </w:r>
      <w:r w:rsidRPr="0018728D">
        <w:rPr>
          <w:rFonts w:ascii="Times New Roman" w:hAnsi="Times New Roman" w:cs="Times New Roman"/>
          <w:sz w:val="24"/>
          <w:szCs w:val="24"/>
        </w:rPr>
        <w:t xml:space="preserve">man merupakan pilar-pilar keimanan yang harus dimiliki seorang </w:t>
      </w:r>
      <w:proofErr w:type="gramStart"/>
      <w:r w:rsidRPr="0018728D">
        <w:rPr>
          <w:rFonts w:ascii="Times New Roman" w:hAnsi="Times New Roman" w:cs="Times New Roman"/>
          <w:sz w:val="24"/>
          <w:szCs w:val="24"/>
        </w:rPr>
        <w:t>muslim</w:t>
      </w:r>
      <w:proofErr w:type="gramEnd"/>
      <w:r w:rsidRPr="0018728D">
        <w:rPr>
          <w:rFonts w:ascii="Times New Roman" w:hAnsi="Times New Roman" w:cs="Times New Roman"/>
          <w:sz w:val="24"/>
          <w:szCs w:val="24"/>
        </w:rPr>
        <w:t xml:space="preserve">. </w:t>
      </w:r>
      <w:proofErr w:type="gramStart"/>
      <w:r w:rsidRPr="0018728D">
        <w:rPr>
          <w:rFonts w:ascii="Times New Roman" w:hAnsi="Times New Roman" w:cs="Times New Roman"/>
          <w:sz w:val="24"/>
          <w:szCs w:val="24"/>
        </w:rPr>
        <w:t>Jumlahnya ada enam.</w:t>
      </w:r>
      <w:proofErr w:type="gramEnd"/>
      <w:r w:rsidRPr="0018728D">
        <w:rPr>
          <w:rFonts w:ascii="Times New Roman" w:hAnsi="Times New Roman" w:cs="Times New Roman"/>
          <w:sz w:val="24"/>
          <w:szCs w:val="24"/>
        </w:rPr>
        <w:t xml:space="preserve"> </w:t>
      </w:r>
      <w:proofErr w:type="gramStart"/>
      <w:r w:rsidRPr="0018728D">
        <w:rPr>
          <w:rFonts w:ascii="Times New Roman" w:hAnsi="Times New Roman" w:cs="Times New Roman"/>
          <w:sz w:val="24"/>
          <w:szCs w:val="24"/>
        </w:rPr>
        <w:t>Enam rukun iman ini didasarkan dari ayat-ayat Al-Qur'an maupun Hadits.</w:t>
      </w:r>
      <w:proofErr w:type="gramEnd"/>
      <w:r w:rsidRPr="0018728D">
        <w:rPr>
          <w:rFonts w:ascii="Times New Roman" w:hAnsi="Times New Roman" w:cs="Times New Roman"/>
          <w:sz w:val="24"/>
          <w:szCs w:val="24"/>
        </w:rPr>
        <w:t xml:space="preserve"> Sebagaimana hadits berikut ini: Nabi Muhammad SAW bersabda: "Iman adalah: kamu beriman kepada Allah dan malaikat-</w:t>
      </w:r>
      <w:r>
        <w:rPr>
          <w:rFonts w:ascii="Times New Roman" w:hAnsi="Times New Roman" w:cs="Times New Roman"/>
          <w:sz w:val="24"/>
          <w:szCs w:val="24"/>
        </w:rPr>
        <w:t xml:space="preserve">malaikat-Nya, kitab-kitab-Nya, </w:t>
      </w:r>
      <w:r>
        <w:rPr>
          <w:rFonts w:ascii="Times New Roman" w:hAnsi="Times New Roman" w:cs="Times New Roman"/>
          <w:sz w:val="24"/>
          <w:szCs w:val="24"/>
          <w:lang w:val="id-ID"/>
        </w:rPr>
        <w:t>R</w:t>
      </w:r>
      <w:r w:rsidRPr="0018728D">
        <w:rPr>
          <w:rFonts w:ascii="Times New Roman" w:hAnsi="Times New Roman" w:cs="Times New Roman"/>
          <w:sz w:val="24"/>
          <w:szCs w:val="24"/>
        </w:rPr>
        <w:t>asul-rasul-Nya, hari kemudian dan takdir yang baik maupun yang buruk</w:t>
      </w:r>
      <w:r>
        <w:rPr>
          <w:rStyle w:val="FootnoteReference"/>
          <w:rFonts w:ascii="Times New Roman" w:hAnsi="Times New Roman" w:cs="Times New Roman"/>
          <w:sz w:val="24"/>
          <w:szCs w:val="24"/>
        </w:rPr>
        <w:footnoteReference w:id="69"/>
      </w:r>
    </w:p>
    <w:p w:rsidR="00193C79" w:rsidRDefault="00193C79" w:rsidP="00193C79">
      <w:pPr>
        <w:pStyle w:val="ListParagraph"/>
        <w:numPr>
          <w:ilvl w:val="0"/>
          <w:numId w:val="24"/>
        </w:num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Beriman Kepada Allah</w:t>
      </w:r>
    </w:p>
    <w:p w:rsidR="00193C79" w:rsidRDefault="00193C79" w:rsidP="00193C79">
      <w:pPr>
        <w:pStyle w:val="ListParagraph"/>
        <w:spacing w:after="0" w:line="480" w:lineRule="auto"/>
        <w:ind w:left="1134"/>
        <w:jc w:val="both"/>
        <w:rPr>
          <w:rFonts w:ascii="Times New Roman" w:hAnsi="Times New Roman" w:cs="Times New Roman"/>
          <w:sz w:val="24"/>
          <w:szCs w:val="24"/>
          <w:lang w:val="id-ID"/>
        </w:rPr>
      </w:pPr>
      <w:r w:rsidRPr="00007BF6">
        <w:rPr>
          <w:rFonts w:ascii="Times New Roman" w:hAnsi="Times New Roman" w:cs="Times New Roman"/>
          <w:sz w:val="24"/>
          <w:szCs w:val="24"/>
          <w:lang w:val="id-ID"/>
        </w:rPr>
        <w:t xml:space="preserve">Iman kepada Allah artinya yakin dan percaya dengan sepenuh hati tentang adanya Allah Tuhan Yang Maha Esa, pencipta dan penguasa tunggal alam semesta, pemilik segala keagungan dan kesempurnaan. Kepada Allah lah semua makhluk bergantung dan memohon kepadanya, Allah tidak beranak dan tidak diperanakkan, dan tidak ada sesuatu pun yang menyamainya. </w:t>
      </w:r>
    </w:p>
    <w:p w:rsidR="00193C79" w:rsidRDefault="00193C79" w:rsidP="00193C79">
      <w:pPr>
        <w:pStyle w:val="ListParagraph"/>
        <w:spacing w:after="0" w:line="480" w:lineRule="auto"/>
        <w:ind w:left="1134"/>
        <w:jc w:val="both"/>
        <w:rPr>
          <w:rFonts w:ascii="Times New Roman" w:hAnsi="Times New Roman" w:cs="Times New Roman"/>
          <w:sz w:val="24"/>
          <w:szCs w:val="24"/>
          <w:lang w:val="id-ID"/>
        </w:rPr>
      </w:pPr>
      <w:r w:rsidRPr="00007BF6">
        <w:rPr>
          <w:rFonts w:ascii="Times New Roman" w:hAnsi="Times New Roman" w:cs="Times New Roman"/>
          <w:sz w:val="24"/>
          <w:szCs w:val="24"/>
          <w:lang w:val="id-ID"/>
        </w:rPr>
        <w:lastRenderedPageBreak/>
        <w:t>Semua makhluk; baik malaikat, jin, manusia adalah hamba-Nya, semuanya di bawah kekuasaan, ketetapan dan kehendak-Nya, perbuatan-perbuatan-Nya tidak terhitung dan tidak terhingga. Semua kekhususan tersebut hanya dimiliki oleh Allah subhanahu wataala, tidak ada sekutu bagi-Nya, tidak ada yang berhak memiliki sifat-sifat tersebut selain-Nya, dan tidak boleh menisbatkan dan menetapkan salah satu sifat-sifat tersebut kepada siapapun selain-Nya</w:t>
      </w:r>
      <w:r>
        <w:rPr>
          <w:rFonts w:ascii="Times New Roman" w:hAnsi="Times New Roman" w:cs="Times New Roman"/>
          <w:sz w:val="24"/>
          <w:szCs w:val="24"/>
          <w:lang w:val="id-ID"/>
        </w:rPr>
        <w:t>.</w:t>
      </w:r>
    </w:p>
    <w:p w:rsidR="00193C79" w:rsidRDefault="00193C79" w:rsidP="00193C79">
      <w:pPr>
        <w:pStyle w:val="ListParagraph"/>
        <w:numPr>
          <w:ilvl w:val="0"/>
          <w:numId w:val="24"/>
        </w:num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Beriman Kepada Malaikat Allah</w:t>
      </w:r>
    </w:p>
    <w:p w:rsidR="00193C79" w:rsidRPr="00007BF6" w:rsidRDefault="00193C79" w:rsidP="00193C79">
      <w:pPr>
        <w:pStyle w:val="ListParagraph"/>
        <w:spacing w:after="0" w:line="480" w:lineRule="auto"/>
        <w:ind w:left="1134"/>
        <w:jc w:val="both"/>
        <w:rPr>
          <w:rFonts w:ascii="Times New Roman" w:hAnsi="Times New Roman" w:cs="Times New Roman"/>
          <w:sz w:val="24"/>
          <w:szCs w:val="24"/>
          <w:lang w:val="id-ID"/>
        </w:rPr>
      </w:pPr>
      <w:proofErr w:type="gramStart"/>
      <w:r w:rsidRPr="00DA3360">
        <w:rPr>
          <w:rFonts w:asciiTheme="majorBidi" w:hAnsiTheme="majorBidi" w:cstheme="majorBidi"/>
          <w:sz w:val="24"/>
          <w:szCs w:val="24"/>
        </w:rPr>
        <w:t>Iman kepada malaikat termasuk rukun iman yang</w:t>
      </w:r>
      <w:r>
        <w:rPr>
          <w:rFonts w:asciiTheme="majorBidi" w:hAnsiTheme="majorBidi" w:cstheme="majorBidi"/>
          <w:sz w:val="24"/>
          <w:szCs w:val="24"/>
        </w:rPr>
        <w:t xml:space="preserve"> </w:t>
      </w:r>
      <w:r w:rsidRPr="00DA3360">
        <w:rPr>
          <w:rFonts w:asciiTheme="majorBidi" w:hAnsiTheme="majorBidi" w:cstheme="majorBidi"/>
          <w:sz w:val="24"/>
          <w:szCs w:val="24"/>
        </w:rPr>
        <w:t>kedua.</w:t>
      </w:r>
      <w:proofErr w:type="gramEnd"/>
      <w:r w:rsidRPr="00DA3360">
        <w:rPr>
          <w:rFonts w:asciiTheme="majorBidi" w:hAnsiTheme="majorBidi" w:cstheme="majorBidi"/>
          <w:sz w:val="24"/>
          <w:szCs w:val="24"/>
        </w:rPr>
        <w:t xml:space="preserve"> Allah jadikan mereka dari cahaya, diciptakan</w:t>
      </w:r>
      <w:r>
        <w:rPr>
          <w:rFonts w:asciiTheme="majorBidi" w:hAnsiTheme="majorBidi" w:cstheme="majorBidi"/>
          <w:sz w:val="24"/>
          <w:szCs w:val="24"/>
        </w:rPr>
        <w:t xml:space="preserve"> </w:t>
      </w:r>
      <w:r w:rsidRPr="00DA3360">
        <w:rPr>
          <w:rFonts w:asciiTheme="majorBidi" w:hAnsiTheme="majorBidi" w:cstheme="majorBidi"/>
          <w:sz w:val="24"/>
          <w:szCs w:val="24"/>
        </w:rPr>
        <w:t>untuk senantiasa taat kepada-Nya dan tidak pernah</w:t>
      </w:r>
      <w:r>
        <w:rPr>
          <w:rFonts w:asciiTheme="majorBidi" w:hAnsiTheme="majorBidi" w:cstheme="majorBidi"/>
          <w:sz w:val="24"/>
          <w:szCs w:val="24"/>
        </w:rPr>
        <w:t xml:space="preserve"> </w:t>
      </w:r>
      <w:r w:rsidRPr="00DA3360">
        <w:rPr>
          <w:rFonts w:asciiTheme="majorBidi" w:hAnsiTheme="majorBidi" w:cstheme="majorBidi"/>
          <w:sz w:val="24"/>
          <w:szCs w:val="24"/>
        </w:rPr>
        <w:t>membangkang terhadap apa saja yang diperintahkan</w:t>
      </w:r>
      <w:r>
        <w:rPr>
          <w:rFonts w:asciiTheme="majorBidi" w:hAnsiTheme="majorBidi" w:cstheme="majorBidi"/>
          <w:sz w:val="24"/>
          <w:szCs w:val="24"/>
        </w:rPr>
        <w:t xml:space="preserve"> </w:t>
      </w:r>
      <w:r w:rsidRPr="00DA3360">
        <w:rPr>
          <w:rFonts w:asciiTheme="majorBidi" w:hAnsiTheme="majorBidi" w:cstheme="majorBidi"/>
          <w:sz w:val="24"/>
          <w:szCs w:val="24"/>
        </w:rPr>
        <w:t>Allah kepada mereka, senantiasa mengerjakan semua</w:t>
      </w:r>
      <w:r>
        <w:rPr>
          <w:rFonts w:asciiTheme="majorBidi" w:hAnsiTheme="majorBidi" w:cstheme="majorBidi"/>
          <w:sz w:val="24"/>
          <w:szCs w:val="24"/>
        </w:rPr>
        <w:t xml:space="preserve"> </w:t>
      </w:r>
      <w:r w:rsidRPr="00DA3360">
        <w:rPr>
          <w:rFonts w:asciiTheme="majorBidi" w:hAnsiTheme="majorBidi" w:cstheme="majorBidi"/>
          <w:sz w:val="24"/>
          <w:szCs w:val="24"/>
        </w:rPr>
        <w:t>perintah-Nya, terus-menerus bertasbih kepada Allah</w:t>
      </w:r>
      <w:r>
        <w:rPr>
          <w:rFonts w:asciiTheme="majorBidi" w:hAnsiTheme="majorBidi" w:cstheme="majorBidi"/>
          <w:sz w:val="24"/>
          <w:szCs w:val="24"/>
        </w:rPr>
        <w:t xml:space="preserve"> </w:t>
      </w:r>
      <w:r w:rsidRPr="00DA3360">
        <w:rPr>
          <w:rFonts w:asciiTheme="majorBidi" w:hAnsiTheme="majorBidi" w:cstheme="majorBidi"/>
          <w:sz w:val="24"/>
          <w:szCs w:val="24"/>
        </w:rPr>
        <w:t>siang dan malam, tidak ada yang mengetahui jumlah</w:t>
      </w:r>
      <w:r>
        <w:rPr>
          <w:rFonts w:asciiTheme="majorBidi" w:hAnsiTheme="majorBidi" w:cstheme="majorBidi"/>
          <w:sz w:val="24"/>
          <w:szCs w:val="24"/>
        </w:rPr>
        <w:t xml:space="preserve"> </w:t>
      </w:r>
      <w:r w:rsidRPr="00DA3360">
        <w:rPr>
          <w:rFonts w:asciiTheme="majorBidi" w:hAnsiTheme="majorBidi" w:cstheme="majorBidi"/>
          <w:sz w:val="24"/>
          <w:szCs w:val="24"/>
        </w:rPr>
        <w:t>mereka kecuali Allah, dan Allah membebankan kepada</w:t>
      </w:r>
      <w:r>
        <w:rPr>
          <w:rFonts w:asciiTheme="majorBidi" w:hAnsiTheme="majorBidi" w:cstheme="majorBidi"/>
          <w:sz w:val="24"/>
          <w:szCs w:val="24"/>
        </w:rPr>
        <w:t xml:space="preserve"> </w:t>
      </w:r>
      <w:r w:rsidRPr="00DA3360">
        <w:rPr>
          <w:rFonts w:asciiTheme="majorBidi" w:hAnsiTheme="majorBidi" w:cstheme="majorBidi"/>
          <w:sz w:val="24"/>
          <w:szCs w:val="24"/>
        </w:rPr>
        <w:t>mereka berbagai tugas yang berbeda-beda</w:t>
      </w:r>
      <w:r>
        <w:rPr>
          <w:rFonts w:asciiTheme="majorBidi" w:hAnsiTheme="majorBidi" w:cstheme="majorBidi"/>
          <w:sz w:val="24"/>
          <w:szCs w:val="24"/>
          <w:lang w:val="id-ID"/>
        </w:rPr>
        <w:t>.</w:t>
      </w:r>
    </w:p>
    <w:p w:rsidR="00193C79" w:rsidRDefault="00193C79" w:rsidP="00193C79">
      <w:pPr>
        <w:pStyle w:val="ListParagraph"/>
        <w:numPr>
          <w:ilvl w:val="0"/>
          <w:numId w:val="24"/>
        </w:num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Briman Kepada Kitab-kitab Allah</w:t>
      </w:r>
    </w:p>
    <w:p w:rsidR="00193C79" w:rsidRPr="00BF745B" w:rsidRDefault="00193C79" w:rsidP="00193C79">
      <w:pPr>
        <w:pStyle w:val="ListParagraph"/>
        <w:spacing w:after="0" w:line="480" w:lineRule="auto"/>
        <w:ind w:left="1134"/>
        <w:jc w:val="both"/>
        <w:rPr>
          <w:rFonts w:ascii="Times New Roman" w:hAnsi="Times New Roman" w:cs="Times New Roman"/>
          <w:sz w:val="24"/>
          <w:szCs w:val="24"/>
          <w:lang w:val="id-ID"/>
        </w:rPr>
      </w:pPr>
      <w:r w:rsidRPr="00BF745B">
        <w:rPr>
          <w:rFonts w:ascii="Times New Roman" w:hAnsi="Times New Roman" w:cs="Times New Roman"/>
          <w:sz w:val="24"/>
          <w:szCs w:val="24"/>
          <w:lang w:val="id-ID"/>
        </w:rPr>
        <w:t xml:space="preserve">Para nabi dan rasul diberikan sebuah panduan dalam menyampaikan risalah Allah dan menegakkan kalimat tauhid berupa kitab dan suhuf. Kitab yang diterima oleh para nabi dan rasul berisi kumpulan wahyu Allah untuk selanjutnya disampaikan kepada umatnya masing-masing, Adapun suhuf berisi wahyu Allah yang disampaikan kepada para nabi dan rasul masih dalam bentuk lembaran-lembaran terpisah. Kitab dan suhuf yang Allah turunkan berfungsi sebagai pedoman dan petunjuk bagi para nabi dan rasul </w:t>
      </w:r>
      <w:r>
        <w:rPr>
          <w:rFonts w:ascii="Times New Roman" w:hAnsi="Times New Roman" w:cs="Times New Roman"/>
          <w:sz w:val="24"/>
          <w:szCs w:val="24"/>
          <w:lang w:val="id-ID"/>
        </w:rPr>
        <w:t xml:space="preserve">beserta umatnya agar memperoleh </w:t>
      </w:r>
      <w:r w:rsidRPr="00BF745B">
        <w:rPr>
          <w:rFonts w:ascii="Times New Roman" w:hAnsi="Times New Roman" w:cs="Times New Roman"/>
          <w:sz w:val="24"/>
          <w:szCs w:val="24"/>
          <w:lang w:val="id-ID"/>
        </w:rPr>
        <w:t xml:space="preserve">kebahagiaan dan keridhaan Allah dalam hidup di dunia dan akhirat. </w:t>
      </w:r>
    </w:p>
    <w:p w:rsidR="00193C79" w:rsidRDefault="00193C79" w:rsidP="00193C79">
      <w:pPr>
        <w:pStyle w:val="ListParagraph"/>
        <w:spacing w:after="0" w:line="480" w:lineRule="auto"/>
        <w:ind w:left="1134"/>
        <w:jc w:val="both"/>
        <w:rPr>
          <w:rFonts w:ascii="Times New Roman" w:hAnsi="Times New Roman" w:cs="Times New Roman"/>
          <w:sz w:val="24"/>
          <w:szCs w:val="24"/>
          <w:lang w:val="id-ID"/>
        </w:rPr>
      </w:pPr>
      <w:r w:rsidRPr="00BF745B">
        <w:rPr>
          <w:rFonts w:ascii="Times New Roman" w:hAnsi="Times New Roman" w:cs="Times New Roman"/>
          <w:sz w:val="24"/>
          <w:szCs w:val="24"/>
          <w:lang w:val="id-ID"/>
        </w:rPr>
        <w:t xml:space="preserve">Ada empat buah kitab yang diturunkan Allah kepada para nabi dan rasul-Nya. Tidak semua nabi dan rasul mendapatkan kiab sebagai panduan dalam menyampaikan risalah Allah. Hanya empat orang nabi dan rasul saja yang </w:t>
      </w:r>
      <w:r w:rsidRPr="00BF745B">
        <w:rPr>
          <w:rFonts w:ascii="Times New Roman" w:hAnsi="Times New Roman" w:cs="Times New Roman"/>
          <w:sz w:val="24"/>
          <w:szCs w:val="24"/>
          <w:lang w:val="id-ID"/>
        </w:rPr>
        <w:lastRenderedPageBreak/>
        <w:t>menerima kitab dari Allah. Selebihnya hanya menerima suhuf-suhuf. Adapun kitab-kitab Allah yang disampaikan kepada para nabi dan rasul-Nya, yaitu sebagai berikut</w:t>
      </w:r>
      <w:r>
        <w:rPr>
          <w:rFonts w:ascii="Times New Roman" w:hAnsi="Times New Roman" w:cs="Times New Roman"/>
          <w:sz w:val="24"/>
          <w:szCs w:val="24"/>
          <w:lang w:val="id-ID"/>
        </w:rPr>
        <w:t>:</w:t>
      </w:r>
    </w:p>
    <w:p w:rsidR="00193C79" w:rsidRDefault="00193C79" w:rsidP="00193C79">
      <w:pPr>
        <w:pStyle w:val="ListParagraph"/>
        <w:numPr>
          <w:ilvl w:val="0"/>
          <w:numId w:val="25"/>
        </w:numPr>
        <w:spacing w:after="0" w:line="480" w:lineRule="auto"/>
        <w:jc w:val="both"/>
        <w:rPr>
          <w:rFonts w:ascii="Times New Roman" w:hAnsi="Times New Roman" w:cs="Times New Roman"/>
          <w:sz w:val="24"/>
          <w:szCs w:val="24"/>
          <w:lang w:val="id-ID"/>
        </w:rPr>
      </w:pPr>
      <w:r w:rsidRPr="00BF745B">
        <w:rPr>
          <w:rFonts w:ascii="Times New Roman" w:hAnsi="Times New Roman" w:cs="Times New Roman"/>
          <w:sz w:val="24"/>
          <w:szCs w:val="24"/>
          <w:lang w:val="id-ID"/>
        </w:rPr>
        <w:t>Kitab Taurat diturunkan kepada Nabi Musa AS</w:t>
      </w:r>
    </w:p>
    <w:p w:rsidR="00193C79" w:rsidRDefault="00193C79" w:rsidP="00193C79">
      <w:pPr>
        <w:pStyle w:val="ListParagraph"/>
        <w:numPr>
          <w:ilvl w:val="0"/>
          <w:numId w:val="25"/>
        </w:numPr>
        <w:spacing w:after="0" w:line="480" w:lineRule="auto"/>
        <w:jc w:val="both"/>
        <w:rPr>
          <w:rFonts w:ascii="Times New Roman" w:hAnsi="Times New Roman" w:cs="Times New Roman"/>
          <w:sz w:val="24"/>
          <w:szCs w:val="24"/>
          <w:lang w:val="id-ID"/>
        </w:rPr>
      </w:pPr>
      <w:r w:rsidRPr="00BF745B">
        <w:rPr>
          <w:rFonts w:ascii="Times New Roman" w:hAnsi="Times New Roman" w:cs="Times New Roman"/>
          <w:sz w:val="24"/>
          <w:szCs w:val="24"/>
          <w:lang w:val="id-ID"/>
        </w:rPr>
        <w:t>Kitab</w:t>
      </w:r>
      <w:r>
        <w:rPr>
          <w:rFonts w:ascii="Times New Roman" w:hAnsi="Times New Roman" w:cs="Times New Roman"/>
          <w:sz w:val="24"/>
          <w:szCs w:val="24"/>
          <w:lang w:val="id-ID"/>
        </w:rPr>
        <w:t xml:space="preserve"> </w:t>
      </w:r>
      <w:r w:rsidRPr="00BF745B">
        <w:rPr>
          <w:rFonts w:ascii="Times New Roman" w:hAnsi="Times New Roman" w:cs="Times New Roman"/>
          <w:sz w:val="24"/>
          <w:szCs w:val="24"/>
          <w:lang w:val="id-ID"/>
        </w:rPr>
        <w:t>Zabur diturunkan kepada Nabi Daud AS</w:t>
      </w:r>
    </w:p>
    <w:p w:rsidR="00193C79" w:rsidRDefault="00193C79" w:rsidP="00193C79">
      <w:pPr>
        <w:pStyle w:val="ListParagraph"/>
        <w:numPr>
          <w:ilvl w:val="0"/>
          <w:numId w:val="25"/>
        </w:numPr>
        <w:spacing w:after="0" w:line="480" w:lineRule="auto"/>
        <w:jc w:val="both"/>
        <w:rPr>
          <w:rFonts w:ascii="Times New Roman" w:hAnsi="Times New Roman" w:cs="Times New Roman"/>
          <w:sz w:val="24"/>
          <w:szCs w:val="24"/>
          <w:lang w:val="id-ID"/>
        </w:rPr>
      </w:pPr>
      <w:r w:rsidRPr="00BF745B">
        <w:rPr>
          <w:rFonts w:ascii="Times New Roman" w:hAnsi="Times New Roman" w:cs="Times New Roman"/>
          <w:sz w:val="24"/>
          <w:szCs w:val="24"/>
          <w:lang w:val="id-ID"/>
        </w:rPr>
        <w:t>Kitab</w:t>
      </w:r>
      <w:r>
        <w:rPr>
          <w:rFonts w:ascii="Times New Roman" w:hAnsi="Times New Roman" w:cs="Times New Roman"/>
          <w:sz w:val="24"/>
          <w:szCs w:val="24"/>
          <w:lang w:val="id-ID"/>
        </w:rPr>
        <w:t xml:space="preserve"> </w:t>
      </w:r>
      <w:r w:rsidRPr="00BF745B">
        <w:rPr>
          <w:rFonts w:ascii="Times New Roman" w:hAnsi="Times New Roman" w:cs="Times New Roman"/>
          <w:sz w:val="24"/>
          <w:szCs w:val="24"/>
          <w:lang w:val="id-ID"/>
        </w:rPr>
        <w:t>Injil diturunkan kepada Nabi Isa AS</w:t>
      </w:r>
    </w:p>
    <w:p w:rsidR="00193C79" w:rsidRDefault="00193C79" w:rsidP="00193C79">
      <w:pPr>
        <w:pStyle w:val="ListParagraph"/>
        <w:numPr>
          <w:ilvl w:val="0"/>
          <w:numId w:val="25"/>
        </w:numPr>
        <w:spacing w:after="0" w:line="480" w:lineRule="auto"/>
        <w:jc w:val="both"/>
        <w:rPr>
          <w:rFonts w:ascii="Times New Roman" w:hAnsi="Times New Roman" w:cs="Times New Roman"/>
          <w:sz w:val="24"/>
          <w:szCs w:val="24"/>
          <w:lang w:val="id-ID"/>
        </w:rPr>
      </w:pPr>
      <w:r w:rsidRPr="00BF745B">
        <w:rPr>
          <w:rFonts w:ascii="Times New Roman" w:hAnsi="Times New Roman" w:cs="Times New Roman"/>
          <w:sz w:val="24"/>
          <w:szCs w:val="24"/>
          <w:lang w:val="id-ID"/>
        </w:rPr>
        <w:t>Kitab</w:t>
      </w:r>
      <w:r>
        <w:rPr>
          <w:rFonts w:ascii="Times New Roman" w:hAnsi="Times New Roman" w:cs="Times New Roman"/>
          <w:sz w:val="24"/>
          <w:szCs w:val="24"/>
          <w:lang w:val="id-ID"/>
        </w:rPr>
        <w:t xml:space="preserve"> </w:t>
      </w:r>
      <w:r w:rsidRPr="00BF745B">
        <w:rPr>
          <w:rFonts w:ascii="Times New Roman" w:hAnsi="Times New Roman" w:cs="Times New Roman"/>
          <w:sz w:val="24"/>
          <w:szCs w:val="24"/>
          <w:lang w:val="id-ID"/>
        </w:rPr>
        <w:t>A-Qur' an diturunkan kepada Nabi Muhammad SAW</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70"/>
      </w:r>
    </w:p>
    <w:p w:rsidR="00193C79" w:rsidRPr="0006412B" w:rsidRDefault="00193C79" w:rsidP="00193C79">
      <w:pPr>
        <w:spacing w:after="0" w:line="480" w:lineRule="auto"/>
        <w:ind w:left="1134"/>
        <w:jc w:val="both"/>
        <w:rPr>
          <w:rFonts w:ascii="Times New Roman" w:hAnsi="Times New Roman" w:cs="Times New Roman"/>
          <w:sz w:val="24"/>
          <w:szCs w:val="24"/>
        </w:rPr>
      </w:pPr>
      <w:r w:rsidRPr="0006412B">
        <w:rPr>
          <w:rFonts w:ascii="Times New Roman" w:hAnsi="Times New Roman" w:cs="Times New Roman"/>
          <w:sz w:val="24"/>
          <w:szCs w:val="24"/>
        </w:rPr>
        <w:t>Sebagai orang yang beriman, kita wajib meyakini empat kitab yang telah Allah turunkan kepada para nabi dan rasul-Nya. Iman kepada kitab-kitab Allah termasuk salah satu rukun iman, yaitu rukun iman ketiga.</w:t>
      </w:r>
      <w:r>
        <w:rPr>
          <w:rFonts w:ascii="Times New Roman" w:hAnsi="Times New Roman" w:cs="Times New Roman"/>
          <w:sz w:val="24"/>
          <w:szCs w:val="24"/>
        </w:rPr>
        <w:t xml:space="preserve"> Sebagai Umat Nabi Muhammad kita harus menjadikan Al-Qur’an sebagai pedoman hidup kita, sedangkan mengimani kitab-kitab Allah yang lain cukup dengan mempercayai dan meyakini keberadaannya.</w:t>
      </w:r>
    </w:p>
    <w:p w:rsidR="00193C79" w:rsidRDefault="00193C79" w:rsidP="00193C79">
      <w:pPr>
        <w:pStyle w:val="ListParagraph"/>
        <w:numPr>
          <w:ilvl w:val="0"/>
          <w:numId w:val="24"/>
        </w:num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Beriman Kepada Rasul-rasul Allah</w:t>
      </w:r>
    </w:p>
    <w:p w:rsidR="00193C79" w:rsidRDefault="00193C79" w:rsidP="00193C79">
      <w:pPr>
        <w:pStyle w:val="ListParagraph"/>
        <w:spacing w:after="0" w:line="480" w:lineRule="auto"/>
        <w:ind w:left="1134"/>
        <w:jc w:val="both"/>
        <w:rPr>
          <w:rFonts w:ascii="Times New Roman" w:hAnsi="Times New Roman" w:cs="Times New Roman"/>
          <w:sz w:val="24"/>
          <w:szCs w:val="24"/>
          <w:lang w:val="id-ID"/>
        </w:rPr>
      </w:pPr>
      <w:r w:rsidRPr="005D5224">
        <w:rPr>
          <w:rFonts w:ascii="Times New Roman" w:hAnsi="Times New Roman" w:cs="Times New Roman"/>
          <w:sz w:val="24"/>
          <w:szCs w:val="24"/>
          <w:lang w:val="id-ID"/>
        </w:rPr>
        <w:t>Beriman kepada para Rasulullah artinya meyakini bahwa Allah SWT. telah mengutus para rasul-Nya untuk memberikan kabar gembira dan peringatan kepada umat manusia. Rasul membimbing manusia menuju kebahagiaan hidup di dunia dan akhirat</w:t>
      </w:r>
      <w:r>
        <w:rPr>
          <w:rFonts w:ascii="Times New Roman" w:hAnsi="Times New Roman" w:cs="Times New Roman"/>
          <w:sz w:val="24"/>
          <w:szCs w:val="24"/>
          <w:lang w:val="id-ID"/>
        </w:rPr>
        <w:t xml:space="preserve">. </w:t>
      </w:r>
      <w:r w:rsidRPr="005D5224">
        <w:rPr>
          <w:rFonts w:ascii="Times New Roman" w:hAnsi="Times New Roman" w:cs="Times New Roman"/>
          <w:sz w:val="24"/>
          <w:szCs w:val="24"/>
          <w:lang w:val="id-ID"/>
        </w:rPr>
        <w:t>Rasul adalah manusia pilihan yang sengaja diutus Allah Swt. untuk membimbing manusia ke jalan yang benar dan diridai-Nya. Untuk membuktikan kerasulan mereka, Allah Swt. Memberinya mukjizat</w:t>
      </w:r>
      <w:r>
        <w:rPr>
          <w:rFonts w:ascii="Times New Roman" w:hAnsi="Times New Roman" w:cs="Times New Roman"/>
          <w:sz w:val="24"/>
          <w:szCs w:val="24"/>
          <w:lang w:val="id-ID"/>
        </w:rPr>
        <w:t xml:space="preserve">. </w:t>
      </w:r>
      <w:r w:rsidRPr="005D5224">
        <w:rPr>
          <w:rFonts w:ascii="Times New Roman" w:hAnsi="Times New Roman" w:cs="Times New Roman"/>
          <w:sz w:val="24"/>
          <w:szCs w:val="24"/>
          <w:lang w:val="id-ID"/>
        </w:rPr>
        <w:t xml:space="preserve">Para Rasul adalah manusia yang dipilih Allah Swt. untuk menerima wahyu dan menjadi utusan-Nya. Mereka bertugas membimbing dan menyempurnakan akhlak </w:t>
      </w:r>
      <w:r w:rsidRPr="005D5224">
        <w:rPr>
          <w:rFonts w:ascii="Times New Roman" w:hAnsi="Times New Roman" w:cs="Times New Roman"/>
          <w:sz w:val="24"/>
          <w:szCs w:val="24"/>
          <w:lang w:val="id-ID"/>
        </w:rPr>
        <w:lastRenderedPageBreak/>
        <w:t>manusia. Bahkan, Rasulullah diutus ke dunia untuk menjadi rahmat bagi seluruh alam</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71"/>
      </w:r>
    </w:p>
    <w:p w:rsidR="00193C79" w:rsidRDefault="00193C79" w:rsidP="00193C79">
      <w:pPr>
        <w:pStyle w:val="ListParagraph"/>
        <w:numPr>
          <w:ilvl w:val="0"/>
          <w:numId w:val="24"/>
        </w:num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Beriman Kepada Hari Akhir</w:t>
      </w:r>
    </w:p>
    <w:p w:rsidR="00193C79" w:rsidRDefault="00193C79" w:rsidP="00193C79">
      <w:pPr>
        <w:pStyle w:val="ListParagraph"/>
        <w:spacing w:after="0" w:line="480" w:lineRule="auto"/>
        <w:ind w:left="1134"/>
        <w:jc w:val="both"/>
        <w:rPr>
          <w:rFonts w:ascii="Times New Roman" w:hAnsi="Times New Roman" w:cs="Times New Roman"/>
          <w:sz w:val="24"/>
          <w:szCs w:val="24"/>
          <w:lang w:val="id-ID"/>
        </w:rPr>
      </w:pPr>
      <w:r w:rsidRPr="000F51FA">
        <w:rPr>
          <w:rFonts w:ascii="Times New Roman" w:hAnsi="Times New Roman" w:cs="Times New Roman"/>
          <w:sz w:val="24"/>
          <w:szCs w:val="24"/>
          <w:lang w:val="id-ID"/>
        </w:rPr>
        <w:t>Iman kepada hari akhir artinya percaya dengan sungguh-sungguh dan sepenuh hati akan adanya hari akhir. Hari akhir adalah hari berakhirnya kehidupan di jagat raya ini. Semua yang ada di jagat raya akan hancur binasa. Tidak terkecuali, baik makhluk hidup maupun benda mati, semuanya akan hancur. Gunung-gunung meletus, langit runtuh, bumi memuntahkan segala isinya, dan pohon-pohon bertumbangan. Pada saatnya nanti, alam yang kita tempati ini tidak ada lagi.</w:t>
      </w:r>
      <w:r>
        <w:rPr>
          <w:rStyle w:val="FootnoteReference"/>
          <w:rFonts w:ascii="Times New Roman" w:hAnsi="Times New Roman" w:cs="Times New Roman"/>
          <w:sz w:val="24"/>
          <w:szCs w:val="24"/>
          <w:lang w:val="id-ID"/>
        </w:rPr>
        <w:footnoteReference w:id="72"/>
      </w:r>
    </w:p>
    <w:p w:rsidR="00193C79" w:rsidRDefault="00193C79" w:rsidP="00193C79">
      <w:pPr>
        <w:pStyle w:val="ListParagraph"/>
        <w:numPr>
          <w:ilvl w:val="0"/>
          <w:numId w:val="24"/>
        </w:num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Beriman Kepada Qada dan Qadar Allah</w:t>
      </w:r>
    </w:p>
    <w:p w:rsidR="00193C79" w:rsidRDefault="00193C79" w:rsidP="00193C79">
      <w:pPr>
        <w:pStyle w:val="ListParagraph"/>
        <w:spacing w:after="0" w:line="480" w:lineRule="auto"/>
        <w:ind w:left="1134"/>
        <w:jc w:val="both"/>
        <w:rPr>
          <w:rFonts w:ascii="Times New Roman" w:hAnsi="Times New Roman" w:cs="Times New Roman"/>
          <w:sz w:val="24"/>
          <w:szCs w:val="24"/>
          <w:lang w:val="id-ID"/>
        </w:rPr>
      </w:pPr>
      <w:r w:rsidRPr="009B64E5">
        <w:rPr>
          <w:rFonts w:ascii="Times New Roman" w:hAnsi="Times New Roman" w:cs="Times New Roman"/>
          <w:sz w:val="24"/>
          <w:szCs w:val="24"/>
          <w:lang w:val="id-ID"/>
        </w:rPr>
        <w:t>Beriman kepada Qodho dan qodhar adalah meyakini dengan sepenuh hati bahwa Allah telah memnentukan dan menetapkan segalanya untuk manusia. Qada dan Qadar adalah ketetapan Allah bagi makhluk-Nya. Ketetapan Allah kadang berupa hal-hal yang baik dan kadang berupa hal-hal yag buruk. Maka seorang mu'min akan meyakini dan tunduk pada ketetapan Allah baik maupun buruknya.</w:t>
      </w:r>
      <w:r>
        <w:rPr>
          <w:rStyle w:val="FootnoteReference"/>
          <w:rFonts w:ascii="Times New Roman" w:hAnsi="Times New Roman" w:cs="Times New Roman"/>
          <w:sz w:val="24"/>
          <w:szCs w:val="24"/>
          <w:lang w:val="id-ID"/>
        </w:rPr>
        <w:footnoteReference w:id="73"/>
      </w:r>
      <w:r w:rsidRPr="009B64E5">
        <w:rPr>
          <w:rFonts w:ascii="Times New Roman" w:hAnsi="Times New Roman" w:cs="Times New Roman"/>
          <w:sz w:val="24"/>
          <w:szCs w:val="24"/>
          <w:lang w:val="id-ID"/>
        </w:rPr>
        <w:t xml:space="preserve"> Beriman kepada qada dan qadar merupakan salah satu rukun iman di mana kita wajib mengimaninya agar iman kita menjadi sah dan sempurna</w:t>
      </w:r>
      <w:r>
        <w:rPr>
          <w:rFonts w:ascii="Times New Roman" w:hAnsi="Times New Roman" w:cs="Times New Roman"/>
          <w:sz w:val="24"/>
          <w:szCs w:val="24"/>
          <w:lang w:val="id-ID"/>
        </w:rPr>
        <w:t>.</w:t>
      </w:r>
    </w:p>
    <w:p w:rsidR="00193C79" w:rsidRDefault="00193C79" w:rsidP="00193C79">
      <w:pPr>
        <w:pStyle w:val="ListParagraph"/>
        <w:numPr>
          <w:ilvl w:val="0"/>
          <w:numId w:val="23"/>
        </w:numPr>
        <w:rPr>
          <w:rFonts w:ascii="Times New Roman" w:hAnsi="Times New Roman" w:cs="Times New Roman"/>
          <w:sz w:val="24"/>
          <w:szCs w:val="24"/>
          <w:lang w:val="id-ID"/>
        </w:rPr>
      </w:pPr>
      <w:r>
        <w:rPr>
          <w:rFonts w:ascii="Times New Roman" w:hAnsi="Times New Roman" w:cs="Times New Roman"/>
          <w:sz w:val="24"/>
          <w:szCs w:val="24"/>
          <w:lang w:val="id-ID"/>
        </w:rPr>
        <w:t>Taqwa</w:t>
      </w:r>
    </w:p>
    <w:p w:rsidR="00193C79" w:rsidRDefault="00193C79" w:rsidP="00193C79">
      <w:pPr>
        <w:pStyle w:val="ListParagraph"/>
        <w:ind w:left="786"/>
        <w:rPr>
          <w:rFonts w:ascii="Times New Roman" w:hAnsi="Times New Roman" w:cs="Times New Roman"/>
          <w:sz w:val="24"/>
          <w:szCs w:val="24"/>
          <w:lang w:val="id-ID"/>
        </w:rPr>
      </w:pPr>
    </w:p>
    <w:p w:rsidR="00193C79" w:rsidRDefault="00193C79" w:rsidP="00193C79">
      <w:pPr>
        <w:pStyle w:val="ListParagraph"/>
        <w:spacing w:after="0" w:line="480" w:lineRule="auto"/>
        <w:ind w:left="851" w:firstLine="567"/>
        <w:jc w:val="both"/>
        <w:rPr>
          <w:rFonts w:ascii="Times New Roman" w:hAnsi="Times New Roman" w:cs="Times New Roman"/>
          <w:sz w:val="24"/>
          <w:szCs w:val="24"/>
          <w:lang w:val="id-ID"/>
        </w:rPr>
      </w:pPr>
      <w:r w:rsidRPr="00CD0C7E">
        <w:rPr>
          <w:rFonts w:ascii="Times New Roman" w:hAnsi="Times New Roman" w:cs="Times New Roman"/>
          <w:sz w:val="24"/>
          <w:szCs w:val="24"/>
          <w:lang w:val="id-ID"/>
        </w:rPr>
        <w:t>Secara etimologis, kata "taqwa" berasal dari bahasa arab taqwa. Kata taqwa memiliki kata dasar waqa yang berarti menjaga, melindungi, hati-hati, waspada, memperhatikan, dan menjauhi.</w:t>
      </w:r>
      <w:r>
        <w:rPr>
          <w:rStyle w:val="FootnoteReference"/>
          <w:rFonts w:ascii="Times New Roman" w:hAnsi="Times New Roman" w:cs="Times New Roman"/>
          <w:sz w:val="24"/>
          <w:szCs w:val="24"/>
          <w:lang w:val="id-ID"/>
        </w:rPr>
        <w:footnoteReference w:id="74"/>
      </w:r>
      <w:r>
        <w:rPr>
          <w:rFonts w:ascii="Times New Roman" w:hAnsi="Times New Roman" w:cs="Times New Roman"/>
          <w:sz w:val="24"/>
          <w:szCs w:val="24"/>
          <w:lang w:val="id-ID"/>
        </w:rPr>
        <w:t xml:space="preserve"> </w:t>
      </w:r>
      <w:r w:rsidRPr="00CD0C7E">
        <w:rPr>
          <w:rFonts w:ascii="Times New Roman" w:hAnsi="Times New Roman" w:cs="Times New Roman"/>
          <w:sz w:val="24"/>
          <w:szCs w:val="24"/>
          <w:lang w:val="id-ID"/>
        </w:rPr>
        <w:t xml:space="preserve">Kata takwa secara bahasa artinya memelihara, </w:t>
      </w:r>
      <w:r w:rsidRPr="00CD0C7E">
        <w:rPr>
          <w:rFonts w:ascii="Times New Roman" w:hAnsi="Times New Roman" w:cs="Times New Roman"/>
          <w:sz w:val="24"/>
          <w:szCs w:val="24"/>
          <w:lang w:val="id-ID"/>
        </w:rPr>
        <w:lastRenderedPageBreak/>
        <w:t>menjaga, dan waspada. Lebih tegasnya, takwa menurut bahasa ialah memelihara diri dari bahaya. Dalam agama, bertakwa kepada Allah berarti mematuhi perintah-Nya, mengerjakan suruhan dan menghentikan larangan-Nya, supaya terpelihara dari hukuman Tuhan, baik di dunia maupun di akhirat. Mematuhi perintah Allah dengan menjalankan petunjuk dan bimbingan-Nya</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75"/>
      </w:r>
    </w:p>
    <w:p w:rsidR="00193C79" w:rsidRDefault="00193C79" w:rsidP="00193C79">
      <w:pPr>
        <w:pStyle w:val="ListParagraph"/>
        <w:spacing w:after="0" w:line="480" w:lineRule="auto"/>
        <w:ind w:left="851" w:firstLine="567"/>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Pr="00CD0C7E">
        <w:rPr>
          <w:rFonts w:ascii="Times New Roman" w:hAnsi="Times New Roman" w:cs="Times New Roman"/>
          <w:sz w:val="24"/>
          <w:szCs w:val="24"/>
          <w:lang w:val="id-ID"/>
        </w:rPr>
        <w:t>ecara istilah taqwa ialah menambah keimanan dan ketaatan kepada Allah Swt dengan cara menjalankan segala perintah-Nya dan menjauhi segala larangan-Nya</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76"/>
      </w:r>
      <w:r>
        <w:rPr>
          <w:rFonts w:ascii="Times New Roman" w:hAnsi="Times New Roman" w:cs="Times New Roman"/>
          <w:sz w:val="24"/>
          <w:szCs w:val="24"/>
          <w:lang w:val="id-ID"/>
        </w:rPr>
        <w:t xml:space="preserve"> </w:t>
      </w:r>
      <w:r w:rsidRPr="00CD0C7E">
        <w:rPr>
          <w:rFonts w:ascii="Times New Roman" w:hAnsi="Times New Roman" w:cs="Times New Roman"/>
          <w:sz w:val="24"/>
          <w:szCs w:val="24"/>
          <w:lang w:val="id-ID"/>
        </w:rPr>
        <w:t xml:space="preserve">Abdul Aziz Ajhari </w:t>
      </w:r>
      <w:r>
        <w:rPr>
          <w:rFonts w:ascii="Times New Roman" w:hAnsi="Times New Roman" w:cs="Times New Roman"/>
          <w:sz w:val="24"/>
          <w:szCs w:val="24"/>
          <w:lang w:val="id-ID"/>
        </w:rPr>
        <w:t>juga berpendapat secara terminologis</w:t>
      </w:r>
      <w:r w:rsidRPr="00CD0C7E">
        <w:rPr>
          <w:rFonts w:ascii="Times New Roman" w:hAnsi="Times New Roman" w:cs="Times New Roman"/>
          <w:sz w:val="24"/>
          <w:szCs w:val="24"/>
          <w:lang w:val="id-ID"/>
        </w:rPr>
        <w:t xml:space="preserve"> kata "taqwa" berarti menjalankan apa yang diperintahkan oleh Allah dan menjauhi segala apa yang dilarang-Nya. Para penerjemah Al-Qur'an mengartikan "taqwa" sebagai kepatuhan, kesalihan, kelurusan, perilaku baik, teguh melawan kejahatan, dan takut kepada Tuhan.</w:t>
      </w:r>
      <w:r>
        <w:rPr>
          <w:rStyle w:val="FootnoteReference"/>
          <w:rFonts w:ascii="Times New Roman" w:hAnsi="Times New Roman" w:cs="Times New Roman"/>
          <w:sz w:val="24"/>
          <w:szCs w:val="24"/>
          <w:lang w:val="id-ID"/>
        </w:rPr>
        <w:footnoteReference w:id="77"/>
      </w:r>
      <w:r>
        <w:rPr>
          <w:rFonts w:ascii="Times New Roman" w:hAnsi="Times New Roman" w:cs="Times New Roman"/>
          <w:sz w:val="24"/>
          <w:szCs w:val="24"/>
          <w:lang w:val="id-ID"/>
        </w:rPr>
        <w:t xml:space="preserve"> Allah dalam Al-Qur’an berfirman:</w:t>
      </w:r>
    </w:p>
    <w:p w:rsidR="00193C79" w:rsidRPr="00A94154" w:rsidRDefault="00193C79" w:rsidP="00193C79">
      <w:pPr>
        <w:pStyle w:val="ListParagraph"/>
        <w:spacing w:after="0" w:line="480" w:lineRule="auto"/>
        <w:ind w:left="851" w:firstLine="567"/>
        <w:jc w:val="right"/>
        <w:rPr>
          <w:rFonts w:ascii="Times New Roman" w:hAnsi="Times New Roman" w:cs="Times New Roman"/>
          <w:sz w:val="28"/>
          <w:szCs w:val="28"/>
          <w:lang w:val="id-ID"/>
        </w:rPr>
      </w:pPr>
      <w:r w:rsidRPr="00A94154">
        <w:rPr>
          <w:rFonts w:ascii="Times New Roman" w:hAnsi="Times New Roman" w:cs="Times New Roman"/>
          <w:sz w:val="28"/>
          <w:szCs w:val="28"/>
          <w:rtl/>
          <w:lang w:val="id-ID"/>
        </w:rPr>
        <w:t>يٰٓاَيُّهَا الَّذِيْنَ اٰمَنُوا اتَّقُوا اللّٰهَ حَقَّ تُقٰىتِهٖ وَلَا تَمُوْتُنَّ اِلَّا وَاَنْتُمْ مُّسْلِمُوْنَ</w:t>
      </w:r>
    </w:p>
    <w:p w:rsidR="00193C79" w:rsidRDefault="00193C79" w:rsidP="00193C79">
      <w:p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Artinya: Wahai orang-orang yang beriman, </w:t>
      </w:r>
      <w:r w:rsidRPr="00A94154">
        <w:rPr>
          <w:rFonts w:ascii="Times New Roman" w:hAnsi="Times New Roman" w:cs="Times New Roman"/>
          <w:sz w:val="24"/>
          <w:szCs w:val="24"/>
        </w:rPr>
        <w:t>Bertakwalah kepada Allah sebenar-benar takwa kepada-Nya dan janganlah kamu mati kecuali dalam keadaan Muslim</w:t>
      </w:r>
      <w:r>
        <w:rPr>
          <w:rFonts w:ascii="Times New Roman" w:hAnsi="Times New Roman" w:cs="Times New Roman"/>
          <w:sz w:val="24"/>
          <w:szCs w:val="24"/>
        </w:rPr>
        <w:t xml:space="preserve"> (Ali Imron:102).</w:t>
      </w:r>
      <w:r>
        <w:rPr>
          <w:rStyle w:val="FootnoteReference"/>
          <w:rFonts w:ascii="Times New Roman" w:hAnsi="Times New Roman" w:cs="Times New Roman"/>
          <w:sz w:val="24"/>
          <w:szCs w:val="24"/>
        </w:rPr>
        <w:footnoteReference w:id="78"/>
      </w:r>
    </w:p>
    <w:p w:rsidR="00193C79" w:rsidRDefault="00193C79" w:rsidP="00193C79">
      <w:pPr>
        <w:spacing w:after="0" w:line="480" w:lineRule="auto"/>
        <w:ind w:left="851" w:firstLine="709"/>
        <w:jc w:val="both"/>
        <w:rPr>
          <w:rFonts w:asciiTheme="majorBidi" w:hAnsiTheme="majorBidi" w:cstheme="majorBidi"/>
          <w:sz w:val="24"/>
          <w:szCs w:val="24"/>
        </w:rPr>
      </w:pPr>
      <w:r>
        <w:rPr>
          <w:rFonts w:ascii="Times New Roman" w:hAnsi="Times New Roman" w:cs="Times New Roman"/>
          <w:sz w:val="24"/>
          <w:szCs w:val="24"/>
        </w:rPr>
        <w:t xml:space="preserve">Dari firman Allah tersebut dapat kita ketahui bahwa keimanan dan ketaqwaan kepada Allah SWT adalah dua sisi yang tidak dapat dipisahkan. </w:t>
      </w:r>
      <w:r w:rsidRPr="00A94154">
        <w:rPr>
          <w:rFonts w:asciiTheme="majorBidi" w:hAnsiTheme="majorBidi" w:cstheme="majorBidi"/>
          <w:sz w:val="24"/>
          <w:szCs w:val="24"/>
        </w:rPr>
        <w:t>Taqwa yang secara bahasa diartikan dengan rasa takut' pada dasarny</w:t>
      </w:r>
      <w:r>
        <w:rPr>
          <w:rFonts w:asciiTheme="majorBidi" w:hAnsiTheme="majorBidi" w:cstheme="majorBidi"/>
          <w:sz w:val="24"/>
          <w:szCs w:val="24"/>
        </w:rPr>
        <w:t>a juga mengandung makna harapan</w:t>
      </w:r>
      <w:r w:rsidRPr="00A94154">
        <w:rPr>
          <w:rFonts w:asciiTheme="majorBidi" w:hAnsiTheme="majorBidi" w:cstheme="majorBidi"/>
          <w:sz w:val="24"/>
          <w:szCs w:val="24"/>
        </w:rPr>
        <w:t xml:space="preserve"> karena ketika seseorang takut maka ia berharap untuk selamat. </w:t>
      </w:r>
      <w:r w:rsidRPr="009A43C9">
        <w:rPr>
          <w:rFonts w:asciiTheme="majorBidi" w:hAnsiTheme="majorBidi" w:cstheme="majorBidi"/>
          <w:sz w:val="24"/>
          <w:szCs w:val="24"/>
        </w:rPr>
        <w:t>Oleh karenanya, rasa taqwa itu memiliki dua</w:t>
      </w:r>
      <w:r>
        <w:rPr>
          <w:rFonts w:asciiTheme="majorBidi" w:hAnsiTheme="majorBidi" w:cstheme="majorBidi"/>
          <w:sz w:val="24"/>
          <w:szCs w:val="24"/>
        </w:rPr>
        <w:t xml:space="preserve"> makna yaitu rasa takut dan harapan</w:t>
      </w:r>
      <w:r w:rsidRPr="009A43C9">
        <w:rPr>
          <w:rFonts w:asciiTheme="majorBidi" w:hAnsiTheme="majorBidi" w:cstheme="majorBidi"/>
          <w:sz w:val="24"/>
          <w:szCs w:val="24"/>
        </w:rPr>
        <w:t xml:space="preserve">. </w:t>
      </w:r>
      <w:r w:rsidRPr="002621EB">
        <w:rPr>
          <w:rFonts w:asciiTheme="majorBidi" w:hAnsiTheme="majorBidi" w:cstheme="majorBidi"/>
          <w:sz w:val="24"/>
          <w:szCs w:val="24"/>
        </w:rPr>
        <w:t xml:space="preserve">Rasa takut tentu takut akan segala bentuk adzab Allah Swt, baik adzab Allah di dunia dan lebih lebih lagi adzab Allah di akhirat. Kita haruslah menghadirkan rasa takut akan </w:t>
      </w:r>
      <w:r w:rsidRPr="002621EB">
        <w:rPr>
          <w:rFonts w:asciiTheme="majorBidi" w:hAnsiTheme="majorBidi" w:cstheme="majorBidi"/>
          <w:sz w:val="24"/>
          <w:szCs w:val="24"/>
        </w:rPr>
        <w:lastRenderedPageBreak/>
        <w:t>adzab Alah Swt sebagai pengendali diri kita untuk tidak berani melakukan sesuatu yang dilarang oleh Allah dan segera menjalankan perintah-Nya</w:t>
      </w:r>
      <w:r>
        <w:rPr>
          <w:rFonts w:asciiTheme="majorBidi" w:hAnsiTheme="majorBidi" w:cstheme="majorBidi"/>
          <w:sz w:val="24"/>
          <w:szCs w:val="24"/>
        </w:rPr>
        <w:t xml:space="preserve">. </w:t>
      </w:r>
      <w:r w:rsidRPr="00C53D8E">
        <w:rPr>
          <w:rFonts w:asciiTheme="majorBidi" w:hAnsiTheme="majorBidi" w:cstheme="majorBidi"/>
          <w:sz w:val="24"/>
          <w:szCs w:val="24"/>
        </w:rPr>
        <w:t>Allah Ta'ala menjelaskan bahwa Al-Qur'an adalah petunjuk. Seluruh isi Al-Quran adalah petunjuk. Petunjuk adalah hakikat Al-Qur'an dan tabiatnya. Serta petunjuk terpendam di seluruh ayatnya. Namun, petunjuk tersebut tidak untuk seluruh manusia, namun untuk kelompok tertentu, yaitu hamba-hamba Allah yang bertakwa</w:t>
      </w:r>
      <w:r>
        <w:rPr>
          <w:rFonts w:asciiTheme="majorBidi" w:hAnsiTheme="majorBidi" w:cstheme="majorBidi"/>
          <w:sz w:val="24"/>
          <w:szCs w:val="24"/>
        </w:rPr>
        <w:t>, hal ini dibuktikan dengan firman Allah dalam Al-Qur’an:</w:t>
      </w:r>
    </w:p>
    <w:p w:rsidR="00193C79" w:rsidRPr="00C53D8E" w:rsidRDefault="00193C79" w:rsidP="00193C79">
      <w:pPr>
        <w:spacing w:after="0" w:line="480" w:lineRule="auto"/>
        <w:ind w:left="851" w:firstLine="709"/>
        <w:jc w:val="right"/>
        <w:rPr>
          <w:rFonts w:asciiTheme="majorBidi" w:hAnsiTheme="majorBidi" w:cstheme="majorBidi"/>
          <w:sz w:val="28"/>
          <w:szCs w:val="28"/>
        </w:rPr>
      </w:pPr>
      <w:r w:rsidRPr="00C53D8E">
        <w:rPr>
          <w:rFonts w:asciiTheme="majorBidi" w:hAnsiTheme="majorBidi" w:cs="Times New Roman"/>
          <w:sz w:val="28"/>
          <w:szCs w:val="28"/>
          <w:rtl/>
        </w:rPr>
        <w:t>ذٰلِكَ الْكِتٰبُ لَا رَيْبَ ۛ فِيْهِ ۛ هُدًى لِّلْمُتَّقِيْنَۙ</w:t>
      </w:r>
    </w:p>
    <w:p w:rsidR="00193C79" w:rsidRDefault="00193C79" w:rsidP="00193C79">
      <w:pPr>
        <w:spacing w:after="0" w:line="480" w:lineRule="auto"/>
        <w:ind w:left="851"/>
        <w:jc w:val="both"/>
        <w:rPr>
          <w:rFonts w:asciiTheme="majorBidi" w:hAnsiTheme="majorBidi" w:cstheme="majorBidi"/>
          <w:sz w:val="24"/>
          <w:szCs w:val="24"/>
        </w:rPr>
      </w:pPr>
      <w:r>
        <w:rPr>
          <w:rFonts w:asciiTheme="majorBidi" w:hAnsiTheme="majorBidi" w:cstheme="majorBidi"/>
          <w:sz w:val="24"/>
          <w:szCs w:val="24"/>
        </w:rPr>
        <w:t xml:space="preserve">Artinya: </w:t>
      </w:r>
      <w:r w:rsidRPr="00C53D8E">
        <w:rPr>
          <w:rFonts w:asciiTheme="majorBidi" w:hAnsiTheme="majorBidi" w:cstheme="majorBidi"/>
          <w:sz w:val="24"/>
          <w:szCs w:val="24"/>
        </w:rPr>
        <w:t>Kitab (Al-Qur'an) ini tidak ada keraguan padanya; petunjuk bagi mereka yang bertakwa</w:t>
      </w:r>
      <w:r>
        <w:rPr>
          <w:rFonts w:asciiTheme="majorBidi" w:hAnsiTheme="majorBidi" w:cstheme="majorBidi"/>
          <w:sz w:val="24"/>
          <w:szCs w:val="24"/>
        </w:rPr>
        <w:t xml:space="preserve"> (Al-Baqarah: 2).</w:t>
      </w:r>
      <w:r>
        <w:rPr>
          <w:rStyle w:val="FootnoteReference"/>
          <w:rFonts w:asciiTheme="majorBidi" w:hAnsiTheme="majorBidi" w:cstheme="majorBidi"/>
          <w:sz w:val="24"/>
          <w:szCs w:val="24"/>
        </w:rPr>
        <w:footnoteReference w:id="79"/>
      </w:r>
    </w:p>
    <w:p w:rsidR="00193C79" w:rsidRDefault="00193C79" w:rsidP="00193C79">
      <w:pPr>
        <w:spacing w:after="0" w:line="480" w:lineRule="auto"/>
        <w:ind w:left="851" w:firstLine="709"/>
        <w:jc w:val="both"/>
        <w:rPr>
          <w:rFonts w:asciiTheme="majorBidi" w:hAnsiTheme="majorBidi" w:cstheme="majorBidi"/>
          <w:sz w:val="24"/>
          <w:szCs w:val="24"/>
        </w:rPr>
      </w:pPr>
      <w:r>
        <w:rPr>
          <w:rFonts w:asciiTheme="majorBidi" w:hAnsiTheme="majorBidi" w:cstheme="majorBidi"/>
          <w:sz w:val="24"/>
          <w:szCs w:val="24"/>
        </w:rPr>
        <w:t xml:space="preserve">Surat tersebut merupakan surat pertama dalam Al-Qur’an dan langsung menjelaskan tentang taqwa, dalam ayat tersebut disebutkan bahwa Al-Qur’an adalah Kitab bagi umat islam yang diwahyukan oleh Allah SWT kepada Nabi Muhammad SAW sebagai ajaran dan petunjuk serta tidak ada keraguan didalamnya. Tidak hanya itu, dalam kelanjutan ayat Al-Baqarah menyebutkan </w:t>
      </w:r>
      <w:r w:rsidRPr="00C53D8E">
        <w:rPr>
          <w:rFonts w:asciiTheme="majorBidi" w:hAnsiTheme="majorBidi" w:cstheme="majorBidi"/>
          <w:sz w:val="24"/>
          <w:szCs w:val="24"/>
        </w:rPr>
        <w:t>tanda-tanda orang bertaqwa</w:t>
      </w:r>
      <w:r>
        <w:rPr>
          <w:rFonts w:asciiTheme="majorBidi" w:hAnsiTheme="majorBidi" w:cstheme="majorBidi"/>
          <w:sz w:val="24"/>
          <w:szCs w:val="24"/>
        </w:rPr>
        <w:t>,</w:t>
      </w:r>
      <w:r>
        <w:rPr>
          <w:rStyle w:val="FootnoteReference"/>
          <w:rFonts w:asciiTheme="majorBidi" w:hAnsiTheme="majorBidi" w:cstheme="majorBidi"/>
          <w:sz w:val="24"/>
          <w:szCs w:val="24"/>
        </w:rPr>
        <w:footnoteReference w:id="80"/>
      </w:r>
      <w:r>
        <w:rPr>
          <w:rFonts w:asciiTheme="majorBidi" w:hAnsiTheme="majorBidi" w:cstheme="majorBidi"/>
          <w:sz w:val="24"/>
          <w:szCs w:val="24"/>
        </w:rPr>
        <w:t xml:space="preserve"> berikut firman-Nya:</w:t>
      </w:r>
    </w:p>
    <w:p w:rsidR="00193C79" w:rsidRPr="00C53D8E" w:rsidRDefault="00193C79" w:rsidP="00193C79">
      <w:pPr>
        <w:spacing w:after="0" w:line="480" w:lineRule="auto"/>
        <w:ind w:left="851"/>
        <w:jc w:val="right"/>
        <w:rPr>
          <w:rFonts w:ascii="Times New Roman" w:hAnsi="Times New Roman" w:cs="Times New Roman"/>
          <w:sz w:val="28"/>
          <w:szCs w:val="28"/>
          <w:lang w:bidi="ar-EG"/>
        </w:rPr>
      </w:pPr>
      <w:r w:rsidRPr="00C53D8E">
        <w:rPr>
          <w:rFonts w:asciiTheme="majorBidi" w:hAnsiTheme="majorBidi" w:cs="Times New Roman"/>
          <w:sz w:val="28"/>
          <w:szCs w:val="28"/>
          <w:rtl/>
        </w:rPr>
        <w:t>الَّذِيْنَ يُؤْمِنُوْنَ بِالْغَيْبِ وَيُقِيْمُوْنَ الصَّلٰوةَ وَمِمَّا رَزَقْنٰهُمْ يُنْفِقُوْنَ</w:t>
      </w:r>
      <w:r>
        <w:rPr>
          <w:rFonts w:asciiTheme="majorBidi" w:hAnsiTheme="majorBidi" w:cs="Times New Roman" w:hint="cs"/>
          <w:sz w:val="28"/>
          <w:szCs w:val="28"/>
          <w:rtl/>
        </w:rPr>
        <w:t xml:space="preserve">  </w:t>
      </w:r>
      <w:r w:rsidRPr="00C53D8E">
        <w:rPr>
          <w:rFonts w:ascii="Times New Roman" w:hAnsi="Times New Roman" w:cs="Times New Roman"/>
          <w:sz w:val="28"/>
          <w:szCs w:val="28"/>
          <w:rtl/>
        </w:rPr>
        <w:t>وَالَّذِيْنَ يُؤْمِنُوْنَ بِمَآ اُنْزِلَ اِلَيْكَ وَمَآ اُنْزِلَ مِنْ قَبْلِكَ ۚ وَبِالْاٰخِرَةِ هُمْ يُوْقِنُوْنَۗ</w:t>
      </w:r>
    </w:p>
    <w:p w:rsidR="00193C79" w:rsidRPr="00C53D8E" w:rsidRDefault="00193C79" w:rsidP="00193C79">
      <w:pPr>
        <w:pStyle w:val="ListParagraph"/>
        <w:spacing w:after="0" w:line="480" w:lineRule="auto"/>
        <w:ind w:left="851"/>
        <w:jc w:val="both"/>
        <w:rPr>
          <w:rFonts w:ascii="Times New Roman" w:hAnsi="Times New Roman" w:cs="Times New Roman"/>
          <w:sz w:val="24"/>
          <w:szCs w:val="24"/>
          <w:lang w:val="id-ID"/>
        </w:rPr>
      </w:pPr>
      <w:r w:rsidRPr="00C53D8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Artinya: </w:t>
      </w:r>
      <w:r w:rsidRPr="00C53D8E">
        <w:rPr>
          <w:rFonts w:ascii="Times New Roman" w:hAnsi="Times New Roman" w:cs="Times New Roman"/>
          <w:sz w:val="24"/>
          <w:szCs w:val="24"/>
          <w:lang w:val="id-ID"/>
        </w:rPr>
        <w:t>(yaitu) mereka yang beriman kepada yang gaib, melaksanakan salat, dan menginfakkan sebagian rezeki yang Kami berikan kepada mereka</w:t>
      </w:r>
      <w:r>
        <w:rPr>
          <w:rFonts w:ascii="Times New Roman" w:hAnsi="Times New Roman" w:cs="Times New Roman"/>
          <w:sz w:val="24"/>
          <w:szCs w:val="24"/>
          <w:lang w:val="id-ID"/>
        </w:rPr>
        <w:t xml:space="preserve">, </w:t>
      </w:r>
      <w:r w:rsidRPr="00C53D8E">
        <w:rPr>
          <w:rFonts w:ascii="Times New Roman" w:hAnsi="Times New Roman" w:cs="Times New Roman"/>
          <w:sz w:val="24"/>
          <w:szCs w:val="24"/>
          <w:lang w:val="id-ID"/>
        </w:rPr>
        <w:t>dan mereka yang beriman kepada (Al-Qur'an) yang diturunkan kepadamu (Muhammad) dan (kitab-kitab) yang telah diturunkan sebelum engkau, dan mereka yakin akan adanya akhirat</w:t>
      </w:r>
      <w:r>
        <w:rPr>
          <w:rFonts w:ascii="Times New Roman" w:hAnsi="Times New Roman" w:cs="Times New Roman"/>
          <w:sz w:val="24"/>
          <w:szCs w:val="24"/>
          <w:lang w:val="id-ID"/>
        </w:rPr>
        <w:t>. (</w:t>
      </w:r>
      <w:r>
        <w:rPr>
          <w:rFonts w:asciiTheme="majorBidi" w:hAnsiTheme="majorBidi" w:cstheme="majorBidi"/>
          <w:sz w:val="24"/>
          <w:szCs w:val="24"/>
          <w:lang w:val="id-ID"/>
        </w:rPr>
        <w:t>Al-Baqarah: 3-4).</w:t>
      </w:r>
      <w:r>
        <w:rPr>
          <w:rStyle w:val="FootnoteReference"/>
          <w:rFonts w:asciiTheme="majorBidi" w:hAnsiTheme="majorBidi" w:cstheme="majorBidi"/>
          <w:sz w:val="24"/>
          <w:szCs w:val="24"/>
          <w:lang w:val="id-ID"/>
        </w:rPr>
        <w:footnoteReference w:id="81"/>
      </w:r>
    </w:p>
    <w:p w:rsidR="00193C79" w:rsidRDefault="00193C79" w:rsidP="00193C79">
      <w:pPr>
        <w:pStyle w:val="ListParagraph"/>
        <w:numPr>
          <w:ilvl w:val="0"/>
          <w:numId w:val="26"/>
        </w:numPr>
        <w:spacing w:after="0" w:line="480" w:lineRule="auto"/>
        <w:ind w:left="1276"/>
        <w:jc w:val="both"/>
        <w:rPr>
          <w:rFonts w:ascii="Times New Roman" w:hAnsi="Times New Roman" w:cs="Times New Roman"/>
          <w:sz w:val="24"/>
          <w:szCs w:val="24"/>
          <w:lang w:val="id-ID"/>
        </w:rPr>
      </w:pPr>
      <w:r w:rsidRPr="00E650C3">
        <w:rPr>
          <w:rFonts w:ascii="Times New Roman" w:hAnsi="Times New Roman" w:cs="Times New Roman"/>
          <w:sz w:val="24"/>
          <w:szCs w:val="24"/>
          <w:lang w:val="id-ID"/>
        </w:rPr>
        <w:lastRenderedPageBreak/>
        <w:t>Beriman kepada yang gaib. Termasuk beriman kepada yang gaib ialah iman kepada Allah, kepada malaikat, dan kepada hari kiamat</w:t>
      </w:r>
    </w:p>
    <w:p w:rsidR="00193C79" w:rsidRPr="00E650C3" w:rsidRDefault="00193C79" w:rsidP="00193C79">
      <w:pPr>
        <w:pStyle w:val="ListParagraph"/>
        <w:numPr>
          <w:ilvl w:val="0"/>
          <w:numId w:val="26"/>
        </w:numPr>
        <w:spacing w:after="0" w:line="480" w:lineRule="auto"/>
        <w:ind w:left="1276"/>
        <w:jc w:val="both"/>
        <w:rPr>
          <w:rFonts w:ascii="Times New Roman" w:hAnsi="Times New Roman" w:cs="Times New Roman"/>
          <w:sz w:val="24"/>
          <w:szCs w:val="24"/>
          <w:lang w:val="id-ID"/>
        </w:rPr>
      </w:pPr>
      <w:r w:rsidRPr="009A43C9">
        <w:rPr>
          <w:rFonts w:asciiTheme="majorBidi" w:hAnsiTheme="majorBidi" w:cstheme="majorBidi"/>
          <w:sz w:val="24"/>
          <w:szCs w:val="24"/>
        </w:rPr>
        <w:t>Mendirikan solat yaitu</w:t>
      </w:r>
      <w:r>
        <w:rPr>
          <w:rFonts w:asciiTheme="majorBidi" w:hAnsiTheme="majorBidi" w:cstheme="majorBidi"/>
          <w:sz w:val="24"/>
          <w:szCs w:val="24"/>
        </w:rPr>
        <w:t xml:space="preserve"> </w:t>
      </w:r>
      <w:r w:rsidRPr="009A43C9">
        <w:rPr>
          <w:rFonts w:asciiTheme="majorBidi" w:hAnsiTheme="majorBidi" w:cstheme="majorBidi"/>
          <w:sz w:val="24"/>
          <w:szCs w:val="24"/>
        </w:rPr>
        <w:t>mengerjakan solat</w:t>
      </w:r>
      <w:r>
        <w:rPr>
          <w:rFonts w:asciiTheme="majorBidi" w:hAnsiTheme="majorBidi" w:cstheme="majorBidi"/>
          <w:sz w:val="24"/>
          <w:szCs w:val="24"/>
        </w:rPr>
        <w:t xml:space="preserve"> </w:t>
      </w:r>
      <w:r w:rsidRPr="009A43C9">
        <w:rPr>
          <w:rFonts w:asciiTheme="majorBidi" w:hAnsiTheme="majorBidi" w:cstheme="majorBidi"/>
          <w:sz w:val="24"/>
          <w:szCs w:val="24"/>
        </w:rPr>
        <w:t>dengan</w:t>
      </w:r>
      <w:r>
        <w:rPr>
          <w:rFonts w:asciiTheme="majorBidi" w:hAnsiTheme="majorBidi" w:cstheme="majorBidi"/>
          <w:sz w:val="24"/>
          <w:szCs w:val="24"/>
        </w:rPr>
        <w:t xml:space="preserve"> </w:t>
      </w:r>
      <w:r w:rsidRPr="009A43C9">
        <w:rPr>
          <w:rFonts w:asciiTheme="majorBidi" w:hAnsiTheme="majorBidi" w:cstheme="majorBidi"/>
          <w:sz w:val="24"/>
          <w:szCs w:val="24"/>
        </w:rPr>
        <w:t xml:space="preserve">menyempurnakan rukun dan syaratnya sesuai dengan </w:t>
      </w:r>
      <w:proofErr w:type="gramStart"/>
      <w:r w:rsidRPr="009A43C9">
        <w:rPr>
          <w:rFonts w:asciiTheme="majorBidi" w:hAnsiTheme="majorBidi" w:cstheme="majorBidi"/>
          <w:sz w:val="24"/>
          <w:szCs w:val="24"/>
        </w:rPr>
        <w:t>cara</w:t>
      </w:r>
      <w:proofErr w:type="gramEnd"/>
      <w:r w:rsidRPr="009A43C9">
        <w:rPr>
          <w:rFonts w:asciiTheme="majorBidi" w:hAnsiTheme="majorBidi" w:cstheme="majorBidi"/>
          <w:sz w:val="24"/>
          <w:szCs w:val="24"/>
        </w:rPr>
        <w:t xml:space="preserve"> yang</w:t>
      </w:r>
      <w:r>
        <w:rPr>
          <w:rFonts w:asciiTheme="majorBidi" w:hAnsiTheme="majorBidi" w:cstheme="majorBidi"/>
          <w:sz w:val="24"/>
          <w:szCs w:val="24"/>
        </w:rPr>
        <w:t xml:space="preserve"> </w:t>
      </w:r>
      <w:r w:rsidRPr="009A43C9">
        <w:rPr>
          <w:rFonts w:asciiTheme="majorBidi" w:hAnsiTheme="majorBidi" w:cstheme="majorBidi"/>
          <w:sz w:val="24"/>
          <w:szCs w:val="24"/>
        </w:rPr>
        <w:t>diperintahkan Allah dan Rosulnya</w:t>
      </w:r>
      <w:r>
        <w:rPr>
          <w:rFonts w:asciiTheme="majorBidi" w:hAnsiTheme="majorBidi" w:cstheme="majorBidi"/>
          <w:sz w:val="24"/>
          <w:szCs w:val="24"/>
          <w:lang w:val="id-ID"/>
        </w:rPr>
        <w:t>.</w:t>
      </w:r>
    </w:p>
    <w:p w:rsidR="00193C79" w:rsidRDefault="00193C79" w:rsidP="00193C79">
      <w:pPr>
        <w:pStyle w:val="ListParagraph"/>
        <w:numPr>
          <w:ilvl w:val="0"/>
          <w:numId w:val="26"/>
        </w:numPr>
        <w:spacing w:after="0" w:line="480" w:lineRule="auto"/>
        <w:ind w:left="1276"/>
        <w:jc w:val="both"/>
        <w:rPr>
          <w:rFonts w:ascii="Times New Roman" w:hAnsi="Times New Roman" w:cs="Times New Roman"/>
          <w:sz w:val="24"/>
          <w:szCs w:val="24"/>
          <w:lang w:val="id-ID"/>
        </w:rPr>
      </w:pPr>
      <w:r w:rsidRPr="00E650C3">
        <w:rPr>
          <w:rFonts w:ascii="Times New Roman" w:hAnsi="Times New Roman" w:cs="Times New Roman"/>
          <w:sz w:val="24"/>
          <w:szCs w:val="24"/>
          <w:lang w:val="id-ID"/>
        </w:rPr>
        <w:t>Menafkahkan sebagian rizki yang dianugerahkan oleh Allah SWT kepada orang yang ditentukan oleh agama</w:t>
      </w:r>
    </w:p>
    <w:p w:rsidR="00193C79" w:rsidRPr="005471AD" w:rsidRDefault="00193C79" w:rsidP="00193C79">
      <w:pPr>
        <w:pStyle w:val="ListParagraph"/>
        <w:numPr>
          <w:ilvl w:val="0"/>
          <w:numId w:val="26"/>
        </w:numPr>
        <w:spacing w:after="0" w:line="480" w:lineRule="auto"/>
        <w:ind w:left="1276"/>
        <w:jc w:val="both"/>
        <w:rPr>
          <w:rFonts w:ascii="Times New Roman" w:hAnsi="Times New Roman" w:cs="Times New Roman"/>
          <w:sz w:val="24"/>
          <w:szCs w:val="24"/>
          <w:lang w:val="id-ID"/>
        </w:rPr>
      </w:pPr>
      <w:r w:rsidRPr="009A43C9">
        <w:rPr>
          <w:rFonts w:asciiTheme="majorBidi" w:hAnsiTheme="majorBidi" w:cstheme="majorBidi"/>
          <w:sz w:val="24"/>
          <w:szCs w:val="24"/>
        </w:rPr>
        <w:t>Beriman kepada kitab-kitab Allah, yang berarti beriman pula</w:t>
      </w:r>
      <w:r>
        <w:rPr>
          <w:rFonts w:asciiTheme="majorBidi" w:hAnsiTheme="majorBidi" w:cstheme="majorBidi"/>
          <w:sz w:val="24"/>
          <w:szCs w:val="24"/>
        </w:rPr>
        <w:t xml:space="preserve"> </w:t>
      </w:r>
      <w:r w:rsidRPr="009A43C9">
        <w:rPr>
          <w:rFonts w:asciiTheme="majorBidi" w:hAnsiTheme="majorBidi" w:cstheme="majorBidi"/>
          <w:sz w:val="24"/>
          <w:szCs w:val="24"/>
        </w:rPr>
        <w:t>kepada rosul-rosul Allah yang membawa kitab-kitab itu</w:t>
      </w:r>
      <w:r>
        <w:rPr>
          <w:rFonts w:asciiTheme="majorBidi" w:hAnsiTheme="majorBidi" w:cstheme="majorBidi"/>
          <w:sz w:val="24"/>
          <w:szCs w:val="24"/>
          <w:lang w:val="id-ID"/>
        </w:rPr>
        <w:t xml:space="preserve">. </w:t>
      </w:r>
    </w:p>
    <w:p w:rsidR="00193C79" w:rsidRPr="00196576" w:rsidRDefault="00193C79" w:rsidP="00193C79">
      <w:pPr>
        <w:pStyle w:val="ListParagraph"/>
        <w:numPr>
          <w:ilvl w:val="0"/>
          <w:numId w:val="26"/>
        </w:numPr>
        <w:spacing w:after="0" w:line="480" w:lineRule="auto"/>
        <w:ind w:left="1276"/>
        <w:jc w:val="both"/>
        <w:rPr>
          <w:rFonts w:ascii="Times New Roman" w:hAnsi="Times New Roman" w:cs="Times New Roman"/>
          <w:sz w:val="24"/>
          <w:szCs w:val="24"/>
          <w:lang w:val="id-ID"/>
        </w:rPr>
      </w:pPr>
      <w:r w:rsidRPr="005471AD">
        <w:rPr>
          <w:rFonts w:asciiTheme="majorBidi" w:hAnsiTheme="majorBidi" w:cstheme="majorBidi"/>
          <w:sz w:val="24"/>
          <w:szCs w:val="24"/>
        </w:rPr>
        <w:t>Beriman kepada hari akhir, yaitu meyakini adanya hidup setelah mati</w:t>
      </w:r>
      <w:r w:rsidRPr="005471AD">
        <w:rPr>
          <w:rFonts w:asciiTheme="majorBidi" w:hAnsiTheme="majorBidi" w:cstheme="majorBidi"/>
          <w:sz w:val="24"/>
          <w:szCs w:val="24"/>
          <w:lang w:val="id-ID"/>
        </w:rPr>
        <w:t>.</w:t>
      </w:r>
      <w:r w:rsidRPr="005471AD">
        <w:t xml:space="preserve"> </w:t>
      </w:r>
      <w:r w:rsidRPr="005471AD">
        <w:rPr>
          <w:rFonts w:asciiTheme="majorBidi" w:hAnsiTheme="majorBidi" w:cstheme="majorBidi"/>
          <w:sz w:val="24"/>
          <w:szCs w:val="24"/>
          <w:lang w:val="id-ID"/>
        </w:rPr>
        <w:t>Menurut Al-Quran, keyakinan akan hari kiamat ada hubungannya dengan keberanian seseorang berbuat dosa. Makin kurang keyakinan seseorang terhadap hari akhirat, makin berani orang itu berbuat dosa. Orang-orang zalim sering mengikuti hawa nafsunya karena mereka kurang yakin terhadap hari akhirat. Mereka tidak percaya bahwa mereka akan dibangkitkan dan dihukum. Jika seseorang percaya pada hari akhirat, ia akan lebih berhati hati menjaga dirinya. Dia akan mengumpulkan bekal buat perjalanan nanti yang panjang, Alam dunia adalah alam persiapan untuk menuju alam akhirat yang kekal, seperti halnya alam janin yang mempersiapkan tubuh untuk hidup di alam dunia. Kalau di alam janin terdapat cacat, ketika lahir, ia akan menjadi orang yang cacat dan menderita sepanjang hidupnya</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82"/>
      </w:r>
    </w:p>
    <w:p w:rsidR="00196576" w:rsidRDefault="00196576" w:rsidP="00196576">
      <w:pPr>
        <w:spacing w:after="0" w:line="480" w:lineRule="auto"/>
        <w:jc w:val="both"/>
        <w:rPr>
          <w:rFonts w:ascii="Times New Roman" w:hAnsi="Times New Roman" w:cs="Times New Roman"/>
          <w:sz w:val="24"/>
          <w:szCs w:val="24"/>
        </w:rPr>
      </w:pPr>
    </w:p>
    <w:p w:rsidR="00196576" w:rsidRPr="00196576" w:rsidRDefault="00196576" w:rsidP="00196576">
      <w:pPr>
        <w:spacing w:after="0" w:line="480" w:lineRule="auto"/>
        <w:jc w:val="both"/>
        <w:rPr>
          <w:rFonts w:ascii="Times New Roman" w:hAnsi="Times New Roman" w:cs="Times New Roman"/>
          <w:sz w:val="24"/>
          <w:szCs w:val="24"/>
        </w:rPr>
      </w:pPr>
      <w:bookmarkStart w:id="0" w:name="_GoBack"/>
      <w:bookmarkEnd w:id="0"/>
    </w:p>
    <w:p w:rsidR="00193C79" w:rsidRPr="002B3475" w:rsidRDefault="00193C79" w:rsidP="00193C79">
      <w:pPr>
        <w:pStyle w:val="ListParagraph"/>
        <w:numPr>
          <w:ilvl w:val="0"/>
          <w:numId w:val="21"/>
        </w:numPr>
        <w:spacing w:after="0" w:line="480" w:lineRule="auto"/>
        <w:ind w:left="426"/>
        <w:jc w:val="both"/>
        <w:rPr>
          <w:rFonts w:ascii="Times New Roman" w:hAnsi="Times New Roman" w:cs="Times New Roman"/>
          <w:sz w:val="24"/>
          <w:szCs w:val="24"/>
          <w:lang w:val="id-ID"/>
        </w:rPr>
      </w:pPr>
      <w:r>
        <w:rPr>
          <w:rFonts w:ascii="Times New Roman" w:hAnsi="Times New Roman" w:cs="Times New Roman"/>
          <w:b/>
          <w:bCs/>
          <w:sz w:val="24"/>
          <w:szCs w:val="24"/>
          <w:lang w:val="id-ID"/>
        </w:rPr>
        <w:lastRenderedPageBreak/>
        <w:t>Faktor Pendukung dan Penghambat yang Dihadapi dalam Pembentukan  Karakter Qurani melalui P</w:t>
      </w:r>
      <w:r w:rsidRPr="00190E23">
        <w:rPr>
          <w:rFonts w:ascii="Times New Roman" w:hAnsi="Times New Roman" w:cs="Times New Roman"/>
          <w:b/>
          <w:bCs/>
          <w:sz w:val="24"/>
          <w:szCs w:val="24"/>
          <w:lang w:val="id-ID"/>
        </w:rPr>
        <w:t>embelajaran tafsir Al-Qur’an di SMA Tahfidz Al-Amien Prenduan Sumenep</w:t>
      </w:r>
    </w:p>
    <w:p w:rsidR="00193C79" w:rsidRDefault="00193C79" w:rsidP="00193C79">
      <w:pPr>
        <w:pStyle w:val="ListParagraph"/>
        <w:spacing w:after="0" w:line="480" w:lineRule="auto"/>
        <w:ind w:left="426" w:firstLine="708"/>
        <w:jc w:val="both"/>
        <w:rPr>
          <w:rFonts w:ascii="Times New Roman" w:hAnsi="Times New Roman" w:cs="Times New Roman"/>
          <w:sz w:val="24"/>
          <w:szCs w:val="24"/>
          <w:lang w:val="id-ID"/>
        </w:rPr>
      </w:pPr>
      <w:r w:rsidRPr="002B3475">
        <w:rPr>
          <w:rFonts w:ascii="Times New Roman" w:hAnsi="Times New Roman" w:cs="Times New Roman"/>
          <w:sz w:val="24"/>
          <w:szCs w:val="24"/>
          <w:lang w:val="id-ID"/>
        </w:rPr>
        <w:t xml:space="preserve">Dalam pelaksanaan pembelajaran </w:t>
      </w:r>
      <w:r>
        <w:rPr>
          <w:rFonts w:ascii="Times New Roman" w:hAnsi="Times New Roman" w:cs="Times New Roman"/>
          <w:sz w:val="24"/>
          <w:szCs w:val="24"/>
          <w:lang w:val="id-ID"/>
        </w:rPr>
        <w:t>tafsir Al-Qur’an</w:t>
      </w:r>
      <w:r w:rsidRPr="002B3475">
        <w:rPr>
          <w:rFonts w:ascii="Times New Roman" w:hAnsi="Times New Roman" w:cs="Times New Roman"/>
          <w:sz w:val="24"/>
          <w:szCs w:val="24"/>
          <w:lang w:val="id-ID"/>
        </w:rPr>
        <w:t xml:space="preserve">, memiliki beberapa faktor pendukung dan penghambat, karena dalam setiap program yang dijalankan tidak akan berjalan dengan baik, seperti halnya pembelajaran </w:t>
      </w:r>
      <w:r>
        <w:rPr>
          <w:rFonts w:ascii="Times New Roman" w:hAnsi="Times New Roman" w:cs="Times New Roman"/>
          <w:sz w:val="24"/>
          <w:szCs w:val="24"/>
          <w:lang w:val="id-ID"/>
        </w:rPr>
        <w:t xml:space="preserve">tafsir Al-Qur’an </w:t>
      </w:r>
      <w:r w:rsidRPr="0069514D">
        <w:rPr>
          <w:rFonts w:ascii="Times New Roman" w:hAnsi="Times New Roman" w:cs="Times New Roman"/>
          <w:sz w:val="24"/>
          <w:szCs w:val="24"/>
          <w:lang w:val="id-ID"/>
        </w:rPr>
        <w:t xml:space="preserve">di SMA </w:t>
      </w:r>
      <w:r>
        <w:rPr>
          <w:rFonts w:ascii="Times New Roman" w:hAnsi="Times New Roman" w:cs="Times New Roman"/>
          <w:sz w:val="24"/>
          <w:szCs w:val="24"/>
          <w:lang w:val="id-ID"/>
        </w:rPr>
        <w:t xml:space="preserve">Tahfidz Al-Amien Prenduan Sumenep </w:t>
      </w:r>
      <w:r w:rsidRPr="002B3475">
        <w:rPr>
          <w:rFonts w:ascii="Times New Roman" w:hAnsi="Times New Roman" w:cs="Times New Roman"/>
          <w:sz w:val="24"/>
          <w:szCs w:val="24"/>
          <w:lang w:val="id-ID"/>
        </w:rPr>
        <w:t>tentunya menemukan dukungan dan hambatan dalam prosesnya</w:t>
      </w:r>
      <w:r>
        <w:rPr>
          <w:rFonts w:ascii="Times New Roman" w:hAnsi="Times New Roman" w:cs="Times New Roman"/>
          <w:sz w:val="24"/>
          <w:szCs w:val="24"/>
          <w:lang w:val="id-ID"/>
        </w:rPr>
        <w:t>.</w:t>
      </w:r>
    </w:p>
    <w:p w:rsidR="00193C79" w:rsidRDefault="00193C79" w:rsidP="00193C79">
      <w:pPr>
        <w:pStyle w:val="ListParagraph"/>
        <w:spacing w:after="0" w:line="480" w:lineRule="auto"/>
        <w:ind w:left="426" w:firstLine="708"/>
        <w:jc w:val="both"/>
        <w:rPr>
          <w:rFonts w:ascii="Times New Roman" w:eastAsia="Times New Roman" w:hAnsi="Times New Roman"/>
          <w:sz w:val="24"/>
          <w:lang w:val="id-ID"/>
        </w:rPr>
      </w:pPr>
      <w:r>
        <w:rPr>
          <w:rFonts w:ascii="Times New Roman" w:eastAsia="Times New Roman" w:hAnsi="Times New Roman"/>
          <w:sz w:val="24"/>
        </w:rPr>
        <w:t>Berikut ini adalah faktor pendukung dan penghambat yang ditemukan peneliti di lapangan</w:t>
      </w:r>
      <w:r>
        <w:rPr>
          <w:rFonts w:ascii="Times New Roman" w:eastAsia="Times New Roman" w:hAnsi="Times New Roman"/>
          <w:sz w:val="24"/>
          <w:lang w:val="id-ID"/>
        </w:rPr>
        <w:t>:</w:t>
      </w:r>
    </w:p>
    <w:p w:rsidR="00193C79" w:rsidRDefault="00193C79" w:rsidP="00193C79">
      <w:pPr>
        <w:pStyle w:val="ListParagraph"/>
        <w:numPr>
          <w:ilvl w:val="0"/>
          <w:numId w:val="22"/>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Faktor Pendukung</w:t>
      </w:r>
    </w:p>
    <w:p w:rsidR="00193C79" w:rsidRDefault="00193C79" w:rsidP="00193C79">
      <w:pPr>
        <w:pStyle w:val="ListParagraph"/>
        <w:numPr>
          <w:ilvl w:val="1"/>
          <w:numId w:val="20"/>
        </w:numPr>
        <w:spacing w:after="0" w:line="480" w:lineRule="auto"/>
        <w:ind w:left="1276" w:hanging="360"/>
        <w:jc w:val="both"/>
        <w:rPr>
          <w:rFonts w:ascii="Times New Roman" w:hAnsi="Times New Roman" w:cs="Times New Roman"/>
          <w:sz w:val="24"/>
          <w:szCs w:val="24"/>
          <w:lang w:val="id-ID"/>
        </w:rPr>
      </w:pPr>
      <w:r>
        <w:rPr>
          <w:rFonts w:ascii="Times New Roman" w:hAnsi="Times New Roman" w:cs="Times New Roman"/>
          <w:sz w:val="24"/>
          <w:szCs w:val="24"/>
          <w:lang w:val="id-ID"/>
        </w:rPr>
        <w:t>Guru</w:t>
      </w:r>
    </w:p>
    <w:p w:rsidR="00193C79" w:rsidRDefault="00193C79" w:rsidP="00193C79">
      <w:pPr>
        <w:pStyle w:val="ListParagraph"/>
        <w:spacing w:after="0" w:line="480" w:lineRule="auto"/>
        <w:ind w:left="1276"/>
        <w:jc w:val="both"/>
        <w:rPr>
          <w:rFonts w:ascii="Times New Roman" w:hAnsi="Times New Roman" w:cs="Times New Roman"/>
          <w:sz w:val="24"/>
          <w:szCs w:val="24"/>
          <w:lang w:val="id-ID"/>
        </w:rPr>
      </w:pPr>
      <w:r>
        <w:rPr>
          <w:rFonts w:ascii="Times New Roman" w:hAnsi="Times New Roman" w:cs="Times New Roman"/>
          <w:sz w:val="24"/>
          <w:szCs w:val="24"/>
          <w:lang w:val="id-ID"/>
        </w:rPr>
        <w:t>Dari segi Guru atau U</w:t>
      </w:r>
      <w:r w:rsidRPr="002B3475">
        <w:rPr>
          <w:rFonts w:ascii="Times New Roman" w:hAnsi="Times New Roman" w:cs="Times New Roman"/>
          <w:sz w:val="24"/>
          <w:szCs w:val="24"/>
          <w:lang w:val="id-ID"/>
        </w:rPr>
        <w:t xml:space="preserve">stad pengajar </w:t>
      </w:r>
      <w:r>
        <w:rPr>
          <w:rFonts w:ascii="Times New Roman" w:hAnsi="Times New Roman" w:cs="Times New Roman"/>
          <w:sz w:val="24"/>
          <w:szCs w:val="24"/>
          <w:lang w:val="id-ID"/>
        </w:rPr>
        <w:t xml:space="preserve">tafsir Al-Qur’an </w:t>
      </w:r>
      <w:r w:rsidRPr="002B3475">
        <w:rPr>
          <w:rFonts w:ascii="Times New Roman" w:hAnsi="Times New Roman" w:cs="Times New Roman"/>
          <w:sz w:val="24"/>
          <w:szCs w:val="24"/>
          <w:lang w:val="id-ID"/>
        </w:rPr>
        <w:t xml:space="preserve">ini kepala sekolah </w:t>
      </w:r>
      <w:r w:rsidRPr="0069514D">
        <w:rPr>
          <w:rFonts w:ascii="Times New Roman" w:hAnsi="Times New Roman" w:cs="Times New Roman"/>
          <w:sz w:val="24"/>
          <w:szCs w:val="24"/>
          <w:lang w:val="id-ID"/>
        </w:rPr>
        <w:t xml:space="preserve">SMA </w:t>
      </w:r>
      <w:r>
        <w:rPr>
          <w:rFonts w:ascii="Times New Roman" w:hAnsi="Times New Roman" w:cs="Times New Roman"/>
          <w:sz w:val="24"/>
          <w:szCs w:val="24"/>
          <w:lang w:val="id-ID"/>
        </w:rPr>
        <w:t xml:space="preserve">Tahfidz Al-Amien Prenduan Sumenep </w:t>
      </w:r>
      <w:r w:rsidRPr="002B3475">
        <w:rPr>
          <w:rFonts w:ascii="Times New Roman" w:hAnsi="Times New Roman" w:cs="Times New Roman"/>
          <w:sz w:val="24"/>
          <w:szCs w:val="24"/>
          <w:lang w:val="id-ID"/>
        </w:rPr>
        <w:t>telah merekrut seorang yang berpengalaman serta mahir dalam kitab kuning karena sudah berbe</w:t>
      </w:r>
      <w:r>
        <w:rPr>
          <w:rFonts w:ascii="Times New Roman" w:hAnsi="Times New Roman" w:cs="Times New Roman"/>
          <w:sz w:val="24"/>
          <w:szCs w:val="24"/>
          <w:lang w:val="id-ID"/>
        </w:rPr>
        <w:t>kal ilmu alat (Nahwu Shorrof). P</w:t>
      </w:r>
      <w:r w:rsidRPr="002B3475">
        <w:rPr>
          <w:rFonts w:ascii="Times New Roman" w:hAnsi="Times New Roman" w:cs="Times New Roman"/>
          <w:sz w:val="24"/>
          <w:szCs w:val="24"/>
          <w:lang w:val="id-ID"/>
        </w:rPr>
        <w:t xml:space="preserve">engajar </w:t>
      </w:r>
      <w:r w:rsidRPr="0035504F">
        <w:rPr>
          <w:rFonts w:ascii="Times New Roman" w:hAnsi="Times New Roman" w:cs="Times New Roman"/>
          <w:sz w:val="24"/>
          <w:szCs w:val="24"/>
          <w:lang w:val="id-ID"/>
        </w:rPr>
        <w:t>tafsir Al-</w:t>
      </w:r>
      <w:r>
        <w:rPr>
          <w:rFonts w:ascii="Times New Roman" w:hAnsi="Times New Roman" w:cs="Times New Roman"/>
          <w:sz w:val="24"/>
          <w:szCs w:val="24"/>
          <w:lang w:val="id-ID"/>
        </w:rPr>
        <w:t>Qur’an di SMA Tahfidz Al-Amien P</w:t>
      </w:r>
      <w:r w:rsidRPr="0035504F">
        <w:rPr>
          <w:rFonts w:ascii="Times New Roman" w:hAnsi="Times New Roman" w:cs="Times New Roman"/>
          <w:sz w:val="24"/>
          <w:szCs w:val="24"/>
          <w:lang w:val="id-ID"/>
        </w:rPr>
        <w:t xml:space="preserve">renduan Sumenep </w:t>
      </w:r>
      <w:r>
        <w:rPr>
          <w:rFonts w:ascii="Times New Roman" w:hAnsi="Times New Roman" w:cs="Times New Roman"/>
          <w:sz w:val="24"/>
          <w:szCs w:val="24"/>
          <w:lang w:val="id-ID"/>
        </w:rPr>
        <w:t xml:space="preserve">adalah </w:t>
      </w:r>
      <w:r w:rsidRPr="002B3475">
        <w:rPr>
          <w:rFonts w:ascii="Times New Roman" w:hAnsi="Times New Roman" w:cs="Times New Roman"/>
          <w:sz w:val="24"/>
          <w:szCs w:val="24"/>
          <w:lang w:val="id-ID"/>
        </w:rPr>
        <w:t xml:space="preserve">seorang lulusan sebuah pondok pesantren di daerah </w:t>
      </w:r>
      <w:r>
        <w:rPr>
          <w:rFonts w:ascii="Times New Roman" w:hAnsi="Times New Roman" w:cs="Times New Roman"/>
          <w:sz w:val="24"/>
          <w:szCs w:val="24"/>
          <w:lang w:val="id-ID"/>
        </w:rPr>
        <w:t>Sumenep yaitu Tarbiyatul Muta’alimin Al-Islamiyah (TMI) Al-Amien Prenduan</w:t>
      </w:r>
      <w:r w:rsidRPr="002B3475">
        <w:rPr>
          <w:rFonts w:ascii="Times New Roman" w:hAnsi="Times New Roman" w:cs="Times New Roman"/>
          <w:sz w:val="24"/>
          <w:szCs w:val="24"/>
          <w:lang w:val="id-ID"/>
        </w:rPr>
        <w:t>, tidak hanya itu beliau juga bisa menjelaskan kitab dengan ciri khas beliau yaitu sambil bercerita tokoh atau publik figur yang berkenaan dengan topik pembahasannya. Sebagaimana standar kompetensi profesional guru adalah seorang pengajar yang mampu mengembangkan kepribadian melalui interaksi dalam melaksanakan bimbingan kepada siswa serta me</w:t>
      </w:r>
      <w:r>
        <w:rPr>
          <w:rFonts w:ascii="Times New Roman" w:hAnsi="Times New Roman" w:cs="Times New Roman"/>
          <w:sz w:val="24"/>
          <w:szCs w:val="24"/>
          <w:lang w:val="id-ID"/>
        </w:rPr>
        <w:t>nganalisis keperluan mengajar.</w:t>
      </w:r>
      <w:r>
        <w:rPr>
          <w:rStyle w:val="FootnoteReference"/>
          <w:rFonts w:ascii="Times New Roman" w:hAnsi="Times New Roman" w:cs="Times New Roman"/>
          <w:sz w:val="24"/>
          <w:szCs w:val="24"/>
          <w:lang w:val="id-ID"/>
        </w:rPr>
        <w:footnoteReference w:id="83"/>
      </w:r>
      <w:r>
        <w:rPr>
          <w:rFonts w:ascii="Times New Roman" w:hAnsi="Times New Roman" w:cs="Times New Roman"/>
          <w:sz w:val="24"/>
          <w:szCs w:val="24"/>
          <w:lang w:val="id-ID"/>
        </w:rPr>
        <w:t xml:space="preserve"> </w:t>
      </w:r>
      <w:r w:rsidRPr="002B3475">
        <w:rPr>
          <w:rFonts w:ascii="Times New Roman" w:hAnsi="Times New Roman" w:cs="Times New Roman"/>
          <w:sz w:val="24"/>
          <w:szCs w:val="24"/>
          <w:lang w:val="id-ID"/>
        </w:rPr>
        <w:t xml:space="preserve">Beliau dengan penuh kesabaran dalam mengajar mulai dari </w:t>
      </w:r>
      <w:r w:rsidRPr="002B3475">
        <w:rPr>
          <w:rFonts w:ascii="Times New Roman" w:hAnsi="Times New Roman" w:cs="Times New Roman"/>
          <w:sz w:val="24"/>
          <w:szCs w:val="24"/>
          <w:lang w:val="id-ID"/>
        </w:rPr>
        <w:lastRenderedPageBreak/>
        <w:t>membacakan kitab, menerjemah perkata, dan menguraikan atau membahas materi yang disampaiakan. Sebagaimana Noorazmah Hidayati menyampaikan bahwa peran</w:t>
      </w:r>
      <w:r>
        <w:rPr>
          <w:rFonts w:ascii="Times New Roman" w:hAnsi="Times New Roman" w:cs="Times New Roman"/>
          <w:sz w:val="24"/>
          <w:szCs w:val="24"/>
          <w:lang w:val="id-ID"/>
        </w:rPr>
        <w:t xml:space="preserve"> </w:t>
      </w:r>
      <w:r w:rsidRPr="002B3475">
        <w:rPr>
          <w:rFonts w:ascii="Times New Roman" w:hAnsi="Times New Roman" w:cs="Times New Roman"/>
          <w:sz w:val="24"/>
          <w:szCs w:val="24"/>
          <w:lang w:val="id-ID"/>
        </w:rPr>
        <w:t>seorang guru sangat mendominasi dalam pembelajaran kitab kuning, yakni membacakan, menerjemahkan, dan menguraikan materi</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84"/>
      </w:r>
    </w:p>
    <w:p w:rsidR="00193C79" w:rsidRDefault="00193C79" w:rsidP="00193C79">
      <w:pPr>
        <w:pStyle w:val="ListParagraph"/>
        <w:numPr>
          <w:ilvl w:val="1"/>
          <w:numId w:val="20"/>
        </w:numPr>
        <w:spacing w:after="0" w:line="480" w:lineRule="auto"/>
        <w:ind w:left="1276" w:hanging="360"/>
        <w:jc w:val="both"/>
        <w:rPr>
          <w:rFonts w:ascii="Times New Roman" w:hAnsi="Times New Roman" w:cs="Times New Roman"/>
          <w:sz w:val="24"/>
          <w:szCs w:val="24"/>
          <w:lang w:val="id-ID"/>
        </w:rPr>
      </w:pPr>
      <w:r>
        <w:rPr>
          <w:rFonts w:ascii="Times New Roman" w:hAnsi="Times New Roman" w:cs="Times New Roman"/>
          <w:sz w:val="24"/>
          <w:szCs w:val="24"/>
          <w:lang w:val="id-ID"/>
        </w:rPr>
        <w:t>Siswa</w:t>
      </w:r>
    </w:p>
    <w:p w:rsidR="00193C79" w:rsidRDefault="00193C79" w:rsidP="00193C79">
      <w:pPr>
        <w:pStyle w:val="ListParagraph"/>
        <w:spacing w:after="0" w:line="480" w:lineRule="auto"/>
        <w:ind w:left="1276"/>
        <w:jc w:val="both"/>
        <w:rPr>
          <w:rFonts w:ascii="Times New Roman" w:hAnsi="Times New Roman" w:cs="Times New Roman"/>
          <w:sz w:val="24"/>
          <w:szCs w:val="24"/>
          <w:lang w:val="id-ID"/>
        </w:rPr>
      </w:pPr>
      <w:r w:rsidRPr="002B3475">
        <w:rPr>
          <w:rFonts w:ascii="Times New Roman" w:hAnsi="Times New Roman" w:cs="Times New Roman"/>
          <w:sz w:val="24"/>
          <w:szCs w:val="24"/>
          <w:lang w:val="id-ID"/>
        </w:rPr>
        <w:t xml:space="preserve">Para siswa </w:t>
      </w:r>
      <w:r>
        <w:rPr>
          <w:rFonts w:ascii="Times New Roman" w:hAnsi="Times New Roman" w:cs="Times New Roman"/>
          <w:sz w:val="24"/>
          <w:szCs w:val="24"/>
          <w:lang w:val="id-ID"/>
        </w:rPr>
        <w:t>di SMA Tahfidz Al-Amien P</w:t>
      </w:r>
      <w:r w:rsidRPr="0035504F">
        <w:rPr>
          <w:rFonts w:ascii="Times New Roman" w:hAnsi="Times New Roman" w:cs="Times New Roman"/>
          <w:sz w:val="24"/>
          <w:szCs w:val="24"/>
          <w:lang w:val="id-ID"/>
        </w:rPr>
        <w:t xml:space="preserve">renduan Sumenep </w:t>
      </w:r>
      <w:r w:rsidRPr="002B3475">
        <w:rPr>
          <w:rFonts w:ascii="Times New Roman" w:hAnsi="Times New Roman" w:cs="Times New Roman"/>
          <w:sz w:val="24"/>
          <w:szCs w:val="24"/>
          <w:lang w:val="id-ID"/>
        </w:rPr>
        <w:t xml:space="preserve">dalam mengikuti pengajaran </w:t>
      </w:r>
      <w:r>
        <w:rPr>
          <w:rFonts w:ascii="Times New Roman" w:hAnsi="Times New Roman" w:cs="Times New Roman"/>
          <w:sz w:val="24"/>
          <w:szCs w:val="24"/>
          <w:lang w:val="id-ID"/>
        </w:rPr>
        <w:t xml:space="preserve">tafsir Al-Qur’an </w:t>
      </w:r>
      <w:r w:rsidRPr="002B3475">
        <w:rPr>
          <w:rFonts w:ascii="Times New Roman" w:hAnsi="Times New Roman" w:cs="Times New Roman"/>
          <w:sz w:val="24"/>
          <w:szCs w:val="24"/>
          <w:lang w:val="id-ID"/>
        </w:rPr>
        <w:t xml:space="preserve">terlihat begitu semangat dalam kegiatannya. Hal tersebut dibuktikan dengan </w:t>
      </w:r>
      <w:r>
        <w:rPr>
          <w:rFonts w:ascii="Times New Roman" w:hAnsi="Times New Roman" w:cs="Times New Roman"/>
          <w:sz w:val="24"/>
          <w:szCs w:val="24"/>
          <w:lang w:val="id-ID"/>
        </w:rPr>
        <w:t xml:space="preserve">antusias </w:t>
      </w:r>
      <w:r w:rsidRPr="002B3475">
        <w:rPr>
          <w:rFonts w:ascii="Times New Roman" w:hAnsi="Times New Roman" w:cs="Times New Roman"/>
          <w:sz w:val="24"/>
          <w:szCs w:val="24"/>
          <w:lang w:val="id-ID"/>
        </w:rPr>
        <w:t xml:space="preserve">peserta didik dengan </w:t>
      </w:r>
      <w:r>
        <w:rPr>
          <w:rFonts w:ascii="Times New Roman" w:hAnsi="Times New Roman" w:cs="Times New Roman"/>
          <w:sz w:val="24"/>
          <w:szCs w:val="24"/>
          <w:lang w:val="id-ID"/>
        </w:rPr>
        <w:t xml:space="preserve">ketawadu’an </w:t>
      </w:r>
      <w:r w:rsidRPr="002B3475">
        <w:rPr>
          <w:rFonts w:ascii="Times New Roman" w:hAnsi="Times New Roman" w:cs="Times New Roman"/>
          <w:sz w:val="24"/>
          <w:szCs w:val="24"/>
          <w:lang w:val="id-ID"/>
        </w:rPr>
        <w:t xml:space="preserve">terhadap </w:t>
      </w:r>
      <w:r>
        <w:rPr>
          <w:rFonts w:ascii="Times New Roman" w:hAnsi="Times New Roman" w:cs="Times New Roman"/>
          <w:sz w:val="24"/>
          <w:szCs w:val="24"/>
          <w:lang w:val="id-ID"/>
        </w:rPr>
        <w:t xml:space="preserve">guru pengajar di </w:t>
      </w:r>
      <w:r w:rsidRPr="002B3475">
        <w:rPr>
          <w:rFonts w:ascii="Times New Roman" w:hAnsi="Times New Roman" w:cs="Times New Roman"/>
          <w:sz w:val="24"/>
          <w:szCs w:val="24"/>
          <w:lang w:val="id-ID"/>
        </w:rPr>
        <w:t>sekolah</w:t>
      </w:r>
      <w:r>
        <w:rPr>
          <w:rFonts w:ascii="Times New Roman" w:hAnsi="Times New Roman" w:cs="Times New Roman"/>
          <w:sz w:val="24"/>
          <w:szCs w:val="24"/>
          <w:lang w:val="id-ID"/>
        </w:rPr>
        <w:t>, serta</w:t>
      </w:r>
      <w:r w:rsidRPr="002B3475">
        <w:rPr>
          <w:rFonts w:ascii="Times New Roman" w:hAnsi="Times New Roman" w:cs="Times New Roman"/>
          <w:sz w:val="24"/>
          <w:szCs w:val="24"/>
          <w:lang w:val="id-ID"/>
        </w:rPr>
        <w:t xml:space="preserve"> keinginan peserta didik untuk memiliki karakter baik dengan mempelajari </w:t>
      </w:r>
      <w:r>
        <w:rPr>
          <w:rFonts w:ascii="Times New Roman" w:hAnsi="Times New Roman" w:cs="Times New Roman"/>
          <w:sz w:val="24"/>
          <w:szCs w:val="24"/>
          <w:lang w:val="id-ID"/>
        </w:rPr>
        <w:t xml:space="preserve">tafsir Al-Qur’an </w:t>
      </w:r>
      <w:r w:rsidRPr="002B3475">
        <w:rPr>
          <w:rFonts w:ascii="Times New Roman" w:hAnsi="Times New Roman" w:cs="Times New Roman"/>
          <w:sz w:val="24"/>
          <w:szCs w:val="24"/>
          <w:lang w:val="id-ID"/>
        </w:rPr>
        <w:t>yang di dalamnya dimuat karakter seorang peserta didik pada dirinya sendiri, terhadap guru dan pelajarannya. Sebagaimana yang diungkapkan Mustari bahwa siswa berhak mendapat pelayanan pendidikan sesuai dengan bakat, minat dan kemampuan agar tumbuh dan berkembang dengan baik serta mampu mene</w:t>
      </w:r>
      <w:r>
        <w:rPr>
          <w:rFonts w:ascii="Times New Roman" w:hAnsi="Times New Roman" w:cs="Times New Roman"/>
          <w:sz w:val="24"/>
          <w:szCs w:val="24"/>
          <w:lang w:val="id-ID"/>
        </w:rPr>
        <w:t>rima pelajaran yang diberikan.</w:t>
      </w:r>
      <w:r>
        <w:rPr>
          <w:rStyle w:val="FootnoteReference"/>
          <w:rFonts w:ascii="Times New Roman" w:hAnsi="Times New Roman" w:cs="Times New Roman"/>
          <w:sz w:val="24"/>
          <w:szCs w:val="24"/>
          <w:lang w:val="id-ID"/>
        </w:rPr>
        <w:footnoteReference w:id="85"/>
      </w:r>
      <w:r w:rsidRPr="002B3475">
        <w:rPr>
          <w:rFonts w:ascii="Times New Roman" w:hAnsi="Times New Roman" w:cs="Times New Roman"/>
          <w:sz w:val="24"/>
          <w:szCs w:val="24"/>
          <w:lang w:val="id-ID"/>
        </w:rPr>
        <w:t xml:space="preserve"> Dalam hal ini, siswa sebagai acuan utama yang dijadikan peran dalam keberhasilan proses pembelajaran. Sebagaimana menurut pandangan konstruktivistik belajar merupakan suatu p</w:t>
      </w:r>
      <w:r>
        <w:rPr>
          <w:rFonts w:ascii="Times New Roman" w:hAnsi="Times New Roman" w:cs="Times New Roman"/>
          <w:sz w:val="24"/>
          <w:szCs w:val="24"/>
          <w:lang w:val="id-ID"/>
        </w:rPr>
        <w:t>roses pembentukan pengetahuan.</w:t>
      </w:r>
      <w:r>
        <w:rPr>
          <w:rStyle w:val="FootnoteReference"/>
          <w:rFonts w:ascii="Times New Roman" w:hAnsi="Times New Roman" w:cs="Times New Roman"/>
          <w:sz w:val="24"/>
          <w:szCs w:val="24"/>
          <w:lang w:val="id-ID"/>
        </w:rPr>
        <w:footnoteReference w:id="86"/>
      </w:r>
      <w:r w:rsidRPr="002B3475">
        <w:rPr>
          <w:rFonts w:ascii="Times New Roman" w:hAnsi="Times New Roman" w:cs="Times New Roman"/>
          <w:sz w:val="24"/>
          <w:szCs w:val="24"/>
          <w:lang w:val="id-ID"/>
        </w:rPr>
        <w:t xml:space="preserve"> Dalam proses pembentukan ini harus dilakukan oleh siswa. Oleh karena itu, dalam sebuah pembelajaran harus ada dorongan internal dari dalam siswa sendiri secara sadar tentang</w:t>
      </w:r>
      <w:r>
        <w:rPr>
          <w:rFonts w:ascii="Times New Roman" w:hAnsi="Times New Roman" w:cs="Times New Roman"/>
          <w:sz w:val="24"/>
          <w:szCs w:val="24"/>
          <w:lang w:val="id-ID"/>
        </w:rPr>
        <w:t xml:space="preserve"> </w:t>
      </w:r>
      <w:r w:rsidRPr="002B3475">
        <w:rPr>
          <w:rFonts w:ascii="Times New Roman" w:hAnsi="Times New Roman" w:cs="Times New Roman"/>
          <w:sz w:val="24"/>
          <w:szCs w:val="24"/>
          <w:lang w:val="id-ID"/>
        </w:rPr>
        <w:t>tujuan belajar dan tanggung jawab yang harus di kerjakan dalam menuntut ilmu</w:t>
      </w:r>
      <w:r>
        <w:rPr>
          <w:rFonts w:ascii="Times New Roman" w:hAnsi="Times New Roman" w:cs="Times New Roman"/>
          <w:sz w:val="24"/>
          <w:szCs w:val="24"/>
          <w:lang w:val="id-ID"/>
        </w:rPr>
        <w:t>.</w:t>
      </w:r>
    </w:p>
    <w:p w:rsidR="00193C79" w:rsidRDefault="00193C79" w:rsidP="00193C79">
      <w:pPr>
        <w:pStyle w:val="ListParagraph"/>
        <w:numPr>
          <w:ilvl w:val="1"/>
          <w:numId w:val="20"/>
        </w:numPr>
        <w:spacing w:after="0" w:line="480" w:lineRule="auto"/>
        <w:ind w:left="1276" w:hanging="360"/>
        <w:jc w:val="both"/>
        <w:rPr>
          <w:rFonts w:ascii="Times New Roman" w:hAnsi="Times New Roman" w:cs="Times New Roman"/>
          <w:sz w:val="24"/>
          <w:szCs w:val="24"/>
          <w:lang w:val="id-ID"/>
        </w:rPr>
      </w:pPr>
      <w:r>
        <w:rPr>
          <w:rFonts w:ascii="Times New Roman" w:hAnsi="Times New Roman" w:cs="Times New Roman"/>
          <w:sz w:val="24"/>
          <w:szCs w:val="24"/>
          <w:lang w:val="id-ID"/>
        </w:rPr>
        <w:t>Sumber Belajar</w:t>
      </w:r>
    </w:p>
    <w:p w:rsidR="00193C79" w:rsidRDefault="00193C79" w:rsidP="00193C79">
      <w:pPr>
        <w:pStyle w:val="ListParagraph"/>
        <w:spacing w:after="0" w:line="480" w:lineRule="auto"/>
        <w:ind w:left="1276"/>
        <w:jc w:val="both"/>
        <w:rPr>
          <w:rFonts w:ascii="Times New Roman" w:hAnsi="Times New Roman" w:cs="Times New Roman"/>
          <w:sz w:val="24"/>
          <w:szCs w:val="24"/>
          <w:lang w:val="id-ID"/>
        </w:rPr>
      </w:pPr>
      <w:r w:rsidRPr="002B3475">
        <w:rPr>
          <w:rFonts w:ascii="Times New Roman" w:hAnsi="Times New Roman" w:cs="Times New Roman"/>
          <w:sz w:val="24"/>
          <w:szCs w:val="24"/>
          <w:lang w:val="id-ID"/>
        </w:rPr>
        <w:t xml:space="preserve">Sumber belajar dalam rangka pembentukan karakter </w:t>
      </w:r>
      <w:r>
        <w:rPr>
          <w:rFonts w:ascii="Times New Roman" w:hAnsi="Times New Roman" w:cs="Times New Roman"/>
          <w:sz w:val="24"/>
          <w:szCs w:val="24"/>
          <w:lang w:val="id-ID"/>
        </w:rPr>
        <w:t xml:space="preserve">religius </w:t>
      </w:r>
      <w:r w:rsidRPr="0069514D">
        <w:rPr>
          <w:rFonts w:ascii="Times New Roman" w:hAnsi="Times New Roman" w:cs="Times New Roman"/>
          <w:sz w:val="24"/>
          <w:szCs w:val="24"/>
          <w:lang w:val="id-ID"/>
        </w:rPr>
        <w:t xml:space="preserve">di SMA </w:t>
      </w:r>
      <w:r>
        <w:rPr>
          <w:rFonts w:ascii="Times New Roman" w:hAnsi="Times New Roman" w:cs="Times New Roman"/>
          <w:sz w:val="24"/>
          <w:szCs w:val="24"/>
          <w:lang w:val="id-ID"/>
        </w:rPr>
        <w:t xml:space="preserve">Tahfidz Al-Amien Prenduan Sumenep </w:t>
      </w:r>
      <w:r w:rsidRPr="002B3475">
        <w:rPr>
          <w:rFonts w:ascii="Times New Roman" w:hAnsi="Times New Roman" w:cs="Times New Roman"/>
          <w:sz w:val="24"/>
          <w:szCs w:val="24"/>
          <w:lang w:val="id-ID"/>
        </w:rPr>
        <w:t xml:space="preserve">menggunakan kitab </w:t>
      </w:r>
      <w:r>
        <w:rPr>
          <w:rFonts w:ascii="Times New Roman" w:hAnsi="Times New Roman" w:cs="Times New Roman"/>
          <w:sz w:val="24"/>
          <w:szCs w:val="24"/>
          <w:lang w:val="id-ID"/>
        </w:rPr>
        <w:t xml:space="preserve">Tafsir Al-Munir </w:t>
      </w:r>
      <w:r w:rsidRPr="002B3475">
        <w:rPr>
          <w:rFonts w:ascii="Times New Roman" w:hAnsi="Times New Roman" w:cs="Times New Roman"/>
          <w:sz w:val="24"/>
          <w:szCs w:val="24"/>
          <w:lang w:val="id-ID"/>
        </w:rPr>
        <w:t xml:space="preserve">yang </w:t>
      </w:r>
      <w:r w:rsidRPr="002B3475">
        <w:rPr>
          <w:rFonts w:ascii="Times New Roman" w:hAnsi="Times New Roman" w:cs="Times New Roman"/>
          <w:sz w:val="24"/>
          <w:szCs w:val="24"/>
          <w:lang w:val="id-ID"/>
        </w:rPr>
        <w:lastRenderedPageBreak/>
        <w:t xml:space="preserve">didalamnya memuat tentang </w:t>
      </w:r>
      <w:r>
        <w:rPr>
          <w:rFonts w:ascii="Times New Roman" w:hAnsi="Times New Roman" w:cs="Times New Roman"/>
          <w:sz w:val="24"/>
          <w:szCs w:val="24"/>
          <w:lang w:val="id-ID"/>
        </w:rPr>
        <w:t xml:space="preserve">point-point </w:t>
      </w:r>
      <w:r w:rsidRPr="002B3475">
        <w:rPr>
          <w:rFonts w:ascii="Times New Roman" w:hAnsi="Times New Roman" w:cs="Times New Roman"/>
          <w:sz w:val="24"/>
          <w:szCs w:val="24"/>
          <w:lang w:val="id-ID"/>
        </w:rPr>
        <w:t>karakter</w:t>
      </w:r>
      <w:r>
        <w:rPr>
          <w:rFonts w:ascii="Times New Roman" w:hAnsi="Times New Roman" w:cs="Times New Roman"/>
          <w:sz w:val="24"/>
          <w:szCs w:val="24"/>
          <w:lang w:val="id-ID"/>
        </w:rPr>
        <w:t xml:space="preserve"> Qur’ani religius, jadi s</w:t>
      </w:r>
      <w:r w:rsidRPr="002B3475">
        <w:rPr>
          <w:rFonts w:ascii="Times New Roman" w:hAnsi="Times New Roman" w:cs="Times New Roman"/>
          <w:sz w:val="24"/>
          <w:szCs w:val="24"/>
          <w:lang w:val="id-ID"/>
        </w:rPr>
        <w:t>angatlah pas dijadikan sebuah sumber belajar dalam rangka pembentukan sebuah karakter siswa. Sebagaimana menurut Edgar Dale dalam Ummyssalam, mengemukakan bahwa sumber belajar merupakan segala sesuatu yang dapat dimanfaatkan untuk memfasilitasi belajar, baik guru, buku, kit</w:t>
      </w:r>
      <w:r>
        <w:rPr>
          <w:rFonts w:ascii="Times New Roman" w:hAnsi="Times New Roman" w:cs="Times New Roman"/>
          <w:sz w:val="24"/>
          <w:szCs w:val="24"/>
          <w:lang w:val="id-ID"/>
        </w:rPr>
        <w:t>ab, maupun lingkungan sekitar.</w:t>
      </w:r>
      <w:r>
        <w:rPr>
          <w:rStyle w:val="FootnoteReference"/>
          <w:rFonts w:ascii="Times New Roman" w:hAnsi="Times New Roman" w:cs="Times New Roman"/>
          <w:sz w:val="24"/>
          <w:szCs w:val="24"/>
          <w:lang w:val="id-ID"/>
        </w:rPr>
        <w:footnoteReference w:id="87"/>
      </w:r>
      <w:r w:rsidRPr="002B3475">
        <w:rPr>
          <w:rFonts w:ascii="Times New Roman" w:hAnsi="Times New Roman" w:cs="Times New Roman"/>
          <w:sz w:val="24"/>
          <w:szCs w:val="24"/>
          <w:lang w:val="id-ID"/>
        </w:rPr>
        <w:t xml:space="preserve"> Dari definisi tersebut, peneliti menyimpulkan bahwa sumber belajar merupakan segala sesuatu yang membantu terjadinya proses belajar, baik berupa data, orang, buku, kitab dan lingkungan baik terpisah maupun terkombinasi sehingga memudahkan peserta didik dalam mencapai kompetensi tertentu</w:t>
      </w:r>
      <w:r>
        <w:rPr>
          <w:rFonts w:ascii="Times New Roman" w:hAnsi="Times New Roman" w:cs="Times New Roman"/>
          <w:sz w:val="24"/>
          <w:szCs w:val="24"/>
          <w:lang w:val="id-ID"/>
        </w:rPr>
        <w:t>.</w:t>
      </w:r>
    </w:p>
    <w:p w:rsidR="00193C79" w:rsidRDefault="00193C79" w:rsidP="00193C79">
      <w:pPr>
        <w:pStyle w:val="ListParagraph"/>
        <w:numPr>
          <w:ilvl w:val="1"/>
          <w:numId w:val="20"/>
        </w:numPr>
        <w:spacing w:after="0" w:line="480" w:lineRule="auto"/>
        <w:ind w:left="1276" w:hanging="360"/>
        <w:jc w:val="both"/>
        <w:rPr>
          <w:rFonts w:ascii="Times New Roman" w:hAnsi="Times New Roman" w:cs="Times New Roman"/>
          <w:sz w:val="24"/>
          <w:szCs w:val="24"/>
          <w:lang w:val="id-ID"/>
        </w:rPr>
      </w:pPr>
      <w:r>
        <w:rPr>
          <w:rFonts w:ascii="Times New Roman" w:hAnsi="Times New Roman" w:cs="Times New Roman"/>
          <w:sz w:val="24"/>
          <w:szCs w:val="24"/>
          <w:lang w:val="id-ID"/>
        </w:rPr>
        <w:t>Sarana dan Prasarana</w:t>
      </w:r>
    </w:p>
    <w:p w:rsidR="00193C79" w:rsidRPr="001807BE" w:rsidRDefault="00193C79" w:rsidP="00193C79">
      <w:pPr>
        <w:pStyle w:val="ListParagraph"/>
        <w:spacing w:after="0" w:line="480" w:lineRule="auto"/>
        <w:ind w:left="1276"/>
        <w:jc w:val="both"/>
        <w:rPr>
          <w:rFonts w:ascii="Times New Roman" w:hAnsi="Times New Roman" w:cs="Times New Roman"/>
          <w:sz w:val="24"/>
          <w:szCs w:val="24"/>
          <w:lang w:val="id-ID"/>
        </w:rPr>
      </w:pPr>
      <w:r w:rsidRPr="001807BE">
        <w:rPr>
          <w:rFonts w:ascii="Times New Roman" w:hAnsi="Times New Roman" w:cs="Times New Roman"/>
          <w:sz w:val="24"/>
          <w:szCs w:val="24"/>
          <w:lang w:val="id-ID"/>
        </w:rPr>
        <w:t xml:space="preserve">Sarana dan prasarana di sangat mendukung terhadap program pembelajaran tafsir Al-Qur’an karena tanpa sebuah sarana dan prasarana pembelajaran tidak akan berjalan efektif. Sarana dan prasarana di </w:t>
      </w:r>
      <w:r>
        <w:rPr>
          <w:rFonts w:ascii="Times New Roman" w:hAnsi="Times New Roman" w:cs="Times New Roman"/>
          <w:sz w:val="24"/>
          <w:szCs w:val="24"/>
          <w:lang w:val="id-ID"/>
        </w:rPr>
        <w:t>SMA Tahfidz Al-Amien P</w:t>
      </w:r>
      <w:r w:rsidRPr="001807BE">
        <w:rPr>
          <w:rFonts w:ascii="Times New Roman" w:hAnsi="Times New Roman" w:cs="Times New Roman"/>
          <w:sz w:val="24"/>
          <w:szCs w:val="24"/>
          <w:lang w:val="id-ID"/>
        </w:rPr>
        <w:t>renduan Sumenep berupa ruang kelas yang luas, bersih dan indah, didalanya ada ciri khas berbeda pada masing-masing kelas karena memiliki daya tarik tersendiri dalam belajar, di dalamnya terdapat fasilitas yang cukup memadai dan layak pakai seperti papan tulis, spidol, tempat duduk dan meja guru serta kursi duduk siswa yang keseluruhannya sangat layak dipakai untuk menunjang suksesnya program pembelajaran di SMA Tahfidz Al-Amien Prenduan Sumenep. Sebagaimana Annurahman mengatakan bahwa semua komponen yang secara tidak langsung menunjang jalannya proses pendidikan di Sekolah.</w:t>
      </w:r>
      <w:r w:rsidRPr="001807BE">
        <w:rPr>
          <w:rStyle w:val="FootnoteReference"/>
          <w:rFonts w:ascii="Times New Roman" w:hAnsi="Times New Roman" w:cs="Times New Roman"/>
          <w:sz w:val="24"/>
          <w:szCs w:val="24"/>
          <w:lang w:val="id-ID"/>
        </w:rPr>
        <w:footnoteReference w:id="88"/>
      </w:r>
    </w:p>
    <w:p w:rsidR="00193C79" w:rsidRDefault="00193C79" w:rsidP="00193C79">
      <w:pPr>
        <w:pStyle w:val="ListParagraph"/>
        <w:spacing w:after="0" w:line="480" w:lineRule="auto"/>
        <w:ind w:left="1276"/>
        <w:jc w:val="both"/>
        <w:rPr>
          <w:rFonts w:ascii="Times New Roman" w:hAnsi="Times New Roman" w:cs="Times New Roman"/>
          <w:sz w:val="24"/>
          <w:szCs w:val="24"/>
          <w:lang w:val="id-ID"/>
        </w:rPr>
      </w:pPr>
      <w:r w:rsidRPr="001807BE">
        <w:rPr>
          <w:rFonts w:ascii="Times New Roman" w:hAnsi="Times New Roman" w:cs="Times New Roman"/>
          <w:sz w:val="24"/>
          <w:szCs w:val="24"/>
          <w:lang w:val="id-ID"/>
        </w:rPr>
        <w:t xml:space="preserve">Dari penjelasan tersebut, dapat kita pahami bahwa peran sarana prasarana disini sangat mendukung terhadap berjalannya proses pembelajaran. Sarana dan </w:t>
      </w:r>
      <w:r w:rsidRPr="001807BE">
        <w:rPr>
          <w:rFonts w:ascii="Times New Roman" w:hAnsi="Times New Roman" w:cs="Times New Roman"/>
          <w:sz w:val="24"/>
          <w:szCs w:val="24"/>
          <w:lang w:val="id-ID"/>
        </w:rPr>
        <w:lastRenderedPageBreak/>
        <w:t>prasarana sebagai pelengkap alat dan juga fasilitas yang memudahkan guru dalam mengajar serta sesuatu yang berkontribusi terhadap lingkungan belajar positif dan pendidikan berkualitas bagi semua siswa.</w:t>
      </w:r>
    </w:p>
    <w:p w:rsidR="00193C79" w:rsidRDefault="00193C79" w:rsidP="00193C79">
      <w:pPr>
        <w:pStyle w:val="ListParagraph"/>
        <w:numPr>
          <w:ilvl w:val="0"/>
          <w:numId w:val="22"/>
        </w:numPr>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Faktor Penghambat</w:t>
      </w:r>
    </w:p>
    <w:p w:rsidR="00193C79" w:rsidRDefault="00193C79" w:rsidP="00193C79">
      <w:pPr>
        <w:spacing w:after="0"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Faktor penghambat k</w:t>
      </w:r>
      <w:r w:rsidRPr="00BA13F0">
        <w:rPr>
          <w:rFonts w:ascii="Times New Roman" w:hAnsi="Times New Roman" w:cs="Times New Roman"/>
          <w:sz w:val="24"/>
          <w:szCs w:val="24"/>
        </w:rPr>
        <w:t xml:space="preserve">urangnya bisa membaca kitab kuning merupakan sebuah kendala dalam pembelajaran </w:t>
      </w:r>
      <w:r>
        <w:rPr>
          <w:rFonts w:ascii="Times New Roman" w:hAnsi="Times New Roman" w:cs="Times New Roman"/>
          <w:sz w:val="24"/>
          <w:szCs w:val="24"/>
        </w:rPr>
        <w:t>tafsir Al-Qur’an d</w:t>
      </w:r>
      <w:r w:rsidRPr="00BA13F0">
        <w:rPr>
          <w:rFonts w:ascii="Times New Roman" w:hAnsi="Times New Roman" w:cs="Times New Roman"/>
          <w:sz w:val="24"/>
          <w:szCs w:val="24"/>
        </w:rPr>
        <w:t>i SMA Tahfidz Al-Amien Prenduan Sumenep dikarenakan sebagian peserta didiknya tidak mengenal tentang kitab kuning, terbukti saat peneliti dilapangan mendapati siswa yang disuruh membaca terjemahan tafsir Al-Qur’an oleh Ustad Yusri Abd. Rofi’ akan tetapi siswa tersebut tidak membaca hanya diam lalu kemudian Ustad menanyakan kenapa tidak dibaca dijawabnya dengan tegas “tidak ta</w:t>
      </w:r>
      <w:r>
        <w:rPr>
          <w:rFonts w:ascii="Times New Roman" w:hAnsi="Times New Roman" w:cs="Times New Roman"/>
          <w:sz w:val="24"/>
          <w:szCs w:val="24"/>
        </w:rPr>
        <w:t>h</w:t>
      </w:r>
      <w:r w:rsidRPr="00BA13F0">
        <w:rPr>
          <w:rFonts w:ascii="Times New Roman" w:hAnsi="Times New Roman" w:cs="Times New Roman"/>
          <w:sz w:val="24"/>
          <w:szCs w:val="24"/>
        </w:rPr>
        <w:t>u” tuturnya. Faktor tersebut disebabkan karena tidak pengalaman belajar di pesantren jadi kekurangan modal ilmu alat (Nahwu Shorrof) dalam membaca kitab kuning. Untuk bisa membaca kitab kuning kunci utamanya adalah paham terhadap ilmu Nahwu dan Shorrof guna sebagai teori pengantar bagi seorang yang baru mengenal kedudukan bacaan tanpa harokat agar sedikit demi sedikit bisa menjalankan walau harus secara perlahan</w:t>
      </w:r>
      <w:r>
        <w:rPr>
          <w:rFonts w:ascii="Times New Roman" w:hAnsi="Times New Roman" w:cs="Times New Roman"/>
          <w:sz w:val="24"/>
          <w:szCs w:val="24"/>
        </w:rPr>
        <w:t>.</w:t>
      </w:r>
    </w:p>
    <w:p w:rsidR="00193C79" w:rsidRDefault="00193C79" w:rsidP="00193C79">
      <w:pPr>
        <w:spacing w:after="0" w:line="480" w:lineRule="auto"/>
        <w:ind w:left="851" w:firstLine="567"/>
        <w:jc w:val="both"/>
        <w:rPr>
          <w:rFonts w:ascii="Times New Roman" w:hAnsi="Times New Roman" w:cs="Times New Roman"/>
          <w:sz w:val="24"/>
          <w:szCs w:val="24"/>
        </w:rPr>
      </w:pPr>
      <w:r>
        <w:rPr>
          <w:rFonts w:ascii="Times New Roman" w:hAnsi="Times New Roman" w:cs="Times New Roman"/>
          <w:sz w:val="24"/>
          <w:szCs w:val="24"/>
        </w:rPr>
        <w:t>K</w:t>
      </w:r>
      <w:r w:rsidRPr="00B85FA7">
        <w:rPr>
          <w:rFonts w:ascii="Times New Roman" w:hAnsi="Times New Roman" w:cs="Times New Roman"/>
          <w:sz w:val="24"/>
          <w:szCs w:val="24"/>
        </w:rPr>
        <w:t>edua disiplin ilmu tersebut (Nahwu dan Shorrof ) tidak boleh terpisahkan kalaupun faham ilmu shorrof saja maka tidak akan sempurna pemahamannya, jadi kedua ilmu tersebut harus dikuasai sebagai modal bisa baca kitab kuning. Sebagaimana keterangan dikutip dalam buku Sang Pangeran Nahwu bahwasanya ilmu nahwu dan shorrof bagaikan bapak dan ibu ketika keduanya dipadukan maka akan bermunculan ilmu-ilmu yang lain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9"/>
      </w:r>
    </w:p>
    <w:p w:rsidR="00193C79" w:rsidRDefault="00193C79" w:rsidP="00193C79">
      <w:pPr>
        <w:spacing w:after="0" w:line="480" w:lineRule="auto"/>
        <w:ind w:left="851" w:firstLine="567"/>
        <w:jc w:val="both"/>
        <w:rPr>
          <w:rFonts w:ascii="Times New Roman" w:hAnsi="Times New Roman" w:cs="Times New Roman"/>
          <w:sz w:val="24"/>
          <w:szCs w:val="24"/>
        </w:rPr>
      </w:pPr>
    </w:p>
    <w:p w:rsidR="00193C79" w:rsidRPr="00B85FA7" w:rsidRDefault="00193C79" w:rsidP="00193C79">
      <w:pPr>
        <w:spacing w:after="0" w:line="480" w:lineRule="auto"/>
        <w:ind w:left="851" w:firstLine="567"/>
        <w:jc w:val="both"/>
        <w:rPr>
          <w:rFonts w:ascii="Times New Roman" w:hAnsi="Times New Roman" w:cs="Times New Roman"/>
          <w:sz w:val="24"/>
          <w:szCs w:val="24"/>
        </w:rPr>
      </w:pPr>
    </w:p>
    <w:p w:rsidR="00907444" w:rsidRPr="00193C79" w:rsidRDefault="00193C79" w:rsidP="00907444">
      <w:pPr>
        <w:spacing w:after="0" w:line="360" w:lineRule="auto"/>
        <w:jc w:val="both"/>
        <w:rPr>
          <w:rFonts w:asciiTheme="majorBidi" w:hAnsiTheme="majorBidi" w:cstheme="majorBidi"/>
          <w:b/>
          <w:bCs/>
          <w:sz w:val="24"/>
          <w:szCs w:val="24"/>
        </w:rPr>
      </w:pPr>
      <w:r w:rsidRPr="00193C79">
        <w:rPr>
          <w:rFonts w:asciiTheme="majorBidi" w:hAnsiTheme="majorBidi" w:cstheme="majorBidi"/>
          <w:b/>
          <w:bCs/>
          <w:sz w:val="24"/>
          <w:szCs w:val="24"/>
        </w:rPr>
        <w:lastRenderedPageBreak/>
        <w:t>SIMPULAN</w:t>
      </w:r>
    </w:p>
    <w:p w:rsidR="00193C79" w:rsidRPr="00AB4969" w:rsidRDefault="00193C79" w:rsidP="00193C79">
      <w:pPr>
        <w:pStyle w:val="ListParagraph"/>
        <w:spacing w:after="0" w:line="480" w:lineRule="auto"/>
        <w:ind w:left="426" w:firstLine="425"/>
        <w:jc w:val="both"/>
        <w:rPr>
          <w:rFonts w:ascii="Times New Roman" w:hAnsi="Times New Roman" w:cs="Times New Roman"/>
          <w:sz w:val="24"/>
          <w:szCs w:val="24"/>
          <w:lang w:val="id-ID"/>
        </w:rPr>
      </w:pPr>
      <w:r w:rsidRPr="00AB4969">
        <w:rPr>
          <w:rFonts w:ascii="Times New Roman" w:hAnsi="Times New Roman" w:cs="Times New Roman"/>
          <w:sz w:val="24"/>
          <w:szCs w:val="24"/>
          <w:lang w:val="id-ID"/>
        </w:rPr>
        <w:t>Berdasarkan hasil penelitian dan pembahasan, maka peneliti dapat menyimpulkan sebagai berikut:</w:t>
      </w:r>
    </w:p>
    <w:p w:rsidR="00193C79" w:rsidRDefault="00193C79" w:rsidP="00193C79">
      <w:pPr>
        <w:pStyle w:val="ListParagraph"/>
        <w:numPr>
          <w:ilvl w:val="0"/>
          <w:numId w:val="27"/>
        </w:numPr>
        <w:spacing w:after="0" w:line="480" w:lineRule="auto"/>
        <w:jc w:val="both"/>
        <w:rPr>
          <w:rFonts w:ascii="Times New Roman" w:hAnsi="Times New Roman" w:cs="Times New Roman"/>
          <w:sz w:val="24"/>
          <w:szCs w:val="24"/>
          <w:lang w:val="id-ID"/>
        </w:rPr>
      </w:pPr>
      <w:r w:rsidRPr="00AB4969">
        <w:rPr>
          <w:rFonts w:ascii="Times New Roman" w:hAnsi="Times New Roman" w:cs="Times New Roman"/>
          <w:sz w:val="24"/>
          <w:szCs w:val="24"/>
          <w:lang w:val="id-ID"/>
        </w:rPr>
        <w:t>Proses Pembelajaran Tafsir Al-Qur’an di SMA Tahfidz Al-Amien Prenduan Sumenep</w:t>
      </w:r>
      <w:r>
        <w:rPr>
          <w:rFonts w:ascii="Times New Roman" w:hAnsi="Times New Roman" w:cs="Times New Roman"/>
          <w:sz w:val="24"/>
          <w:szCs w:val="24"/>
          <w:lang w:val="id-ID"/>
        </w:rPr>
        <w:t xml:space="preserve"> </w:t>
      </w:r>
      <w:r w:rsidRPr="00DC1D22">
        <w:rPr>
          <w:rFonts w:ascii="Times New Roman" w:hAnsi="Times New Roman" w:cs="Times New Roman"/>
          <w:sz w:val="24"/>
          <w:szCs w:val="24"/>
          <w:lang w:val="id-ID"/>
        </w:rPr>
        <w:t xml:space="preserve">dilaksanakan secara terjadwal pada masing-masing kelas. Dalam prosesnya membacakan </w:t>
      </w:r>
      <w:r>
        <w:rPr>
          <w:rFonts w:ascii="Times New Roman" w:hAnsi="Times New Roman" w:cs="Times New Roman"/>
          <w:sz w:val="24"/>
          <w:szCs w:val="24"/>
          <w:lang w:val="id-ID"/>
        </w:rPr>
        <w:t xml:space="preserve">ayat dan menjelaskan </w:t>
      </w:r>
      <w:r w:rsidRPr="00DC1D22">
        <w:rPr>
          <w:rFonts w:ascii="Times New Roman" w:hAnsi="Times New Roman" w:cs="Times New Roman"/>
          <w:sz w:val="24"/>
          <w:szCs w:val="24"/>
          <w:lang w:val="id-ID"/>
        </w:rPr>
        <w:t>dengan metode ceramah</w:t>
      </w:r>
      <w:r>
        <w:rPr>
          <w:rFonts w:ascii="Times New Roman" w:hAnsi="Times New Roman" w:cs="Times New Roman"/>
          <w:sz w:val="24"/>
          <w:szCs w:val="24"/>
          <w:lang w:val="id-ID"/>
        </w:rPr>
        <w:t xml:space="preserve"> dan tanya jawab</w:t>
      </w:r>
      <w:r w:rsidRPr="00DC1D22">
        <w:rPr>
          <w:rFonts w:ascii="Times New Roman" w:hAnsi="Times New Roman" w:cs="Times New Roman"/>
          <w:sz w:val="24"/>
          <w:szCs w:val="24"/>
          <w:lang w:val="id-ID"/>
        </w:rPr>
        <w:t xml:space="preserve">, menterjemah perkata, membahas </w:t>
      </w:r>
      <w:r>
        <w:rPr>
          <w:rFonts w:ascii="Times New Roman" w:hAnsi="Times New Roman" w:cs="Times New Roman"/>
          <w:sz w:val="24"/>
          <w:szCs w:val="24"/>
          <w:lang w:val="id-ID"/>
        </w:rPr>
        <w:t xml:space="preserve">isi ayat </w:t>
      </w:r>
      <w:r w:rsidRPr="00DC1D22">
        <w:rPr>
          <w:rFonts w:ascii="Times New Roman" w:hAnsi="Times New Roman" w:cs="Times New Roman"/>
          <w:sz w:val="24"/>
          <w:szCs w:val="24"/>
          <w:lang w:val="id-ID"/>
        </w:rPr>
        <w:t>atau menguraikan</w:t>
      </w:r>
      <w:r>
        <w:rPr>
          <w:rFonts w:ascii="Times New Roman" w:hAnsi="Times New Roman" w:cs="Times New Roman"/>
          <w:sz w:val="24"/>
          <w:szCs w:val="24"/>
          <w:lang w:val="id-ID"/>
        </w:rPr>
        <w:t>,</w:t>
      </w:r>
      <w:r w:rsidRPr="00DC1D22">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kesimpulan </w:t>
      </w:r>
      <w:r w:rsidRPr="00DC1D22">
        <w:rPr>
          <w:rFonts w:ascii="Times New Roman" w:hAnsi="Times New Roman" w:cs="Times New Roman"/>
          <w:sz w:val="24"/>
          <w:szCs w:val="24"/>
          <w:lang w:val="id-ID"/>
        </w:rPr>
        <w:t xml:space="preserve">dan di akhir pembelajaran siswa di perkenankan untuk bertanya. Dalam proses transfer keilmuan pada pembelajaran </w:t>
      </w:r>
      <w:r>
        <w:rPr>
          <w:rFonts w:ascii="Times New Roman" w:hAnsi="Times New Roman" w:cs="Times New Roman"/>
          <w:sz w:val="24"/>
          <w:szCs w:val="24"/>
          <w:lang w:val="id-ID"/>
        </w:rPr>
        <w:t xml:space="preserve">tafsir Al-Qur’an </w:t>
      </w:r>
      <w:r w:rsidRPr="00DC1D22">
        <w:rPr>
          <w:rFonts w:ascii="Times New Roman" w:hAnsi="Times New Roman" w:cs="Times New Roman"/>
          <w:sz w:val="24"/>
          <w:szCs w:val="24"/>
          <w:lang w:val="id-ID"/>
        </w:rPr>
        <w:t>menggunakan papan tulis dan alat tulis berupa spidol. Dalam satu tahun dilaksanakan dua tahap evaluasi, yaitu pada pertengahan semester dan pada akhir semester</w:t>
      </w:r>
      <w:r>
        <w:rPr>
          <w:rFonts w:ascii="Times New Roman" w:hAnsi="Times New Roman" w:cs="Times New Roman"/>
          <w:sz w:val="24"/>
          <w:szCs w:val="24"/>
          <w:lang w:val="id-ID"/>
        </w:rPr>
        <w:t>.</w:t>
      </w:r>
    </w:p>
    <w:p w:rsidR="00193C79" w:rsidRDefault="00193C79" w:rsidP="00193C79">
      <w:pPr>
        <w:pStyle w:val="ListParagraph"/>
        <w:numPr>
          <w:ilvl w:val="0"/>
          <w:numId w:val="2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AB4969">
        <w:rPr>
          <w:rFonts w:ascii="Times New Roman" w:hAnsi="Times New Roman" w:cs="Times New Roman"/>
          <w:sz w:val="24"/>
          <w:szCs w:val="24"/>
          <w:lang w:val="id-ID"/>
        </w:rPr>
        <w:t>endidikan karakter Qur</w:t>
      </w:r>
      <w:r>
        <w:rPr>
          <w:rFonts w:ascii="Times New Roman" w:hAnsi="Times New Roman" w:cs="Times New Roman"/>
          <w:sz w:val="24"/>
          <w:szCs w:val="24"/>
          <w:lang w:val="id-ID"/>
        </w:rPr>
        <w:t>’</w:t>
      </w:r>
      <w:r w:rsidRPr="00AB4969">
        <w:rPr>
          <w:rFonts w:ascii="Times New Roman" w:hAnsi="Times New Roman" w:cs="Times New Roman"/>
          <w:sz w:val="24"/>
          <w:szCs w:val="24"/>
          <w:lang w:val="id-ID"/>
        </w:rPr>
        <w:t>ani yang ingin dibentuk melalui pembelajaran Tafsir Al-Qur’an di SMA Tahfidz Al-Amien Prenduan Sumenep</w:t>
      </w:r>
      <w:r>
        <w:rPr>
          <w:rFonts w:ascii="Times New Roman" w:hAnsi="Times New Roman" w:cs="Times New Roman"/>
          <w:sz w:val="24"/>
          <w:szCs w:val="24"/>
          <w:lang w:val="id-ID"/>
        </w:rPr>
        <w:t xml:space="preserve"> yaitu karakter religius keimanan dan ketaqwaan sesuai visi misi SMA Tahfidz Al-amien Prenduan dengan pelaksanaan sesuai tuntunan Al-qur’an yaitu Surat Al-Baqarah dimana memuat tanda orang yang beriman dan bertaqwa iyalah </w:t>
      </w:r>
      <w:r w:rsidRPr="007E0741">
        <w:rPr>
          <w:rFonts w:ascii="Times New Roman" w:hAnsi="Times New Roman" w:cs="Times New Roman"/>
          <w:sz w:val="24"/>
          <w:szCs w:val="24"/>
          <w:lang w:val="id-ID"/>
        </w:rPr>
        <w:t xml:space="preserve">mereka yang beriman kepada yang gaib, melaksanakan salat, dan menginfakkan sebagian rezeki yang </w:t>
      </w:r>
      <w:r>
        <w:rPr>
          <w:rFonts w:ascii="Times New Roman" w:hAnsi="Times New Roman" w:cs="Times New Roman"/>
          <w:sz w:val="24"/>
          <w:szCs w:val="24"/>
          <w:lang w:val="id-ID"/>
        </w:rPr>
        <w:t xml:space="preserve">Allah </w:t>
      </w:r>
      <w:r w:rsidRPr="007E0741">
        <w:rPr>
          <w:rFonts w:ascii="Times New Roman" w:hAnsi="Times New Roman" w:cs="Times New Roman"/>
          <w:sz w:val="24"/>
          <w:szCs w:val="24"/>
          <w:lang w:val="id-ID"/>
        </w:rPr>
        <w:t xml:space="preserve">berikan kepada mereka, </w:t>
      </w:r>
      <w:r>
        <w:rPr>
          <w:rFonts w:ascii="Times New Roman" w:hAnsi="Times New Roman" w:cs="Times New Roman"/>
          <w:sz w:val="24"/>
          <w:szCs w:val="24"/>
          <w:lang w:val="id-ID"/>
        </w:rPr>
        <w:t xml:space="preserve">mereka yang beriman kepada Al-Qur'an yang diturunkan kepadamu Nabi </w:t>
      </w:r>
      <w:r w:rsidRPr="007E0741">
        <w:rPr>
          <w:rFonts w:ascii="Times New Roman" w:hAnsi="Times New Roman" w:cs="Times New Roman"/>
          <w:sz w:val="24"/>
          <w:szCs w:val="24"/>
          <w:lang w:val="id-ID"/>
        </w:rPr>
        <w:t>Muhammad</w:t>
      </w:r>
      <w:r>
        <w:rPr>
          <w:rFonts w:ascii="Times New Roman" w:hAnsi="Times New Roman" w:cs="Times New Roman"/>
          <w:sz w:val="24"/>
          <w:szCs w:val="24"/>
          <w:lang w:val="id-ID"/>
        </w:rPr>
        <w:t xml:space="preserve"> dengan cara membaca, menghafal, memahami dan mengamalkan</w:t>
      </w:r>
      <w:r w:rsidRPr="007E0741">
        <w:rPr>
          <w:rFonts w:ascii="Times New Roman" w:hAnsi="Times New Roman" w:cs="Times New Roman"/>
          <w:sz w:val="24"/>
          <w:szCs w:val="24"/>
          <w:lang w:val="id-ID"/>
        </w:rPr>
        <w:t>, dan mereka yakin akan adanya akhirat</w:t>
      </w:r>
      <w:r>
        <w:rPr>
          <w:rFonts w:ascii="Times New Roman" w:hAnsi="Times New Roman" w:cs="Times New Roman"/>
          <w:sz w:val="24"/>
          <w:szCs w:val="24"/>
          <w:lang w:val="id-ID"/>
        </w:rPr>
        <w:t>. P</w:t>
      </w:r>
      <w:r w:rsidRPr="00DC1D22">
        <w:rPr>
          <w:rFonts w:ascii="Times New Roman" w:hAnsi="Times New Roman" w:cs="Times New Roman"/>
          <w:sz w:val="24"/>
          <w:szCs w:val="24"/>
          <w:lang w:val="id-ID"/>
        </w:rPr>
        <w:t xml:space="preserve">embelajaran </w:t>
      </w:r>
      <w:r>
        <w:rPr>
          <w:rFonts w:ascii="Times New Roman" w:hAnsi="Times New Roman" w:cs="Times New Roman"/>
          <w:sz w:val="24"/>
          <w:szCs w:val="24"/>
          <w:lang w:val="id-ID"/>
        </w:rPr>
        <w:t xml:space="preserve">yang </w:t>
      </w:r>
      <w:r w:rsidRPr="00DC1D22">
        <w:rPr>
          <w:rFonts w:ascii="Times New Roman" w:hAnsi="Times New Roman" w:cs="Times New Roman"/>
          <w:sz w:val="24"/>
          <w:szCs w:val="24"/>
          <w:lang w:val="id-ID"/>
        </w:rPr>
        <w:t xml:space="preserve">dilakukan dengan cara menanamkan nilai karakter yang dimuat dalam kitab </w:t>
      </w:r>
      <w:r>
        <w:rPr>
          <w:rFonts w:ascii="Times New Roman" w:hAnsi="Times New Roman" w:cs="Times New Roman"/>
          <w:sz w:val="24"/>
          <w:szCs w:val="24"/>
          <w:lang w:val="id-ID"/>
        </w:rPr>
        <w:t xml:space="preserve">tafsir Al-Qur’an </w:t>
      </w:r>
      <w:r w:rsidRPr="00DC1D22">
        <w:rPr>
          <w:rFonts w:ascii="Times New Roman" w:hAnsi="Times New Roman" w:cs="Times New Roman"/>
          <w:sz w:val="24"/>
          <w:szCs w:val="24"/>
          <w:lang w:val="id-ID"/>
        </w:rPr>
        <w:t>serta menekankan peserta didik untuk senantiasa mengamalkan karakter tersebut</w:t>
      </w:r>
      <w:r>
        <w:rPr>
          <w:rFonts w:ascii="Times New Roman" w:hAnsi="Times New Roman" w:cs="Times New Roman"/>
          <w:sz w:val="24"/>
          <w:szCs w:val="24"/>
          <w:lang w:val="id-ID"/>
        </w:rPr>
        <w:t>.</w:t>
      </w:r>
    </w:p>
    <w:p w:rsidR="00193C79" w:rsidRDefault="00193C79" w:rsidP="00193C79">
      <w:pPr>
        <w:pStyle w:val="ListParagraph"/>
        <w:numPr>
          <w:ilvl w:val="0"/>
          <w:numId w:val="27"/>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w:t>
      </w:r>
      <w:r w:rsidRPr="00AB4969">
        <w:rPr>
          <w:rFonts w:ascii="Times New Roman" w:hAnsi="Times New Roman" w:cs="Times New Roman"/>
          <w:sz w:val="24"/>
          <w:szCs w:val="24"/>
          <w:lang w:val="id-ID"/>
        </w:rPr>
        <w:t>aktor pendukung dan penghambat yang dihadapi dalam pembentukan  karakter Qurani melalui pembelajaran tafsir Al-Qur’an di SMA T</w:t>
      </w:r>
      <w:r>
        <w:rPr>
          <w:rFonts w:ascii="Times New Roman" w:hAnsi="Times New Roman" w:cs="Times New Roman"/>
          <w:sz w:val="24"/>
          <w:szCs w:val="24"/>
          <w:lang w:val="id-ID"/>
        </w:rPr>
        <w:t>ahfidz Al-Amien Prenduan Sumenep</w:t>
      </w:r>
    </w:p>
    <w:p w:rsidR="00193C79" w:rsidRDefault="00193C79" w:rsidP="00193C79">
      <w:pPr>
        <w:pStyle w:val="ListParagraph"/>
        <w:numPr>
          <w:ilvl w:val="0"/>
          <w:numId w:val="2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Faktor pendukung yang pertama, </w:t>
      </w:r>
      <w:r w:rsidRPr="00DC1D22">
        <w:rPr>
          <w:rFonts w:ascii="Times New Roman" w:hAnsi="Times New Roman" w:cs="Times New Roman"/>
          <w:sz w:val="24"/>
          <w:szCs w:val="24"/>
          <w:lang w:val="id-ID"/>
        </w:rPr>
        <w:t xml:space="preserve">Guru atau Ustad pengajar </w:t>
      </w:r>
      <w:r>
        <w:rPr>
          <w:rFonts w:ascii="Times New Roman" w:hAnsi="Times New Roman" w:cs="Times New Roman"/>
          <w:sz w:val="24"/>
          <w:szCs w:val="24"/>
          <w:lang w:val="id-ID"/>
        </w:rPr>
        <w:t xml:space="preserve">tafsir Al-Qur’an </w:t>
      </w:r>
      <w:r w:rsidRPr="00DC1D22">
        <w:rPr>
          <w:rFonts w:ascii="Times New Roman" w:hAnsi="Times New Roman" w:cs="Times New Roman"/>
          <w:sz w:val="24"/>
          <w:szCs w:val="24"/>
          <w:lang w:val="id-ID"/>
        </w:rPr>
        <w:t>yang mahir dalam membaca dan menguraikan isi kitab kuning</w:t>
      </w:r>
      <w:r>
        <w:rPr>
          <w:rFonts w:ascii="Times New Roman" w:hAnsi="Times New Roman" w:cs="Times New Roman"/>
          <w:sz w:val="24"/>
          <w:szCs w:val="24"/>
          <w:lang w:val="id-ID"/>
        </w:rPr>
        <w:t xml:space="preserve"> dan menafsirkan ayat Al-Qur’an yang disampaikan. Kedua, siswa </w:t>
      </w:r>
      <w:r w:rsidRPr="00F17508">
        <w:rPr>
          <w:rFonts w:ascii="Times New Roman" w:hAnsi="Times New Roman" w:cs="Times New Roman"/>
          <w:sz w:val="24"/>
          <w:szCs w:val="24"/>
          <w:lang w:val="id-ID"/>
        </w:rPr>
        <w:t>yang semangat mengikuti pembelajaran</w:t>
      </w:r>
      <w:r>
        <w:rPr>
          <w:rFonts w:ascii="Times New Roman" w:hAnsi="Times New Roman" w:cs="Times New Roman"/>
          <w:sz w:val="24"/>
          <w:szCs w:val="24"/>
          <w:lang w:val="id-ID"/>
        </w:rPr>
        <w:t xml:space="preserve">. Ketiga, sumber </w:t>
      </w:r>
      <w:r w:rsidRPr="00F17508">
        <w:rPr>
          <w:rFonts w:ascii="Times New Roman" w:hAnsi="Times New Roman" w:cs="Times New Roman"/>
          <w:sz w:val="24"/>
          <w:szCs w:val="24"/>
          <w:lang w:val="id-ID"/>
        </w:rPr>
        <w:t xml:space="preserve">belajar berupa </w:t>
      </w:r>
      <w:r>
        <w:rPr>
          <w:rFonts w:ascii="Times New Roman" w:hAnsi="Times New Roman" w:cs="Times New Roman"/>
          <w:sz w:val="24"/>
          <w:szCs w:val="24"/>
          <w:lang w:val="id-ID"/>
        </w:rPr>
        <w:t xml:space="preserve">tafsir Al-Qur’an yaitu kitab Tafsir Al-Munir </w:t>
      </w:r>
      <w:r w:rsidRPr="00F17508">
        <w:rPr>
          <w:rFonts w:ascii="Times New Roman" w:hAnsi="Times New Roman" w:cs="Times New Roman"/>
          <w:sz w:val="24"/>
          <w:szCs w:val="24"/>
          <w:lang w:val="id-ID"/>
        </w:rPr>
        <w:t>yang didalamnya memuat karakter</w:t>
      </w:r>
      <w:r>
        <w:rPr>
          <w:rFonts w:ascii="Times New Roman" w:hAnsi="Times New Roman" w:cs="Times New Roman"/>
          <w:sz w:val="24"/>
          <w:szCs w:val="24"/>
          <w:lang w:val="id-ID"/>
        </w:rPr>
        <w:t xml:space="preserve"> Qur’ani. Ke empat, s</w:t>
      </w:r>
      <w:r w:rsidRPr="00F17508">
        <w:rPr>
          <w:rFonts w:ascii="Times New Roman" w:hAnsi="Times New Roman" w:cs="Times New Roman"/>
          <w:sz w:val="24"/>
          <w:szCs w:val="24"/>
          <w:lang w:val="id-ID"/>
        </w:rPr>
        <w:t>arana dan prasarana di SMA juga sangat mendukung</w:t>
      </w:r>
      <w:r>
        <w:rPr>
          <w:rFonts w:ascii="Times New Roman" w:hAnsi="Times New Roman" w:cs="Times New Roman"/>
          <w:sz w:val="24"/>
          <w:szCs w:val="24"/>
          <w:lang w:val="id-ID"/>
        </w:rPr>
        <w:t xml:space="preserve">. </w:t>
      </w:r>
    </w:p>
    <w:p w:rsidR="00193C79" w:rsidRDefault="00193C79" w:rsidP="00193C79">
      <w:pPr>
        <w:pStyle w:val="ListParagraph"/>
        <w:numPr>
          <w:ilvl w:val="0"/>
          <w:numId w:val="28"/>
        </w:numPr>
        <w:spacing w:after="0" w:line="480" w:lineRule="auto"/>
        <w:jc w:val="both"/>
        <w:rPr>
          <w:rFonts w:ascii="Times New Roman" w:hAnsi="Times New Roman" w:cs="Times New Roman"/>
          <w:sz w:val="24"/>
          <w:szCs w:val="24"/>
          <w:lang w:val="id-ID"/>
        </w:rPr>
      </w:pPr>
      <w:r w:rsidRPr="00193C79">
        <w:rPr>
          <w:rFonts w:ascii="Times New Roman" w:hAnsi="Times New Roman" w:cs="Times New Roman"/>
          <w:sz w:val="24"/>
          <w:szCs w:val="24"/>
          <w:lang w:val="id-ID"/>
        </w:rPr>
        <w:t>Faktor penghambat dalam pembelajaran tafsir Al-Qur’an adalah siswa kurang bisa membaca kitab kuning.</w:t>
      </w:r>
    </w:p>
    <w:p w:rsidR="00193C79" w:rsidRPr="00193C79" w:rsidRDefault="00193C79" w:rsidP="00193C79">
      <w:pPr>
        <w:spacing w:after="0" w:line="480" w:lineRule="auto"/>
        <w:jc w:val="both"/>
        <w:rPr>
          <w:rFonts w:ascii="Times New Roman" w:hAnsi="Times New Roman" w:cs="Times New Roman"/>
          <w:b/>
          <w:bCs/>
          <w:sz w:val="24"/>
          <w:szCs w:val="24"/>
        </w:rPr>
      </w:pPr>
      <w:r w:rsidRPr="00193C79">
        <w:rPr>
          <w:rFonts w:ascii="Times New Roman" w:hAnsi="Times New Roman" w:cs="Times New Roman"/>
          <w:b/>
          <w:bCs/>
          <w:sz w:val="24"/>
          <w:szCs w:val="24"/>
        </w:rPr>
        <w:t>DAFTAR PUSTAKA</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Suyatno, </w:t>
      </w:r>
      <w:r w:rsidRPr="008A585A">
        <w:rPr>
          <w:rFonts w:asciiTheme="majorBidi" w:hAnsiTheme="majorBidi" w:cstheme="majorBidi"/>
          <w:i/>
          <w:iCs/>
          <w:color w:val="000000" w:themeColor="text1"/>
          <w:sz w:val="24"/>
          <w:szCs w:val="24"/>
        </w:rPr>
        <w:t>Manajemen Strategik dalam Pendidikan</w:t>
      </w:r>
      <w:proofErr w:type="gramStart"/>
      <w:r w:rsidRPr="008A585A">
        <w:rPr>
          <w:rFonts w:asciiTheme="majorBidi" w:hAnsiTheme="majorBidi" w:cstheme="majorBidi"/>
          <w:color w:val="000000" w:themeColor="text1"/>
          <w:sz w:val="24"/>
          <w:szCs w:val="24"/>
        </w:rPr>
        <w:t>,(</w:t>
      </w:r>
      <w:proofErr w:type="gramEnd"/>
      <w:r w:rsidRPr="008A585A">
        <w:rPr>
          <w:rFonts w:asciiTheme="majorBidi" w:hAnsiTheme="majorBidi" w:cstheme="majorBidi"/>
          <w:color w:val="000000" w:themeColor="text1"/>
          <w:sz w:val="24"/>
          <w:szCs w:val="24"/>
        </w:rPr>
        <w:t xml:space="preserve"> </w:t>
      </w:r>
      <w:r w:rsidR="008A585A" w:rsidRPr="008A585A">
        <w:rPr>
          <w:rFonts w:asciiTheme="majorBidi" w:hAnsiTheme="majorBidi" w:cstheme="majorBidi"/>
          <w:color w:val="000000" w:themeColor="text1"/>
          <w:sz w:val="24"/>
          <w:szCs w:val="24"/>
        </w:rPr>
        <w:t>Jakarta: Media Pusindo, 2011)</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Azhar Arsyad, </w:t>
      </w:r>
      <w:r w:rsidRPr="008A585A">
        <w:rPr>
          <w:rFonts w:asciiTheme="majorBidi" w:hAnsiTheme="majorBidi" w:cstheme="majorBidi"/>
          <w:i/>
          <w:iCs/>
          <w:color w:val="000000" w:themeColor="text1"/>
          <w:sz w:val="24"/>
          <w:szCs w:val="24"/>
        </w:rPr>
        <w:t>Media Pembelajaran</w:t>
      </w:r>
      <w:r w:rsidR="008A585A" w:rsidRPr="008A585A">
        <w:rPr>
          <w:rFonts w:asciiTheme="majorBidi" w:hAnsiTheme="majorBidi" w:cstheme="majorBidi"/>
          <w:color w:val="000000" w:themeColor="text1"/>
          <w:sz w:val="24"/>
          <w:szCs w:val="24"/>
        </w:rPr>
        <w:t xml:space="preserve"> (Jakarta: Rajawali Pers, 2011)</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Slameto, </w:t>
      </w:r>
      <w:r w:rsidRPr="008A585A">
        <w:rPr>
          <w:rFonts w:asciiTheme="majorBidi" w:hAnsiTheme="majorBidi" w:cstheme="majorBidi"/>
          <w:i/>
          <w:iCs/>
          <w:color w:val="000000" w:themeColor="text1"/>
          <w:sz w:val="24"/>
          <w:szCs w:val="24"/>
        </w:rPr>
        <w:t>Belajar dan Faktor-faktor yang Mempengaruhinya</w:t>
      </w:r>
      <w:r w:rsidRPr="008A585A">
        <w:rPr>
          <w:rFonts w:asciiTheme="majorBidi" w:hAnsiTheme="majorBidi" w:cstheme="majorBidi"/>
          <w:i/>
          <w:iCs/>
          <w:color w:val="000000" w:themeColor="text1"/>
          <w:sz w:val="24"/>
          <w:szCs w:val="24"/>
          <w:lang w:val="id-ID"/>
        </w:rPr>
        <w:t>,</w:t>
      </w:r>
      <w:r w:rsidRPr="008A585A">
        <w:rPr>
          <w:rFonts w:asciiTheme="majorBidi" w:hAnsiTheme="majorBidi" w:cstheme="majorBidi"/>
          <w:color w:val="000000" w:themeColor="text1"/>
          <w:sz w:val="24"/>
          <w:szCs w:val="24"/>
        </w:rPr>
        <w:t xml:space="preserve"> (Jakarta: Rine</w:t>
      </w:r>
      <w:r w:rsidR="008A585A" w:rsidRPr="008A585A">
        <w:rPr>
          <w:rFonts w:asciiTheme="majorBidi" w:hAnsiTheme="majorBidi" w:cstheme="majorBidi"/>
          <w:color w:val="000000" w:themeColor="text1"/>
          <w:sz w:val="24"/>
          <w:szCs w:val="24"/>
        </w:rPr>
        <w:t>ka Cipta, 2010)</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Slameto, </w:t>
      </w:r>
      <w:r w:rsidRPr="008A585A">
        <w:rPr>
          <w:rFonts w:asciiTheme="majorBidi" w:hAnsiTheme="majorBidi" w:cstheme="majorBidi"/>
          <w:i/>
          <w:iCs/>
          <w:color w:val="000000" w:themeColor="text1"/>
          <w:sz w:val="24"/>
          <w:szCs w:val="24"/>
        </w:rPr>
        <w:t>Belajar dan Faktor-faktor yang Mempengaruhinya</w:t>
      </w:r>
      <w:r w:rsidRPr="008A585A">
        <w:rPr>
          <w:rFonts w:asciiTheme="majorBidi" w:hAnsiTheme="majorBidi" w:cstheme="majorBidi"/>
          <w:i/>
          <w:iCs/>
          <w:color w:val="000000" w:themeColor="text1"/>
          <w:sz w:val="24"/>
          <w:szCs w:val="24"/>
          <w:lang w:val="id-ID"/>
        </w:rPr>
        <w:t>,</w:t>
      </w:r>
      <w:r w:rsidR="008A585A" w:rsidRPr="008A585A">
        <w:rPr>
          <w:rFonts w:asciiTheme="majorBidi" w:hAnsiTheme="majorBidi" w:cstheme="majorBidi"/>
          <w:color w:val="000000" w:themeColor="text1"/>
          <w:sz w:val="24"/>
          <w:szCs w:val="24"/>
        </w:rPr>
        <w:t xml:space="preserve"> (Jakarta: Rineka Cipta, 2010)</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 xml:space="preserve">Forum Pelayanan al-Qur’an, </w:t>
      </w:r>
      <w:r w:rsidRPr="008A585A">
        <w:rPr>
          <w:rFonts w:asciiTheme="majorBidi" w:hAnsiTheme="majorBidi" w:cstheme="majorBidi"/>
          <w:i/>
          <w:iCs/>
          <w:sz w:val="24"/>
          <w:szCs w:val="24"/>
          <w:lang w:val="id-ID"/>
        </w:rPr>
        <w:t>Al-Qur’an dan Terjemah,</w:t>
      </w:r>
      <w:r w:rsidRPr="008A585A">
        <w:rPr>
          <w:rFonts w:asciiTheme="majorBidi" w:hAnsiTheme="majorBidi" w:cstheme="majorBidi"/>
          <w:sz w:val="24"/>
          <w:szCs w:val="24"/>
          <w:lang w:val="id-ID"/>
        </w:rPr>
        <w:t xml:space="preserve"> (Bandun</w:t>
      </w:r>
      <w:r w:rsidR="008A585A" w:rsidRPr="008A585A">
        <w:rPr>
          <w:rFonts w:asciiTheme="majorBidi" w:hAnsiTheme="majorBidi" w:cstheme="majorBidi"/>
          <w:sz w:val="24"/>
          <w:szCs w:val="24"/>
          <w:lang w:val="id-ID"/>
        </w:rPr>
        <w:t>g: Semesta Al-Qur’an, 2013)</w:t>
      </w:r>
    </w:p>
    <w:p w:rsidR="00193C79" w:rsidRPr="008A585A" w:rsidRDefault="008A585A"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W</w:t>
      </w:r>
      <w:r w:rsidR="00193C79" w:rsidRPr="008A585A">
        <w:rPr>
          <w:rFonts w:asciiTheme="majorBidi" w:hAnsiTheme="majorBidi" w:cstheme="majorBidi"/>
          <w:color w:val="000000" w:themeColor="text1"/>
          <w:sz w:val="24"/>
          <w:szCs w:val="24"/>
        </w:rPr>
        <w:t>awancara</w:t>
      </w:r>
      <w:r w:rsidR="00193C79" w:rsidRPr="008A585A">
        <w:rPr>
          <w:rFonts w:asciiTheme="majorBidi" w:hAnsiTheme="majorBidi" w:cstheme="majorBidi"/>
          <w:color w:val="000000" w:themeColor="text1"/>
          <w:sz w:val="24"/>
          <w:szCs w:val="24"/>
          <w:lang w:val="id-ID"/>
        </w:rPr>
        <w:t xml:space="preserve"> dilakukan di Gedung SMA Tahfidz Al-Amien Prenduan Pada Hari Senin tanggal 10 Januari 2022, pukul 07.30 – 09.00</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L</w:t>
      </w:r>
      <w:r w:rsidRPr="008A585A">
        <w:rPr>
          <w:rFonts w:asciiTheme="majorBidi" w:hAnsiTheme="majorBidi" w:cstheme="majorBidi"/>
          <w:color w:val="000000" w:themeColor="text1"/>
          <w:sz w:val="24"/>
          <w:szCs w:val="24"/>
        </w:rPr>
        <w:t xml:space="preserve">exy J. Moleong, </w:t>
      </w:r>
      <w:r w:rsidRPr="008A585A">
        <w:rPr>
          <w:rFonts w:asciiTheme="majorBidi" w:hAnsiTheme="majorBidi" w:cstheme="majorBidi"/>
          <w:i/>
          <w:iCs/>
          <w:color w:val="000000" w:themeColor="text1"/>
          <w:sz w:val="24"/>
          <w:szCs w:val="24"/>
        </w:rPr>
        <w:t xml:space="preserve">Metodologi Penelitian </w:t>
      </w:r>
      <w:proofErr w:type="gramStart"/>
      <w:r w:rsidRPr="008A585A">
        <w:rPr>
          <w:rFonts w:asciiTheme="majorBidi" w:hAnsiTheme="majorBidi" w:cstheme="majorBidi"/>
          <w:i/>
          <w:iCs/>
          <w:color w:val="000000" w:themeColor="text1"/>
          <w:sz w:val="24"/>
          <w:szCs w:val="24"/>
        </w:rPr>
        <w:t>Kualitatif</w:t>
      </w:r>
      <w:r w:rsidRPr="008A585A">
        <w:rPr>
          <w:rFonts w:asciiTheme="majorBidi" w:hAnsiTheme="majorBidi" w:cstheme="majorBidi"/>
          <w:color w:val="000000" w:themeColor="text1"/>
          <w:sz w:val="24"/>
          <w:szCs w:val="24"/>
        </w:rPr>
        <w:t xml:space="preserve"> </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w:t>
      </w:r>
      <w:proofErr w:type="gramEnd"/>
      <w:r w:rsidRPr="008A585A">
        <w:rPr>
          <w:rFonts w:asciiTheme="majorBidi" w:hAnsiTheme="majorBidi" w:cstheme="majorBidi"/>
          <w:color w:val="000000" w:themeColor="text1"/>
          <w:sz w:val="24"/>
          <w:szCs w:val="24"/>
        </w:rPr>
        <w:t>Bandung: PT Remaja Rosdakarya, 2007)</w:t>
      </w:r>
      <w:r w:rsidRPr="008A585A">
        <w:rPr>
          <w:rFonts w:asciiTheme="majorBidi" w:hAnsiTheme="majorBidi" w:cstheme="majorBidi"/>
          <w:color w:val="000000" w:themeColor="text1"/>
          <w:sz w:val="24"/>
          <w:szCs w:val="24"/>
          <w:lang w:val="id-ID"/>
        </w:rPr>
        <w:t>, 6</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Juliansyah Noor, </w:t>
      </w:r>
      <w:r w:rsidRPr="008A585A">
        <w:rPr>
          <w:rFonts w:asciiTheme="majorBidi" w:hAnsiTheme="majorBidi" w:cstheme="majorBidi"/>
          <w:i/>
          <w:iCs/>
          <w:color w:val="000000" w:themeColor="text1"/>
          <w:sz w:val="24"/>
          <w:szCs w:val="24"/>
        </w:rPr>
        <w:t>Metodologi Penelitian: Skripsi, Tesis, Desertasi, dan Karya Ilmiah</w:t>
      </w:r>
      <w:r w:rsidRPr="008A585A">
        <w:rPr>
          <w:rFonts w:asciiTheme="majorBidi" w:hAnsiTheme="majorBidi" w:cstheme="majorBidi"/>
          <w:color w:val="000000" w:themeColor="text1"/>
          <w:sz w:val="24"/>
          <w:szCs w:val="24"/>
        </w:rPr>
        <w:t xml:space="preserve"> (Jakarta:</w:t>
      </w:r>
      <w:r w:rsidRPr="008A585A">
        <w:rPr>
          <w:rFonts w:asciiTheme="majorBidi" w:hAnsiTheme="majorBidi" w:cstheme="majorBidi"/>
          <w:color w:val="000000" w:themeColor="text1"/>
          <w:sz w:val="24"/>
          <w:szCs w:val="24"/>
          <w:lang w:val="id-ID"/>
        </w:rPr>
        <w:t xml:space="preserve"> </w:t>
      </w:r>
      <w:r w:rsidR="008A585A" w:rsidRPr="008A585A">
        <w:rPr>
          <w:rFonts w:asciiTheme="majorBidi" w:hAnsiTheme="majorBidi" w:cstheme="majorBidi"/>
          <w:color w:val="000000" w:themeColor="text1"/>
          <w:sz w:val="24"/>
          <w:szCs w:val="24"/>
        </w:rPr>
        <w:t>Kencana, 2015)</w:t>
      </w:r>
    </w:p>
    <w:p w:rsidR="00193C79" w:rsidRPr="008A585A" w:rsidRDefault="00193C79" w:rsidP="00193C79">
      <w:pPr>
        <w:pStyle w:val="FootnoteText"/>
        <w:jc w:val="both"/>
        <w:rPr>
          <w:rFonts w:asciiTheme="majorBidi" w:hAnsiTheme="majorBidi" w:cstheme="majorBidi"/>
          <w:color w:val="000000" w:themeColor="text1"/>
          <w:sz w:val="24"/>
          <w:szCs w:val="24"/>
        </w:rPr>
      </w:pPr>
      <w:r w:rsidRPr="008A585A">
        <w:rPr>
          <w:rFonts w:asciiTheme="majorBidi" w:hAnsiTheme="majorBidi" w:cstheme="majorBidi"/>
          <w:color w:val="000000" w:themeColor="text1"/>
          <w:sz w:val="24"/>
          <w:szCs w:val="24"/>
        </w:rPr>
        <w:t xml:space="preserve">John M. Echols, </w:t>
      </w:r>
      <w:r w:rsidRPr="008A585A">
        <w:rPr>
          <w:rFonts w:asciiTheme="majorBidi" w:hAnsiTheme="majorBidi" w:cstheme="majorBidi"/>
          <w:i/>
          <w:iCs/>
          <w:color w:val="000000" w:themeColor="text1"/>
          <w:sz w:val="24"/>
          <w:szCs w:val="24"/>
        </w:rPr>
        <w:t>Kamus Inggris Indonesia</w:t>
      </w:r>
      <w:r w:rsidRPr="008A585A">
        <w:rPr>
          <w:rFonts w:asciiTheme="majorBidi" w:hAnsiTheme="majorBidi" w:cstheme="majorBidi"/>
          <w:i/>
          <w:iCs/>
          <w:color w:val="000000" w:themeColor="text1"/>
          <w:sz w:val="24"/>
          <w:szCs w:val="24"/>
          <w:lang w:val="id-ID"/>
        </w:rPr>
        <w:t>,</w:t>
      </w:r>
      <w:r w:rsidRPr="008A585A">
        <w:rPr>
          <w:rFonts w:asciiTheme="majorBidi" w:hAnsiTheme="majorBidi" w:cstheme="majorBidi"/>
          <w:color w:val="000000" w:themeColor="text1"/>
          <w:sz w:val="24"/>
          <w:szCs w:val="24"/>
        </w:rPr>
        <w:t xml:space="preserve"> (Jakarta: PT Gramedia, 1996), 107</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Depertemen Pendidikan Nasional,</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i/>
          <w:iCs/>
          <w:color w:val="000000" w:themeColor="text1"/>
          <w:sz w:val="24"/>
          <w:szCs w:val="24"/>
        </w:rPr>
        <w:t>Kamus Besar Bahasa Indonesia Pusat Bahasa</w:t>
      </w:r>
      <w:r w:rsidRPr="008A585A">
        <w:rPr>
          <w:rFonts w:asciiTheme="majorBidi" w:hAnsiTheme="majorBidi" w:cstheme="majorBidi"/>
          <w:i/>
          <w:iCs/>
          <w:color w:val="000000" w:themeColor="text1"/>
          <w:sz w:val="24"/>
          <w:szCs w:val="24"/>
          <w:lang w:val="id-ID"/>
        </w:rPr>
        <w:t>,</w:t>
      </w:r>
      <w:r w:rsidRPr="008A585A">
        <w:rPr>
          <w:rFonts w:asciiTheme="majorBidi" w:hAnsiTheme="majorBidi" w:cstheme="majorBidi"/>
          <w:color w:val="000000" w:themeColor="text1"/>
          <w:sz w:val="24"/>
          <w:szCs w:val="24"/>
        </w:rPr>
        <w:t xml:space="preserve"> (</w:t>
      </w:r>
      <w:r w:rsidR="008A585A" w:rsidRPr="008A585A">
        <w:rPr>
          <w:rFonts w:asciiTheme="majorBidi" w:hAnsiTheme="majorBidi" w:cstheme="majorBidi"/>
          <w:color w:val="000000" w:themeColor="text1"/>
          <w:sz w:val="24"/>
          <w:szCs w:val="24"/>
        </w:rPr>
        <w:t>Jakarta: PT Gramedia, 2014)</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Muhammad Yaumi, </w:t>
      </w:r>
      <w:r w:rsidRPr="008A585A">
        <w:rPr>
          <w:rFonts w:asciiTheme="majorBidi" w:hAnsiTheme="majorBidi" w:cstheme="majorBidi"/>
          <w:i/>
          <w:iCs/>
          <w:color w:val="000000" w:themeColor="text1"/>
          <w:sz w:val="24"/>
          <w:szCs w:val="24"/>
        </w:rPr>
        <w:t>Pendidikan Karakter: Landasan, Pilar, dan Implementasi</w:t>
      </w:r>
      <w:r w:rsidRPr="008A585A">
        <w:rPr>
          <w:rFonts w:asciiTheme="majorBidi" w:hAnsiTheme="majorBidi" w:cstheme="majorBidi"/>
          <w:i/>
          <w:iCs/>
          <w:color w:val="000000" w:themeColor="text1"/>
          <w:sz w:val="24"/>
          <w:szCs w:val="24"/>
          <w:lang w:val="id-ID"/>
        </w:rPr>
        <w:t xml:space="preserve">, </w:t>
      </w:r>
      <w:r w:rsidRPr="008A585A">
        <w:rPr>
          <w:rFonts w:asciiTheme="majorBidi" w:hAnsiTheme="majorBidi" w:cstheme="majorBidi"/>
          <w:color w:val="000000" w:themeColor="text1"/>
          <w:sz w:val="24"/>
          <w:szCs w:val="24"/>
        </w:rPr>
        <w:t>(Jakar</w:t>
      </w:r>
      <w:r w:rsidR="008A585A" w:rsidRPr="008A585A">
        <w:rPr>
          <w:rFonts w:asciiTheme="majorBidi" w:hAnsiTheme="majorBidi" w:cstheme="majorBidi"/>
          <w:color w:val="000000" w:themeColor="text1"/>
          <w:sz w:val="24"/>
          <w:szCs w:val="24"/>
        </w:rPr>
        <w:t>ta: Kharisma Putra Utama 2014)</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Bambang Q-Anees, </w:t>
      </w:r>
      <w:r w:rsidRPr="008A585A">
        <w:rPr>
          <w:rFonts w:asciiTheme="majorBidi" w:hAnsiTheme="majorBidi" w:cstheme="majorBidi"/>
          <w:i/>
          <w:iCs/>
          <w:color w:val="000000" w:themeColor="text1"/>
          <w:sz w:val="24"/>
          <w:szCs w:val="24"/>
        </w:rPr>
        <w:t xml:space="preserve">Pendidikan Karakter Berbasis </w:t>
      </w:r>
      <w:r w:rsidRPr="008A585A">
        <w:rPr>
          <w:rFonts w:asciiTheme="majorBidi" w:hAnsiTheme="majorBidi" w:cstheme="majorBidi"/>
          <w:i/>
          <w:iCs/>
          <w:color w:val="000000" w:themeColor="text1"/>
          <w:sz w:val="24"/>
          <w:szCs w:val="24"/>
          <w:lang w:val="id-ID"/>
        </w:rPr>
        <w:t>A</w:t>
      </w:r>
      <w:r w:rsidRPr="008A585A">
        <w:rPr>
          <w:rFonts w:asciiTheme="majorBidi" w:hAnsiTheme="majorBidi" w:cstheme="majorBidi"/>
          <w:i/>
          <w:iCs/>
          <w:color w:val="000000" w:themeColor="text1"/>
          <w:sz w:val="24"/>
          <w:szCs w:val="24"/>
        </w:rPr>
        <w:t>l-Qur’an</w:t>
      </w:r>
      <w:r w:rsidRPr="008A585A">
        <w:rPr>
          <w:rFonts w:asciiTheme="majorBidi" w:hAnsiTheme="majorBidi" w:cstheme="majorBidi"/>
          <w:i/>
          <w:iCs/>
          <w:color w:val="000000" w:themeColor="text1"/>
          <w:sz w:val="24"/>
          <w:szCs w:val="24"/>
          <w:lang w:val="id-ID"/>
        </w:rPr>
        <w:t>,</w:t>
      </w:r>
      <w:r w:rsidRPr="008A585A">
        <w:rPr>
          <w:rFonts w:asciiTheme="majorBidi" w:hAnsiTheme="majorBidi" w:cstheme="majorBidi"/>
          <w:color w:val="000000" w:themeColor="text1"/>
          <w:sz w:val="24"/>
          <w:szCs w:val="24"/>
        </w:rPr>
        <w:t xml:space="preserve"> (Bandung: S</w:t>
      </w:r>
      <w:r w:rsidR="008A585A" w:rsidRPr="008A585A">
        <w:rPr>
          <w:rFonts w:asciiTheme="majorBidi" w:hAnsiTheme="majorBidi" w:cstheme="majorBidi"/>
          <w:color w:val="000000" w:themeColor="text1"/>
          <w:sz w:val="24"/>
          <w:szCs w:val="24"/>
        </w:rPr>
        <w:t>imbiosa Rekatama Media, 2011)</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Agus Zainul Fitri, </w:t>
      </w:r>
      <w:r w:rsidRPr="008A585A">
        <w:rPr>
          <w:rFonts w:asciiTheme="majorBidi" w:hAnsiTheme="majorBidi" w:cstheme="majorBidi"/>
          <w:i/>
          <w:iCs/>
          <w:color w:val="000000" w:themeColor="text1"/>
          <w:sz w:val="24"/>
          <w:szCs w:val="24"/>
        </w:rPr>
        <w:t>Pendidikan Krakter Berbasis Nilai &amp; Etika di Sekolah</w:t>
      </w:r>
      <w:r w:rsidRPr="008A585A">
        <w:rPr>
          <w:rFonts w:asciiTheme="majorBidi" w:hAnsiTheme="majorBidi" w:cstheme="majorBidi"/>
          <w:color w:val="000000" w:themeColor="text1"/>
          <w:sz w:val="24"/>
          <w:szCs w:val="24"/>
        </w:rPr>
        <w:t>, (Jakar</w:t>
      </w:r>
      <w:r w:rsidR="008A585A" w:rsidRPr="008A585A">
        <w:rPr>
          <w:rFonts w:asciiTheme="majorBidi" w:hAnsiTheme="majorBidi" w:cstheme="majorBidi"/>
          <w:color w:val="000000" w:themeColor="text1"/>
          <w:sz w:val="24"/>
          <w:szCs w:val="24"/>
        </w:rPr>
        <w:t>ta: Ar-Ruzz Media, 2012)</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M</w:t>
      </w:r>
      <w:r w:rsidRPr="008A585A">
        <w:rPr>
          <w:rFonts w:asciiTheme="majorBidi" w:hAnsiTheme="majorBidi" w:cstheme="majorBidi"/>
          <w:color w:val="000000" w:themeColor="text1"/>
          <w:sz w:val="24"/>
          <w:szCs w:val="24"/>
        </w:rPr>
        <w:t xml:space="preserve">ohammad Kosim, </w:t>
      </w:r>
      <w:r w:rsidRPr="008A585A">
        <w:rPr>
          <w:rFonts w:asciiTheme="majorBidi" w:hAnsiTheme="majorBidi" w:cstheme="majorBidi"/>
          <w:i/>
          <w:iCs/>
          <w:color w:val="000000" w:themeColor="text1"/>
          <w:sz w:val="24"/>
          <w:szCs w:val="24"/>
        </w:rPr>
        <w:t>Pengantar Ilmu Pendidikan</w:t>
      </w:r>
      <w:r w:rsidRPr="008A585A">
        <w:rPr>
          <w:rFonts w:asciiTheme="majorBidi" w:hAnsiTheme="majorBidi" w:cstheme="majorBidi"/>
          <w:i/>
          <w:iCs/>
          <w:color w:val="000000" w:themeColor="text1"/>
          <w:sz w:val="24"/>
          <w:szCs w:val="24"/>
          <w:lang w:val="id-ID"/>
        </w:rPr>
        <w:t>,</w:t>
      </w:r>
      <w:r w:rsidRPr="008A585A">
        <w:rPr>
          <w:rFonts w:asciiTheme="majorBidi" w:hAnsiTheme="majorBidi" w:cstheme="majorBidi"/>
          <w:color w:val="000000" w:themeColor="text1"/>
          <w:sz w:val="24"/>
          <w:szCs w:val="24"/>
        </w:rPr>
        <w:t xml:space="preserve"> (CV Sa</w:t>
      </w:r>
      <w:r w:rsidR="008A585A" w:rsidRPr="008A585A">
        <w:rPr>
          <w:rFonts w:asciiTheme="majorBidi" w:hAnsiTheme="majorBidi" w:cstheme="majorBidi"/>
          <w:color w:val="000000" w:themeColor="text1"/>
          <w:sz w:val="24"/>
          <w:szCs w:val="24"/>
        </w:rPr>
        <w:t>lsabila Putra Pratama, 2013)</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Bafirman, </w:t>
      </w:r>
      <w:r w:rsidRPr="008A585A">
        <w:rPr>
          <w:rFonts w:asciiTheme="majorBidi" w:hAnsiTheme="majorBidi" w:cstheme="majorBidi"/>
          <w:i/>
          <w:iCs/>
          <w:color w:val="000000" w:themeColor="text1"/>
          <w:sz w:val="24"/>
          <w:szCs w:val="24"/>
        </w:rPr>
        <w:t>Pembentukan Karakter Siswa melalui Pembelajaran Penjasorkes</w:t>
      </w:r>
      <w:r w:rsidRPr="008A585A">
        <w:rPr>
          <w:rFonts w:asciiTheme="majorBidi" w:hAnsiTheme="majorBidi" w:cstheme="majorBidi"/>
          <w:color w:val="000000" w:themeColor="text1"/>
          <w:sz w:val="24"/>
          <w:szCs w:val="24"/>
        </w:rPr>
        <w:t xml:space="preserve">, </w:t>
      </w:r>
      <w:r w:rsidR="008A585A" w:rsidRPr="008A585A">
        <w:rPr>
          <w:rFonts w:asciiTheme="majorBidi" w:hAnsiTheme="majorBidi" w:cstheme="majorBidi"/>
          <w:color w:val="000000" w:themeColor="text1"/>
          <w:sz w:val="24"/>
          <w:szCs w:val="24"/>
          <w:lang w:val="id-ID"/>
        </w:rPr>
        <w:t>(Jakarta: Kencana, 2016)</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Bafirman, </w:t>
      </w:r>
      <w:r w:rsidRPr="008A585A">
        <w:rPr>
          <w:rFonts w:asciiTheme="majorBidi" w:hAnsiTheme="majorBidi" w:cstheme="majorBidi"/>
          <w:i/>
          <w:iCs/>
          <w:color w:val="000000" w:themeColor="text1"/>
          <w:sz w:val="24"/>
          <w:szCs w:val="24"/>
        </w:rPr>
        <w:t>Pembentukan Karakter Siswa melalui Pembelajaran Penjasorkes</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Sutarjo Adisusilo, </w:t>
      </w:r>
      <w:r w:rsidRPr="008A585A">
        <w:rPr>
          <w:rFonts w:asciiTheme="majorBidi" w:hAnsiTheme="majorBidi" w:cstheme="majorBidi"/>
          <w:i/>
          <w:iCs/>
          <w:color w:val="000000" w:themeColor="text1"/>
          <w:sz w:val="24"/>
          <w:szCs w:val="24"/>
        </w:rPr>
        <w:t>Pembelajaran Nilai-Karakter</w:t>
      </w:r>
      <w:r w:rsidRPr="008A585A">
        <w:rPr>
          <w:rFonts w:asciiTheme="majorBidi" w:hAnsiTheme="majorBidi" w:cstheme="majorBidi"/>
          <w:color w:val="000000" w:themeColor="text1"/>
          <w:sz w:val="24"/>
          <w:szCs w:val="24"/>
        </w:rPr>
        <w:t>,</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 xml:space="preserve">(Jakarta: </w:t>
      </w:r>
      <w:r w:rsidR="008A585A" w:rsidRPr="008A585A">
        <w:rPr>
          <w:rFonts w:asciiTheme="majorBidi" w:hAnsiTheme="majorBidi" w:cstheme="majorBidi"/>
          <w:color w:val="000000" w:themeColor="text1"/>
          <w:sz w:val="24"/>
          <w:szCs w:val="24"/>
        </w:rPr>
        <w:t>Raja Grafindo Persada, 2012)</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Depertemen Pendidikan Nasional,</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i/>
          <w:iCs/>
          <w:color w:val="000000" w:themeColor="text1"/>
          <w:sz w:val="24"/>
          <w:szCs w:val="24"/>
        </w:rPr>
        <w:t>Kamus Besar Bahasa Indonesia Pusat Bahasa</w:t>
      </w:r>
      <w:r w:rsidRPr="008A585A">
        <w:rPr>
          <w:rFonts w:asciiTheme="majorBidi" w:hAnsiTheme="majorBidi" w:cstheme="majorBidi"/>
          <w:i/>
          <w:iCs/>
          <w:color w:val="000000" w:themeColor="text1"/>
          <w:sz w:val="24"/>
          <w:szCs w:val="24"/>
          <w:lang w:val="id-ID"/>
        </w:rPr>
        <w:t>,</w:t>
      </w:r>
      <w:r w:rsidRPr="008A585A">
        <w:rPr>
          <w:rFonts w:asciiTheme="majorBidi" w:hAnsiTheme="majorBidi" w:cstheme="majorBidi"/>
          <w:color w:val="000000" w:themeColor="text1"/>
          <w:sz w:val="24"/>
          <w:szCs w:val="24"/>
        </w:rPr>
        <w:t xml:space="preserve"> (</w:t>
      </w:r>
      <w:r w:rsidR="008A585A" w:rsidRPr="008A585A">
        <w:rPr>
          <w:rFonts w:asciiTheme="majorBidi" w:hAnsiTheme="majorBidi" w:cstheme="majorBidi"/>
          <w:color w:val="000000" w:themeColor="text1"/>
          <w:sz w:val="24"/>
          <w:szCs w:val="24"/>
        </w:rPr>
        <w:t>Jakarta: PT Gramedia, 2014)</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 xml:space="preserve">Hamdani Hamid, Beni Ahmad Saebeni, </w:t>
      </w:r>
      <w:r w:rsidRPr="008A585A">
        <w:rPr>
          <w:rFonts w:asciiTheme="majorBidi" w:hAnsiTheme="majorBidi" w:cstheme="majorBidi"/>
          <w:i/>
          <w:iCs/>
          <w:color w:val="000000" w:themeColor="text1"/>
          <w:sz w:val="24"/>
          <w:szCs w:val="24"/>
          <w:lang w:val="id-ID"/>
        </w:rPr>
        <w:t>Pendidikan Karakter Perspektif Islam</w:t>
      </w:r>
      <w:r w:rsidRPr="008A585A">
        <w:rPr>
          <w:rFonts w:asciiTheme="majorBidi" w:hAnsiTheme="majorBidi" w:cstheme="majorBidi"/>
          <w:color w:val="000000" w:themeColor="text1"/>
          <w:sz w:val="24"/>
          <w:szCs w:val="24"/>
          <w:lang w:val="id-ID"/>
        </w:rPr>
        <w:t>, ( Bandu</w:t>
      </w:r>
      <w:r w:rsidR="008A585A" w:rsidRPr="008A585A">
        <w:rPr>
          <w:rFonts w:asciiTheme="majorBidi" w:hAnsiTheme="majorBidi" w:cstheme="majorBidi"/>
          <w:color w:val="000000" w:themeColor="text1"/>
          <w:sz w:val="24"/>
          <w:szCs w:val="24"/>
          <w:lang w:val="id-ID"/>
        </w:rPr>
        <w:t>ng: CV: Pustaka Setia, 2013)</w:t>
      </w:r>
    </w:p>
    <w:p w:rsidR="00193C79" w:rsidRPr="008A585A" w:rsidRDefault="00193C79" w:rsidP="00193C79">
      <w:pPr>
        <w:pStyle w:val="FootnoteText"/>
        <w:jc w:val="both"/>
        <w:rPr>
          <w:rFonts w:asciiTheme="majorBidi" w:hAnsiTheme="majorBidi" w:cstheme="majorBidi"/>
          <w:color w:val="000000" w:themeColor="text1"/>
          <w:sz w:val="24"/>
          <w:szCs w:val="24"/>
        </w:rPr>
      </w:pPr>
      <w:r w:rsidRPr="008A585A">
        <w:rPr>
          <w:rFonts w:asciiTheme="majorBidi" w:hAnsiTheme="majorBidi" w:cstheme="majorBidi"/>
          <w:color w:val="000000" w:themeColor="text1"/>
          <w:sz w:val="24"/>
          <w:szCs w:val="24"/>
          <w:lang w:val="id-ID"/>
        </w:rPr>
        <w:t xml:space="preserve">Hamdani Hamid, Beni Ahmad Saebeni, </w:t>
      </w:r>
      <w:r w:rsidRPr="008A585A">
        <w:rPr>
          <w:rFonts w:asciiTheme="majorBidi" w:hAnsiTheme="majorBidi" w:cstheme="majorBidi"/>
          <w:i/>
          <w:iCs/>
          <w:color w:val="000000" w:themeColor="text1"/>
          <w:sz w:val="24"/>
          <w:szCs w:val="24"/>
          <w:lang w:val="id-ID"/>
        </w:rPr>
        <w:t>Pendidikan K</w:t>
      </w:r>
      <w:r w:rsidR="008A585A" w:rsidRPr="008A585A">
        <w:rPr>
          <w:rFonts w:asciiTheme="majorBidi" w:hAnsiTheme="majorBidi" w:cstheme="majorBidi"/>
          <w:i/>
          <w:iCs/>
          <w:color w:val="000000" w:themeColor="text1"/>
          <w:sz w:val="24"/>
          <w:szCs w:val="24"/>
          <w:lang w:val="id-ID"/>
        </w:rPr>
        <w:t>arakter Perspektif Islam....</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S</w:t>
      </w:r>
      <w:r w:rsidRPr="008A585A">
        <w:rPr>
          <w:rFonts w:asciiTheme="majorBidi" w:eastAsia="Times New Roman" w:hAnsiTheme="majorBidi" w:cstheme="majorBidi"/>
          <w:color w:val="000000" w:themeColor="text1"/>
          <w:sz w:val="24"/>
          <w:szCs w:val="24"/>
        </w:rPr>
        <w:t xml:space="preserve">yamsul Kurniawan, </w:t>
      </w:r>
      <w:r w:rsidRPr="008A585A">
        <w:rPr>
          <w:rFonts w:asciiTheme="majorBidi" w:eastAsia="Times New Roman" w:hAnsiTheme="majorBidi" w:cstheme="majorBidi"/>
          <w:i/>
          <w:color w:val="000000" w:themeColor="text1"/>
          <w:sz w:val="24"/>
          <w:szCs w:val="24"/>
        </w:rPr>
        <w:t>Pendidikan Karakter</w:t>
      </w:r>
      <w:r w:rsidRPr="008A585A">
        <w:rPr>
          <w:rFonts w:asciiTheme="majorBidi" w:eastAsia="Times New Roman" w:hAnsiTheme="majorBidi" w:cstheme="majorBidi"/>
          <w:color w:val="000000" w:themeColor="text1"/>
          <w:sz w:val="24"/>
          <w:szCs w:val="24"/>
        </w:rPr>
        <w:t xml:space="preserve"> (Yogyakarta: Arruz Media. 2013)</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proofErr w:type="gramStart"/>
      <w:r w:rsidRPr="008A585A">
        <w:rPr>
          <w:rFonts w:asciiTheme="majorBidi" w:hAnsiTheme="majorBidi" w:cstheme="majorBidi"/>
          <w:color w:val="000000" w:themeColor="text1"/>
          <w:sz w:val="24"/>
          <w:szCs w:val="24"/>
        </w:rPr>
        <w:lastRenderedPageBreak/>
        <w:t>Muhammad  Yaumi</w:t>
      </w:r>
      <w:proofErr w:type="gramEnd"/>
      <w:r w:rsidRPr="008A585A">
        <w:rPr>
          <w:rFonts w:asciiTheme="majorBidi" w:hAnsiTheme="majorBidi" w:cstheme="majorBidi"/>
          <w:color w:val="000000" w:themeColor="text1"/>
          <w:sz w:val="24"/>
          <w:szCs w:val="24"/>
        </w:rPr>
        <w:t xml:space="preserve">,  </w:t>
      </w:r>
      <w:r w:rsidRPr="008A585A">
        <w:rPr>
          <w:rFonts w:asciiTheme="majorBidi" w:hAnsiTheme="majorBidi" w:cstheme="majorBidi"/>
          <w:i/>
          <w:iCs/>
          <w:color w:val="000000" w:themeColor="text1"/>
          <w:sz w:val="24"/>
          <w:szCs w:val="24"/>
        </w:rPr>
        <w:t>Pendidikan  Karakter:  Landasan,  Pilar,  dan  Implementasi</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(Jakarta:</w:t>
      </w:r>
      <w:r w:rsidRPr="008A585A">
        <w:rPr>
          <w:rFonts w:asciiTheme="majorBidi" w:hAnsiTheme="majorBidi" w:cstheme="majorBidi"/>
          <w:color w:val="000000" w:themeColor="text1"/>
          <w:sz w:val="24"/>
          <w:szCs w:val="24"/>
          <w:lang w:val="id-ID"/>
        </w:rPr>
        <w:t xml:space="preserve"> </w:t>
      </w:r>
      <w:r w:rsidR="008A585A" w:rsidRPr="008A585A">
        <w:rPr>
          <w:rFonts w:asciiTheme="majorBidi" w:hAnsiTheme="majorBidi" w:cstheme="majorBidi"/>
          <w:color w:val="000000" w:themeColor="text1"/>
          <w:sz w:val="24"/>
          <w:szCs w:val="24"/>
        </w:rPr>
        <w:t>Kharisma Putra Utama. 2014)</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Muslim Nurdin, </w:t>
      </w:r>
      <w:r w:rsidRPr="008A585A">
        <w:rPr>
          <w:rFonts w:asciiTheme="majorBidi" w:hAnsiTheme="majorBidi" w:cstheme="majorBidi"/>
          <w:i/>
          <w:iCs/>
          <w:color w:val="000000" w:themeColor="text1"/>
          <w:sz w:val="24"/>
          <w:szCs w:val="24"/>
        </w:rPr>
        <w:t>Moral dan Kognisi Islam: Buku Teks Agama Islam untuk Perguruan</w:t>
      </w:r>
      <w:r w:rsidRPr="008A585A">
        <w:rPr>
          <w:rFonts w:asciiTheme="majorBidi" w:hAnsiTheme="majorBidi" w:cstheme="majorBidi"/>
          <w:i/>
          <w:iCs/>
          <w:color w:val="000000" w:themeColor="text1"/>
          <w:sz w:val="24"/>
          <w:szCs w:val="24"/>
          <w:lang w:val="id-ID"/>
        </w:rPr>
        <w:t xml:space="preserve"> </w:t>
      </w:r>
      <w:r w:rsidRPr="008A585A">
        <w:rPr>
          <w:rFonts w:asciiTheme="majorBidi" w:hAnsiTheme="majorBidi" w:cstheme="majorBidi"/>
          <w:i/>
          <w:iCs/>
          <w:color w:val="000000" w:themeColor="text1"/>
          <w:sz w:val="24"/>
          <w:szCs w:val="24"/>
        </w:rPr>
        <w:t>Tingg</w:t>
      </w:r>
      <w:r w:rsidRPr="008A585A">
        <w:rPr>
          <w:rFonts w:asciiTheme="majorBidi" w:hAnsiTheme="majorBidi" w:cstheme="majorBidi"/>
          <w:i/>
          <w:iCs/>
          <w:color w:val="000000" w:themeColor="text1"/>
          <w:sz w:val="24"/>
          <w:szCs w:val="24"/>
          <w:lang w:val="id-ID"/>
        </w:rPr>
        <w:t xml:space="preserve"> </w:t>
      </w:r>
      <w:r w:rsidRPr="008A585A">
        <w:rPr>
          <w:rFonts w:asciiTheme="majorBidi" w:hAnsiTheme="majorBidi" w:cstheme="majorBidi"/>
          <w:i/>
          <w:iCs/>
          <w:color w:val="000000" w:themeColor="text1"/>
          <w:sz w:val="24"/>
          <w:szCs w:val="24"/>
        </w:rPr>
        <w:t>Umum</w:t>
      </w:r>
      <w:r w:rsidRPr="008A585A">
        <w:rPr>
          <w:rFonts w:asciiTheme="majorBidi" w:hAnsiTheme="majorBidi" w:cstheme="majorBidi"/>
          <w:i/>
          <w:iCs/>
          <w:color w:val="000000" w:themeColor="text1"/>
          <w:sz w:val="24"/>
          <w:szCs w:val="24"/>
          <w:lang w:val="id-ID"/>
        </w:rPr>
        <w:t>,</w:t>
      </w:r>
      <w:r w:rsidRPr="008A585A">
        <w:rPr>
          <w:rFonts w:asciiTheme="majorBidi" w:hAnsiTheme="majorBidi" w:cstheme="majorBidi"/>
          <w:i/>
          <w:iCs/>
          <w:color w:val="000000" w:themeColor="text1"/>
          <w:sz w:val="24"/>
          <w:szCs w:val="24"/>
        </w:rPr>
        <w:t xml:space="preserve"> </w:t>
      </w:r>
      <w:r w:rsidR="008A585A" w:rsidRPr="008A585A">
        <w:rPr>
          <w:rFonts w:asciiTheme="majorBidi" w:hAnsiTheme="majorBidi" w:cstheme="majorBidi"/>
          <w:color w:val="000000" w:themeColor="text1"/>
          <w:sz w:val="24"/>
          <w:szCs w:val="24"/>
        </w:rPr>
        <w:t>(Bandung: Alfabeta, 2001)</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 xml:space="preserve">Abuddin Nata, </w:t>
      </w:r>
      <w:r w:rsidRPr="008A585A">
        <w:rPr>
          <w:rFonts w:asciiTheme="majorBidi" w:hAnsiTheme="majorBidi" w:cstheme="majorBidi"/>
          <w:i/>
          <w:iCs/>
          <w:color w:val="000000" w:themeColor="text1"/>
          <w:sz w:val="24"/>
          <w:szCs w:val="24"/>
          <w:lang w:val="id-ID"/>
        </w:rPr>
        <w:t>Tafsir Ayat-ayat Pendidikan (tafsir al-Ayat al-Tarbawi),</w:t>
      </w:r>
      <w:r w:rsidRPr="008A585A">
        <w:rPr>
          <w:rFonts w:asciiTheme="majorBidi" w:hAnsiTheme="majorBidi" w:cstheme="majorBidi"/>
          <w:color w:val="000000" w:themeColor="text1"/>
          <w:sz w:val="24"/>
          <w:szCs w:val="24"/>
          <w:lang w:val="id-ID"/>
        </w:rPr>
        <w:t xml:space="preserve"> (Jakarta: </w:t>
      </w:r>
      <w:r w:rsidR="008A585A" w:rsidRPr="008A585A">
        <w:rPr>
          <w:rFonts w:asciiTheme="majorBidi" w:hAnsiTheme="majorBidi" w:cstheme="majorBidi"/>
          <w:color w:val="000000" w:themeColor="text1"/>
          <w:sz w:val="24"/>
          <w:szCs w:val="24"/>
          <w:lang w:val="id-ID"/>
        </w:rPr>
        <w:t>Raja Grafindo Persada, 2008)</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 xml:space="preserve">M. </w:t>
      </w:r>
      <w:r w:rsidRPr="008A585A">
        <w:rPr>
          <w:rFonts w:asciiTheme="majorBidi" w:hAnsiTheme="majorBidi" w:cstheme="majorBidi"/>
          <w:color w:val="000000" w:themeColor="text1"/>
          <w:sz w:val="24"/>
          <w:szCs w:val="24"/>
        </w:rPr>
        <w:t xml:space="preserve">Quraish Shihab, </w:t>
      </w:r>
      <w:r w:rsidRPr="008A585A">
        <w:rPr>
          <w:rFonts w:asciiTheme="majorBidi" w:hAnsiTheme="majorBidi" w:cstheme="majorBidi"/>
          <w:i/>
          <w:iCs/>
          <w:color w:val="000000" w:themeColor="text1"/>
          <w:sz w:val="24"/>
          <w:szCs w:val="24"/>
        </w:rPr>
        <w:t>Tafsir Al-Mishbah, 15</w:t>
      </w:r>
      <w:r w:rsidRPr="008A585A">
        <w:rPr>
          <w:rFonts w:asciiTheme="majorBidi" w:hAnsiTheme="majorBidi" w:cstheme="majorBidi"/>
          <w:color w:val="000000" w:themeColor="text1"/>
          <w:sz w:val="24"/>
          <w:szCs w:val="24"/>
        </w:rPr>
        <w:t xml:space="preserve"> (J</w:t>
      </w:r>
      <w:r w:rsidR="008A585A" w:rsidRPr="008A585A">
        <w:rPr>
          <w:rFonts w:asciiTheme="majorBidi" w:hAnsiTheme="majorBidi" w:cstheme="majorBidi"/>
          <w:color w:val="000000" w:themeColor="text1"/>
          <w:sz w:val="24"/>
          <w:szCs w:val="24"/>
        </w:rPr>
        <w:t>akarta: Lentera Hati, 2002)</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 xml:space="preserve">Ulil Amri Syafri, </w:t>
      </w:r>
      <w:r w:rsidRPr="008A585A">
        <w:rPr>
          <w:rFonts w:asciiTheme="majorBidi" w:hAnsiTheme="majorBidi" w:cstheme="majorBidi"/>
          <w:i/>
          <w:iCs/>
          <w:color w:val="000000" w:themeColor="text1"/>
          <w:sz w:val="24"/>
          <w:szCs w:val="24"/>
          <w:lang w:val="id-ID"/>
        </w:rPr>
        <w:t>Pendidikan Karakter Berbasis Karakter</w:t>
      </w:r>
      <w:r w:rsidRPr="008A585A">
        <w:rPr>
          <w:rFonts w:asciiTheme="majorBidi" w:hAnsiTheme="majorBidi" w:cstheme="majorBidi"/>
          <w:color w:val="000000" w:themeColor="text1"/>
          <w:sz w:val="24"/>
          <w:szCs w:val="24"/>
          <w:lang w:val="id-ID"/>
        </w:rPr>
        <w:t>, (Jakarta: Ra</w:t>
      </w:r>
      <w:r w:rsidR="008A585A" w:rsidRPr="008A585A">
        <w:rPr>
          <w:rFonts w:asciiTheme="majorBidi" w:hAnsiTheme="majorBidi" w:cstheme="majorBidi"/>
          <w:color w:val="000000" w:themeColor="text1"/>
          <w:sz w:val="24"/>
          <w:szCs w:val="24"/>
          <w:lang w:val="id-ID"/>
        </w:rPr>
        <w:t>jawali Pers, 2012)</w:t>
      </w:r>
    </w:p>
    <w:p w:rsidR="00193C79" w:rsidRPr="008A585A" w:rsidRDefault="00193C79" w:rsidP="00193C79">
      <w:pPr>
        <w:pStyle w:val="FootnoteText"/>
        <w:jc w:val="both"/>
        <w:rPr>
          <w:rFonts w:asciiTheme="majorBidi" w:hAnsiTheme="majorBidi" w:cstheme="majorBidi"/>
          <w:sz w:val="24"/>
          <w:szCs w:val="24"/>
        </w:rPr>
      </w:pPr>
      <w:r w:rsidRPr="008A585A">
        <w:rPr>
          <w:rFonts w:asciiTheme="majorBidi" w:hAnsiTheme="majorBidi" w:cstheme="majorBidi"/>
          <w:color w:val="000000" w:themeColor="text1"/>
          <w:sz w:val="24"/>
          <w:szCs w:val="24"/>
          <w:lang w:val="id-ID"/>
        </w:rPr>
        <w:t xml:space="preserve">Ulil Amri Syafri, </w:t>
      </w:r>
      <w:r w:rsidRPr="008A585A">
        <w:rPr>
          <w:rFonts w:asciiTheme="majorBidi" w:hAnsiTheme="majorBidi" w:cstheme="majorBidi"/>
          <w:i/>
          <w:iCs/>
          <w:color w:val="000000" w:themeColor="text1"/>
          <w:sz w:val="24"/>
          <w:szCs w:val="24"/>
          <w:lang w:val="id-ID"/>
        </w:rPr>
        <w:t>Pendidikan Karakter Berbasis Karakter</w:t>
      </w:r>
      <w:r w:rsidR="008A585A" w:rsidRPr="008A585A">
        <w:rPr>
          <w:rFonts w:asciiTheme="majorBidi" w:hAnsiTheme="majorBidi" w:cstheme="majorBidi"/>
          <w:color w:val="000000" w:themeColor="text1"/>
          <w:sz w:val="24"/>
          <w:szCs w:val="24"/>
          <w:lang w:val="id-ID"/>
        </w:rPr>
        <w:t>,</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Jalaluddin &amp; Abdullah Idi, </w:t>
      </w:r>
      <w:r w:rsidRPr="008A585A">
        <w:rPr>
          <w:rFonts w:asciiTheme="majorBidi" w:hAnsiTheme="majorBidi" w:cstheme="majorBidi"/>
          <w:i/>
          <w:iCs/>
          <w:color w:val="000000" w:themeColor="text1"/>
          <w:sz w:val="24"/>
          <w:szCs w:val="24"/>
        </w:rPr>
        <w:t>Filsafat Pendidikan</w:t>
      </w:r>
      <w:r w:rsidRPr="008A585A">
        <w:rPr>
          <w:rFonts w:asciiTheme="majorBidi" w:hAnsiTheme="majorBidi" w:cstheme="majorBidi"/>
          <w:i/>
          <w:iCs/>
          <w:color w:val="000000" w:themeColor="text1"/>
          <w:sz w:val="24"/>
          <w:szCs w:val="24"/>
          <w:lang w:val="id-ID"/>
        </w:rPr>
        <w:t xml:space="preserve">, </w:t>
      </w:r>
      <w:r w:rsidRPr="008A585A">
        <w:rPr>
          <w:rFonts w:asciiTheme="majorBidi" w:hAnsiTheme="majorBidi" w:cstheme="majorBidi"/>
          <w:color w:val="000000" w:themeColor="text1"/>
          <w:sz w:val="24"/>
          <w:szCs w:val="24"/>
        </w:rPr>
        <w:t>(Jakarta: P</w:t>
      </w:r>
      <w:r w:rsidR="008A585A" w:rsidRPr="008A585A">
        <w:rPr>
          <w:rFonts w:asciiTheme="majorBidi" w:hAnsiTheme="majorBidi" w:cstheme="majorBidi"/>
          <w:color w:val="000000" w:themeColor="text1"/>
          <w:sz w:val="24"/>
          <w:szCs w:val="24"/>
        </w:rPr>
        <w:t>T Rajagrafindo Persada, 2014)</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Depertemen Pendidikan Nasional, </w:t>
      </w:r>
      <w:r w:rsidRPr="008A585A">
        <w:rPr>
          <w:rFonts w:asciiTheme="majorBidi" w:hAnsiTheme="majorBidi" w:cstheme="majorBidi"/>
          <w:i/>
          <w:iCs/>
          <w:color w:val="000000" w:themeColor="text1"/>
          <w:sz w:val="24"/>
          <w:szCs w:val="24"/>
        </w:rPr>
        <w:t>Kamus Besar Bahasa Indonesia Pusat Bahasa</w:t>
      </w:r>
      <w:r w:rsidR="008A585A" w:rsidRPr="008A585A">
        <w:rPr>
          <w:rFonts w:asciiTheme="majorBidi" w:hAnsiTheme="majorBidi" w:cstheme="majorBidi"/>
          <w:color w:val="000000" w:themeColor="text1"/>
          <w:sz w:val="24"/>
          <w:szCs w:val="24"/>
        </w:rPr>
        <w:t>,</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Syamsul</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 xml:space="preserve">Kurniawan, </w:t>
      </w:r>
      <w:r w:rsidRPr="008A585A">
        <w:rPr>
          <w:rFonts w:asciiTheme="majorBidi" w:hAnsiTheme="majorBidi" w:cstheme="majorBidi"/>
          <w:i/>
          <w:iCs/>
          <w:color w:val="000000" w:themeColor="text1"/>
          <w:sz w:val="24"/>
          <w:szCs w:val="24"/>
        </w:rPr>
        <w:t>Pendidikan Karakte</w:t>
      </w:r>
      <w:r w:rsidRPr="008A585A">
        <w:rPr>
          <w:rFonts w:asciiTheme="majorBidi" w:hAnsiTheme="majorBidi" w:cstheme="majorBidi"/>
          <w:i/>
          <w:iCs/>
          <w:color w:val="000000" w:themeColor="text1"/>
          <w:sz w:val="24"/>
          <w:szCs w:val="24"/>
          <w:lang w:val="id-ID"/>
        </w:rPr>
        <w:t>r</w:t>
      </w:r>
      <w:r w:rsidRPr="008A585A">
        <w:rPr>
          <w:rFonts w:asciiTheme="majorBidi" w:hAnsiTheme="majorBidi" w:cstheme="majorBidi"/>
          <w:color w:val="000000" w:themeColor="text1"/>
          <w:sz w:val="24"/>
          <w:szCs w:val="24"/>
        </w:rPr>
        <w:t>, (</w:t>
      </w:r>
      <w:r w:rsidR="008A585A" w:rsidRPr="008A585A">
        <w:rPr>
          <w:rFonts w:asciiTheme="majorBidi" w:hAnsiTheme="majorBidi" w:cstheme="majorBidi"/>
          <w:color w:val="000000" w:themeColor="text1"/>
          <w:sz w:val="24"/>
          <w:szCs w:val="24"/>
        </w:rPr>
        <w:t>Yogyakarta: Arruz Media, 2013)</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Mohammad Kosim, </w:t>
      </w:r>
      <w:r w:rsidRPr="008A585A">
        <w:rPr>
          <w:rFonts w:asciiTheme="majorBidi" w:hAnsiTheme="majorBidi" w:cstheme="majorBidi"/>
          <w:i/>
          <w:iCs/>
          <w:color w:val="000000" w:themeColor="text1"/>
          <w:sz w:val="24"/>
          <w:szCs w:val="24"/>
        </w:rPr>
        <w:t>Pengantar Ilmu Pendidikan</w:t>
      </w:r>
      <w:r w:rsidR="008A585A" w:rsidRPr="008A585A">
        <w:rPr>
          <w:rFonts w:asciiTheme="majorBidi" w:hAnsiTheme="majorBidi" w:cstheme="majorBidi"/>
          <w:color w:val="000000" w:themeColor="text1"/>
          <w:sz w:val="24"/>
          <w:szCs w:val="24"/>
        </w:rPr>
        <w:t>,</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Tim Penulis Bahan Ajar, </w:t>
      </w:r>
      <w:r w:rsidRPr="008A585A">
        <w:rPr>
          <w:rFonts w:asciiTheme="majorBidi" w:hAnsiTheme="majorBidi" w:cstheme="majorBidi"/>
          <w:i/>
          <w:iCs/>
          <w:color w:val="000000" w:themeColor="text1"/>
          <w:sz w:val="24"/>
          <w:szCs w:val="24"/>
        </w:rPr>
        <w:t>Bahan Ajar Pendidikan dan Latihan Profesi Guru Sertifikasi Guru/Pengawas dalam Jabatan Kuota Tahun 2013</w:t>
      </w:r>
      <w:r w:rsidRPr="008A585A">
        <w:rPr>
          <w:rFonts w:asciiTheme="majorBidi" w:hAnsiTheme="majorBidi" w:cstheme="majorBidi"/>
          <w:i/>
          <w:iCs/>
          <w:color w:val="000000" w:themeColor="text1"/>
          <w:sz w:val="24"/>
          <w:szCs w:val="24"/>
          <w:lang w:val="id-ID"/>
        </w:rPr>
        <w:t>,</w:t>
      </w:r>
      <w:r w:rsidRPr="008A585A">
        <w:rPr>
          <w:rFonts w:asciiTheme="majorBidi" w:hAnsiTheme="majorBidi" w:cstheme="majorBidi"/>
          <w:color w:val="000000" w:themeColor="text1"/>
          <w:sz w:val="24"/>
          <w:szCs w:val="24"/>
        </w:rPr>
        <w:t xml:space="preserve"> (Surabaya: LPTK IAIN Sunan Ampel, 2013</w:t>
      </w:r>
      <w:r w:rsidR="008A585A" w:rsidRPr="008A585A">
        <w:rPr>
          <w:rFonts w:asciiTheme="majorBidi" w:hAnsiTheme="majorBidi" w:cstheme="majorBidi"/>
          <w:color w:val="000000" w:themeColor="text1"/>
          <w:sz w:val="24"/>
          <w:szCs w:val="24"/>
          <w:lang w:val="id-ID"/>
        </w:rPr>
        <w:t>)</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Oemar Hamalik, </w:t>
      </w:r>
      <w:r w:rsidRPr="008A585A">
        <w:rPr>
          <w:rFonts w:asciiTheme="majorBidi" w:hAnsiTheme="majorBidi" w:cstheme="majorBidi"/>
          <w:i/>
          <w:iCs/>
          <w:color w:val="000000" w:themeColor="text1"/>
          <w:sz w:val="24"/>
          <w:szCs w:val="24"/>
        </w:rPr>
        <w:t>Kurikulum dan Pembelajaran</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(J</w:t>
      </w:r>
      <w:r w:rsidR="008A585A" w:rsidRPr="008A585A">
        <w:rPr>
          <w:rFonts w:asciiTheme="majorBidi" w:hAnsiTheme="majorBidi" w:cstheme="majorBidi"/>
          <w:color w:val="000000" w:themeColor="text1"/>
          <w:sz w:val="24"/>
          <w:szCs w:val="24"/>
        </w:rPr>
        <w:t>akarta: PT Bumi Aksara, 2014)</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Mohammad Kosim, </w:t>
      </w:r>
      <w:r w:rsidRPr="008A585A">
        <w:rPr>
          <w:rFonts w:asciiTheme="majorBidi" w:hAnsiTheme="majorBidi" w:cstheme="majorBidi"/>
          <w:i/>
          <w:iCs/>
          <w:color w:val="000000" w:themeColor="text1"/>
          <w:sz w:val="24"/>
          <w:szCs w:val="24"/>
        </w:rPr>
        <w:t>Pengantar Ilmu Pendidikan</w:t>
      </w:r>
      <w:r w:rsidR="008A585A" w:rsidRPr="008A585A">
        <w:rPr>
          <w:rFonts w:asciiTheme="majorBidi" w:hAnsiTheme="majorBidi" w:cstheme="majorBidi"/>
          <w:color w:val="000000" w:themeColor="text1"/>
          <w:sz w:val="24"/>
          <w:szCs w:val="24"/>
        </w:rPr>
        <w:t>,</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Sardiman, </w:t>
      </w:r>
      <w:r w:rsidRPr="008A585A">
        <w:rPr>
          <w:rFonts w:asciiTheme="majorBidi" w:hAnsiTheme="majorBidi" w:cstheme="majorBidi"/>
          <w:i/>
          <w:iCs/>
          <w:color w:val="000000" w:themeColor="text1"/>
          <w:sz w:val="24"/>
          <w:szCs w:val="24"/>
        </w:rPr>
        <w:t>Interasksi &amp; Motivasi Belajar Mengajar</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(Jakarta: PT Rajagrafindo</w:t>
      </w:r>
      <w:r w:rsidR="008A585A" w:rsidRPr="008A585A">
        <w:rPr>
          <w:rFonts w:asciiTheme="majorBidi" w:hAnsiTheme="majorBidi" w:cstheme="majorBidi"/>
          <w:color w:val="000000" w:themeColor="text1"/>
          <w:sz w:val="24"/>
          <w:szCs w:val="24"/>
        </w:rPr>
        <w:t xml:space="preserve"> Persada, 2010)</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Tim Penulis Bahan Ajar, </w:t>
      </w:r>
      <w:r w:rsidRPr="008A585A">
        <w:rPr>
          <w:rFonts w:asciiTheme="majorBidi" w:hAnsiTheme="majorBidi" w:cstheme="majorBidi"/>
          <w:i/>
          <w:iCs/>
          <w:color w:val="000000" w:themeColor="text1"/>
          <w:sz w:val="24"/>
          <w:szCs w:val="24"/>
        </w:rPr>
        <w:t>Bahan Ajar Pendidikan dan Latihan Profesi Guru Sertifikasi Guru/</w:t>
      </w:r>
      <w:r w:rsidRPr="008A585A">
        <w:rPr>
          <w:rFonts w:asciiTheme="majorBidi" w:hAnsiTheme="majorBidi" w:cstheme="majorBidi"/>
          <w:i/>
          <w:iCs/>
          <w:color w:val="000000" w:themeColor="text1"/>
          <w:sz w:val="24"/>
          <w:szCs w:val="24"/>
          <w:lang w:val="id-ID"/>
        </w:rPr>
        <w:t xml:space="preserve"> </w:t>
      </w:r>
      <w:r w:rsidRPr="008A585A">
        <w:rPr>
          <w:rFonts w:asciiTheme="majorBidi" w:hAnsiTheme="majorBidi" w:cstheme="majorBidi"/>
          <w:i/>
          <w:iCs/>
          <w:color w:val="000000" w:themeColor="text1"/>
          <w:sz w:val="24"/>
          <w:szCs w:val="24"/>
        </w:rPr>
        <w:t>Pengawas dalam Jabatan Kuota Tahun 2013</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Syamsul Kurniawan, </w:t>
      </w:r>
      <w:r w:rsidRPr="008A585A">
        <w:rPr>
          <w:rFonts w:asciiTheme="majorBidi" w:hAnsiTheme="majorBidi" w:cstheme="majorBidi"/>
          <w:i/>
          <w:iCs/>
          <w:color w:val="000000" w:themeColor="text1"/>
          <w:sz w:val="24"/>
          <w:szCs w:val="24"/>
        </w:rPr>
        <w:t>Pendidikan Karakter</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 xml:space="preserve">S. </w:t>
      </w:r>
      <w:r w:rsidRPr="008A585A">
        <w:rPr>
          <w:rFonts w:asciiTheme="majorBidi" w:hAnsiTheme="majorBidi" w:cstheme="majorBidi"/>
          <w:color w:val="000000" w:themeColor="text1"/>
          <w:sz w:val="24"/>
          <w:szCs w:val="24"/>
        </w:rPr>
        <w:t xml:space="preserve">Nasution, </w:t>
      </w:r>
      <w:r w:rsidRPr="008A585A">
        <w:rPr>
          <w:rFonts w:asciiTheme="majorBidi" w:hAnsiTheme="majorBidi" w:cstheme="majorBidi"/>
          <w:i/>
          <w:iCs/>
          <w:color w:val="000000" w:themeColor="text1"/>
          <w:sz w:val="24"/>
          <w:szCs w:val="24"/>
        </w:rPr>
        <w:t>Asas-Asas Kurikulum</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(Jakarta; PT Bumi Ak</w:t>
      </w:r>
      <w:r w:rsidR="008A585A" w:rsidRPr="008A585A">
        <w:rPr>
          <w:rFonts w:asciiTheme="majorBidi" w:hAnsiTheme="majorBidi" w:cstheme="majorBidi"/>
          <w:color w:val="000000" w:themeColor="text1"/>
          <w:sz w:val="24"/>
          <w:szCs w:val="24"/>
        </w:rPr>
        <w:t>sara, 2014)</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Syamsul Kurniawan, </w:t>
      </w:r>
      <w:r w:rsidRPr="008A585A">
        <w:rPr>
          <w:rFonts w:asciiTheme="majorBidi" w:hAnsiTheme="majorBidi" w:cstheme="majorBidi"/>
          <w:i/>
          <w:iCs/>
          <w:color w:val="000000" w:themeColor="text1"/>
          <w:sz w:val="24"/>
          <w:szCs w:val="24"/>
        </w:rPr>
        <w:t>Pendidikan Karakter</w:t>
      </w:r>
      <w:r w:rsidR="008A585A" w:rsidRPr="008A585A">
        <w:rPr>
          <w:rFonts w:asciiTheme="majorBidi" w:hAnsiTheme="majorBidi" w:cstheme="majorBidi"/>
          <w:color w:val="000000" w:themeColor="text1"/>
          <w:sz w:val="24"/>
          <w:szCs w:val="24"/>
        </w:rPr>
        <w:t>,</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 xml:space="preserve">Bambang Q-Anees, </w:t>
      </w:r>
      <w:r w:rsidRPr="008A585A">
        <w:rPr>
          <w:rFonts w:asciiTheme="majorBidi" w:hAnsiTheme="majorBidi" w:cstheme="majorBidi"/>
          <w:i/>
          <w:iCs/>
          <w:sz w:val="24"/>
          <w:szCs w:val="24"/>
          <w:lang w:val="id-ID"/>
        </w:rPr>
        <w:t>Pendidikan Berbasis Al-Qur’an,</w:t>
      </w:r>
      <w:r w:rsidRPr="008A585A">
        <w:rPr>
          <w:rFonts w:asciiTheme="majorBidi" w:hAnsiTheme="majorBidi" w:cstheme="majorBidi"/>
          <w:sz w:val="24"/>
          <w:szCs w:val="24"/>
          <w:lang w:val="id-ID"/>
        </w:rPr>
        <w:t xml:space="preserve"> (B</w:t>
      </w:r>
      <w:r w:rsidR="008A585A" w:rsidRPr="008A585A">
        <w:rPr>
          <w:rFonts w:asciiTheme="majorBidi" w:hAnsiTheme="majorBidi" w:cstheme="majorBidi"/>
          <w:sz w:val="24"/>
          <w:szCs w:val="24"/>
          <w:lang w:val="id-ID"/>
        </w:rPr>
        <w:t>andung: Refika Offset, 2008)</w:t>
      </w:r>
    </w:p>
    <w:p w:rsidR="00193C79" w:rsidRPr="008A585A" w:rsidRDefault="00193C79" w:rsidP="00193C79">
      <w:pPr>
        <w:pStyle w:val="FootnoteText"/>
        <w:jc w:val="both"/>
        <w:rPr>
          <w:rFonts w:asciiTheme="majorBidi" w:hAnsiTheme="majorBidi" w:cstheme="majorBidi"/>
          <w:sz w:val="24"/>
          <w:szCs w:val="24"/>
        </w:rPr>
      </w:pPr>
      <w:r w:rsidRPr="008A585A">
        <w:rPr>
          <w:rFonts w:asciiTheme="majorBidi" w:hAnsiTheme="majorBidi" w:cstheme="majorBidi"/>
          <w:sz w:val="24"/>
          <w:szCs w:val="24"/>
          <w:lang w:val="id-ID"/>
        </w:rPr>
        <w:t xml:space="preserve">Bambang Q-Anees, </w:t>
      </w:r>
      <w:r w:rsidRPr="008A585A">
        <w:rPr>
          <w:rFonts w:asciiTheme="majorBidi" w:hAnsiTheme="majorBidi" w:cstheme="majorBidi"/>
          <w:i/>
          <w:iCs/>
          <w:sz w:val="24"/>
          <w:szCs w:val="24"/>
          <w:lang w:val="id-ID"/>
        </w:rPr>
        <w:t>P</w:t>
      </w:r>
      <w:r w:rsidR="008A585A" w:rsidRPr="008A585A">
        <w:rPr>
          <w:rFonts w:asciiTheme="majorBidi" w:hAnsiTheme="majorBidi" w:cstheme="majorBidi"/>
          <w:i/>
          <w:iCs/>
          <w:sz w:val="24"/>
          <w:szCs w:val="24"/>
          <w:lang w:val="id-ID"/>
        </w:rPr>
        <w:t>endidikan Berbasis Al-Qur’an,</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M. Mahbubi</w:t>
      </w:r>
      <w:r w:rsidRPr="008A585A">
        <w:rPr>
          <w:rFonts w:asciiTheme="majorBidi" w:hAnsiTheme="majorBidi" w:cstheme="majorBidi"/>
          <w:sz w:val="24"/>
          <w:szCs w:val="24"/>
          <w:lang w:val="id-ID"/>
        </w:rPr>
        <w:t>,</w:t>
      </w:r>
      <w:r w:rsidRPr="008A585A">
        <w:rPr>
          <w:rFonts w:asciiTheme="majorBidi" w:hAnsiTheme="majorBidi" w:cstheme="majorBidi"/>
          <w:sz w:val="24"/>
          <w:szCs w:val="24"/>
        </w:rPr>
        <w:t xml:space="preserve"> </w:t>
      </w:r>
      <w:r w:rsidRPr="008A585A">
        <w:rPr>
          <w:rFonts w:asciiTheme="majorBidi" w:hAnsiTheme="majorBidi" w:cstheme="majorBidi"/>
          <w:i/>
          <w:iCs/>
          <w:sz w:val="24"/>
          <w:szCs w:val="24"/>
        </w:rPr>
        <w:t>Pemndidikan Karakte</w:t>
      </w:r>
      <w:r w:rsidRPr="008A585A">
        <w:rPr>
          <w:rFonts w:asciiTheme="majorBidi" w:hAnsiTheme="majorBidi" w:cstheme="majorBidi"/>
          <w:i/>
          <w:iCs/>
          <w:sz w:val="24"/>
          <w:szCs w:val="24"/>
          <w:lang w:val="id-ID"/>
        </w:rPr>
        <w:t xml:space="preserve">r, </w:t>
      </w:r>
      <w:r w:rsidRPr="008A585A">
        <w:rPr>
          <w:rFonts w:asciiTheme="majorBidi" w:hAnsiTheme="majorBidi" w:cstheme="majorBidi"/>
          <w:sz w:val="24"/>
          <w:szCs w:val="24"/>
        </w:rPr>
        <w:t>(Yokyakarta: pustaka I</w:t>
      </w:r>
      <w:r w:rsidR="008A585A" w:rsidRPr="008A585A">
        <w:rPr>
          <w:rFonts w:asciiTheme="majorBidi" w:hAnsiTheme="majorBidi" w:cstheme="majorBidi"/>
          <w:sz w:val="24"/>
          <w:szCs w:val="24"/>
        </w:rPr>
        <w:t>lmu Yokyakarta, 2012)</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 xml:space="preserve">Bambang Warsita, </w:t>
      </w:r>
      <w:r w:rsidRPr="008A585A">
        <w:rPr>
          <w:rFonts w:asciiTheme="majorBidi" w:hAnsiTheme="majorBidi" w:cstheme="majorBidi"/>
          <w:i/>
          <w:iCs/>
          <w:color w:val="000000" w:themeColor="text1"/>
          <w:sz w:val="24"/>
          <w:szCs w:val="24"/>
          <w:lang w:val="id-ID"/>
        </w:rPr>
        <w:t>Teknologi Pembelajaran, Landasan dan Teorinya,</w:t>
      </w:r>
      <w:r w:rsidRPr="008A585A">
        <w:rPr>
          <w:rFonts w:asciiTheme="majorBidi" w:hAnsiTheme="majorBidi" w:cstheme="majorBidi"/>
          <w:color w:val="000000" w:themeColor="text1"/>
          <w:sz w:val="24"/>
          <w:szCs w:val="24"/>
          <w:lang w:val="id-ID"/>
        </w:rPr>
        <w:t xml:space="preserve"> (Jaka</w:t>
      </w:r>
      <w:r w:rsidR="008A585A" w:rsidRPr="008A585A">
        <w:rPr>
          <w:rFonts w:asciiTheme="majorBidi" w:hAnsiTheme="majorBidi" w:cstheme="majorBidi"/>
          <w:color w:val="000000" w:themeColor="text1"/>
          <w:sz w:val="24"/>
          <w:szCs w:val="24"/>
          <w:lang w:val="id-ID"/>
        </w:rPr>
        <w:t>rta: PT Rineka Cipta, 2008)</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 xml:space="preserve">Moh. Suwardi, </w:t>
      </w:r>
      <w:r w:rsidRPr="008A585A">
        <w:rPr>
          <w:rFonts w:asciiTheme="majorBidi" w:hAnsiTheme="majorBidi" w:cstheme="majorBidi"/>
          <w:i/>
          <w:iCs/>
          <w:color w:val="000000" w:themeColor="text1"/>
          <w:sz w:val="24"/>
          <w:szCs w:val="24"/>
          <w:lang w:val="id-ID"/>
        </w:rPr>
        <w:t>Belajar dan Pembelajaran,</w:t>
      </w:r>
      <w:r w:rsidRPr="008A585A">
        <w:rPr>
          <w:rFonts w:asciiTheme="majorBidi" w:hAnsiTheme="majorBidi" w:cstheme="majorBidi"/>
          <w:color w:val="000000" w:themeColor="text1"/>
          <w:sz w:val="24"/>
          <w:szCs w:val="24"/>
          <w:lang w:val="id-ID"/>
        </w:rPr>
        <w:t xml:space="preserve"> (Y</w:t>
      </w:r>
      <w:r w:rsidR="008A585A" w:rsidRPr="008A585A">
        <w:rPr>
          <w:rFonts w:asciiTheme="majorBidi" w:hAnsiTheme="majorBidi" w:cstheme="majorBidi"/>
          <w:color w:val="000000" w:themeColor="text1"/>
          <w:sz w:val="24"/>
          <w:szCs w:val="24"/>
          <w:lang w:val="id-ID"/>
        </w:rPr>
        <w:t>okyakarta: Deepublish, 2018)</w:t>
      </w:r>
    </w:p>
    <w:p w:rsidR="008A585A" w:rsidRPr="008A585A" w:rsidRDefault="00193C79" w:rsidP="008A585A">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Rusman, </w:t>
      </w:r>
      <w:r w:rsidRPr="008A585A">
        <w:rPr>
          <w:rFonts w:asciiTheme="majorBidi" w:hAnsiTheme="majorBidi" w:cstheme="majorBidi"/>
          <w:i/>
          <w:iCs/>
          <w:color w:val="000000" w:themeColor="text1"/>
          <w:sz w:val="24"/>
          <w:szCs w:val="24"/>
        </w:rPr>
        <w:t>Model-Model Pembelajaran Mengembangkan profesionalisme Guru</w:t>
      </w:r>
      <w:proofErr w:type="gramStart"/>
      <w:r w:rsidRPr="008A585A">
        <w:rPr>
          <w:rFonts w:asciiTheme="majorBidi" w:hAnsiTheme="majorBidi" w:cstheme="majorBidi"/>
          <w:color w:val="000000" w:themeColor="text1"/>
          <w:sz w:val="24"/>
          <w:szCs w:val="24"/>
        </w:rPr>
        <w:t>,(</w:t>
      </w:r>
      <w:proofErr w:type="gramEnd"/>
      <w:r w:rsidRPr="008A585A">
        <w:rPr>
          <w:rFonts w:asciiTheme="majorBidi" w:hAnsiTheme="majorBidi" w:cstheme="majorBidi"/>
          <w:color w:val="000000" w:themeColor="text1"/>
          <w:sz w:val="24"/>
          <w:szCs w:val="24"/>
        </w:rPr>
        <w:t>Jakarta: PT. Ra</w:t>
      </w:r>
      <w:r w:rsidR="008A585A" w:rsidRPr="008A585A">
        <w:rPr>
          <w:rFonts w:asciiTheme="majorBidi" w:hAnsiTheme="majorBidi" w:cstheme="majorBidi"/>
          <w:color w:val="000000" w:themeColor="text1"/>
          <w:sz w:val="24"/>
          <w:szCs w:val="24"/>
        </w:rPr>
        <w:t>ja Grafindo Persada, 2012)</w:t>
      </w:r>
    </w:p>
    <w:p w:rsidR="00193C79" w:rsidRPr="008A585A" w:rsidRDefault="00193C79" w:rsidP="008A585A">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Miftahul Huda, </w:t>
      </w:r>
      <w:r w:rsidRPr="008A585A">
        <w:rPr>
          <w:rFonts w:asciiTheme="majorBidi" w:hAnsiTheme="majorBidi" w:cstheme="majorBidi"/>
          <w:i/>
          <w:iCs/>
          <w:color w:val="000000" w:themeColor="text1"/>
          <w:sz w:val="24"/>
          <w:szCs w:val="24"/>
        </w:rPr>
        <w:t>Model-Model Pengajaran dan Pembelajaran</w:t>
      </w:r>
      <w:r w:rsidRPr="008A585A">
        <w:rPr>
          <w:rFonts w:asciiTheme="majorBidi" w:hAnsiTheme="majorBidi" w:cstheme="majorBidi"/>
          <w:color w:val="000000" w:themeColor="text1"/>
          <w:sz w:val="24"/>
          <w:szCs w:val="24"/>
        </w:rPr>
        <w:t>,</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(Yogyakarta: Pustaka</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Pelajar,</w:t>
      </w:r>
      <w:r w:rsidRPr="008A585A">
        <w:rPr>
          <w:rFonts w:asciiTheme="majorBidi" w:hAnsiTheme="majorBidi" w:cstheme="majorBidi"/>
          <w:color w:val="000000" w:themeColor="text1"/>
          <w:sz w:val="24"/>
          <w:szCs w:val="24"/>
          <w:lang w:val="id-ID"/>
        </w:rPr>
        <w:t xml:space="preserve"> </w:t>
      </w:r>
      <w:r w:rsidR="008A585A" w:rsidRPr="008A585A">
        <w:rPr>
          <w:rFonts w:asciiTheme="majorBidi" w:hAnsiTheme="majorBidi" w:cstheme="majorBidi"/>
          <w:color w:val="000000" w:themeColor="text1"/>
          <w:sz w:val="24"/>
          <w:szCs w:val="24"/>
        </w:rPr>
        <w:t>2017)</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Rusman, </w:t>
      </w:r>
      <w:r w:rsidRPr="008A585A">
        <w:rPr>
          <w:rFonts w:asciiTheme="majorBidi" w:hAnsiTheme="majorBidi" w:cstheme="majorBidi"/>
          <w:i/>
          <w:iCs/>
          <w:color w:val="000000" w:themeColor="text1"/>
          <w:sz w:val="24"/>
          <w:szCs w:val="24"/>
        </w:rPr>
        <w:t xml:space="preserve">Model-Model Pembelajaran Mengembangkan </w:t>
      </w:r>
      <w:r w:rsidRPr="008A585A">
        <w:rPr>
          <w:rFonts w:asciiTheme="majorBidi" w:hAnsiTheme="majorBidi" w:cstheme="majorBidi"/>
          <w:i/>
          <w:iCs/>
          <w:color w:val="000000" w:themeColor="text1"/>
          <w:sz w:val="24"/>
          <w:szCs w:val="24"/>
          <w:lang w:val="id-ID"/>
        </w:rPr>
        <w:t>P</w:t>
      </w:r>
      <w:r w:rsidRPr="008A585A">
        <w:rPr>
          <w:rFonts w:asciiTheme="majorBidi" w:hAnsiTheme="majorBidi" w:cstheme="majorBidi"/>
          <w:i/>
          <w:iCs/>
          <w:color w:val="000000" w:themeColor="text1"/>
          <w:sz w:val="24"/>
          <w:szCs w:val="24"/>
        </w:rPr>
        <w:t>rofesionalisme Guru</w:t>
      </w:r>
      <w:r w:rsidRPr="008A585A">
        <w:rPr>
          <w:rFonts w:asciiTheme="majorBidi" w:hAnsiTheme="majorBidi" w:cstheme="majorBidi"/>
          <w:color w:val="000000" w:themeColor="text1"/>
          <w:sz w:val="24"/>
          <w:szCs w:val="24"/>
        </w:rPr>
        <w:t>,</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Muhammad Rohman &amp; Sofan Amri, </w:t>
      </w:r>
      <w:r w:rsidRPr="008A585A">
        <w:rPr>
          <w:rFonts w:asciiTheme="majorBidi" w:hAnsiTheme="majorBidi" w:cstheme="majorBidi"/>
          <w:i/>
          <w:iCs/>
          <w:color w:val="000000" w:themeColor="text1"/>
          <w:sz w:val="24"/>
          <w:szCs w:val="24"/>
        </w:rPr>
        <w:t>Strategi &amp; Desain Pengembangan Sistem Pembelajaran</w:t>
      </w:r>
      <w:r w:rsidRPr="008A585A">
        <w:rPr>
          <w:rFonts w:asciiTheme="majorBidi" w:hAnsiTheme="majorBidi" w:cstheme="majorBidi"/>
          <w:i/>
          <w:iCs/>
          <w:color w:val="000000" w:themeColor="text1"/>
          <w:sz w:val="24"/>
          <w:szCs w:val="24"/>
          <w:lang w:val="id-ID"/>
        </w:rPr>
        <w:t>,</w:t>
      </w:r>
      <w:r w:rsidRPr="008A585A">
        <w:rPr>
          <w:rFonts w:asciiTheme="majorBidi" w:hAnsiTheme="majorBidi" w:cstheme="majorBidi"/>
          <w:color w:val="000000" w:themeColor="text1"/>
          <w:sz w:val="24"/>
          <w:szCs w:val="24"/>
        </w:rPr>
        <w:t xml:space="preserve"> (Jakarta:</w:t>
      </w:r>
      <w:r w:rsidR="008A585A" w:rsidRPr="008A585A">
        <w:rPr>
          <w:rFonts w:asciiTheme="majorBidi" w:hAnsiTheme="majorBidi" w:cstheme="majorBidi"/>
          <w:color w:val="000000" w:themeColor="text1"/>
          <w:sz w:val="24"/>
          <w:szCs w:val="24"/>
        </w:rPr>
        <w:t xml:space="preserve"> Prestasi Pustakaraya, 2013)</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Ummu Kulsum</w:t>
      </w:r>
      <w:proofErr w:type="gramStart"/>
      <w:r w:rsidRPr="008A585A">
        <w:rPr>
          <w:rFonts w:asciiTheme="majorBidi" w:hAnsiTheme="majorBidi" w:cstheme="majorBidi"/>
          <w:color w:val="000000" w:themeColor="text1"/>
          <w:sz w:val="24"/>
          <w:szCs w:val="24"/>
        </w:rPr>
        <w:t xml:space="preserve">,  </w:t>
      </w:r>
      <w:r w:rsidRPr="008A585A">
        <w:rPr>
          <w:rFonts w:asciiTheme="majorBidi" w:hAnsiTheme="majorBidi" w:cstheme="majorBidi"/>
          <w:i/>
          <w:iCs/>
          <w:color w:val="000000" w:themeColor="text1"/>
          <w:sz w:val="24"/>
          <w:szCs w:val="24"/>
        </w:rPr>
        <w:t>Metodik</w:t>
      </w:r>
      <w:proofErr w:type="gramEnd"/>
      <w:r w:rsidRPr="008A585A">
        <w:rPr>
          <w:rFonts w:asciiTheme="majorBidi" w:hAnsiTheme="majorBidi" w:cstheme="majorBidi"/>
          <w:i/>
          <w:iCs/>
          <w:color w:val="000000" w:themeColor="text1"/>
          <w:sz w:val="24"/>
          <w:szCs w:val="24"/>
        </w:rPr>
        <w:t xml:space="preserve"> Khusus Pendidikan Agama Islam</w:t>
      </w:r>
      <w:r w:rsidRPr="008A585A">
        <w:rPr>
          <w:rFonts w:asciiTheme="majorBidi" w:hAnsiTheme="majorBidi" w:cstheme="majorBidi"/>
          <w:color w:val="000000" w:themeColor="text1"/>
          <w:sz w:val="24"/>
          <w:szCs w:val="24"/>
        </w:rPr>
        <w:t>, (Yogyakarta: Pustaka Nusantara</w:t>
      </w:r>
      <w:r w:rsidR="008A585A" w:rsidRPr="008A585A">
        <w:rPr>
          <w:rFonts w:asciiTheme="majorBidi" w:hAnsiTheme="majorBidi" w:cstheme="majorBidi"/>
          <w:color w:val="000000" w:themeColor="text1"/>
          <w:sz w:val="24"/>
          <w:szCs w:val="24"/>
          <w:lang w:val="id-ID"/>
        </w:rPr>
        <w:t xml:space="preserve"> 2011) </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Muhammad Rohman &amp; Sofan Amri, </w:t>
      </w:r>
      <w:r w:rsidRPr="008A585A">
        <w:rPr>
          <w:rFonts w:asciiTheme="majorBidi" w:hAnsiTheme="majorBidi" w:cstheme="majorBidi"/>
          <w:i/>
          <w:iCs/>
          <w:color w:val="000000" w:themeColor="text1"/>
          <w:sz w:val="24"/>
          <w:szCs w:val="24"/>
        </w:rPr>
        <w:t>Strategi &amp; Desain Pengembangan Sistem Pembelajaran</w:t>
      </w:r>
      <w:r w:rsidR="008A585A" w:rsidRPr="008A585A">
        <w:rPr>
          <w:rFonts w:asciiTheme="majorBidi" w:hAnsiTheme="majorBidi" w:cstheme="majorBidi"/>
          <w:color w:val="000000" w:themeColor="text1"/>
          <w:sz w:val="24"/>
          <w:szCs w:val="24"/>
        </w:rPr>
        <w:t>,</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Ummu Kulsum, </w:t>
      </w:r>
      <w:r w:rsidRPr="008A585A">
        <w:rPr>
          <w:rFonts w:asciiTheme="majorBidi" w:hAnsiTheme="majorBidi" w:cstheme="majorBidi"/>
          <w:i/>
          <w:iCs/>
          <w:color w:val="000000" w:themeColor="text1"/>
          <w:sz w:val="24"/>
          <w:szCs w:val="24"/>
        </w:rPr>
        <w:t>Metodik Khusus Pendidikan Agama Islam</w:t>
      </w:r>
      <w:r w:rsidR="008A585A" w:rsidRPr="008A585A">
        <w:rPr>
          <w:rFonts w:asciiTheme="majorBidi" w:hAnsiTheme="majorBidi" w:cstheme="majorBidi"/>
          <w:color w:val="000000" w:themeColor="text1"/>
          <w:sz w:val="24"/>
          <w:szCs w:val="24"/>
        </w:rPr>
        <w:t>,</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I</w:t>
      </w:r>
      <w:r w:rsidRPr="008A585A">
        <w:rPr>
          <w:rFonts w:asciiTheme="majorBidi" w:hAnsiTheme="majorBidi" w:cstheme="majorBidi"/>
          <w:color w:val="000000" w:themeColor="text1"/>
          <w:sz w:val="24"/>
          <w:szCs w:val="24"/>
        </w:rPr>
        <w:t xml:space="preserve">brahim R &amp; Nana Syaodih, </w:t>
      </w:r>
      <w:r w:rsidRPr="008A585A">
        <w:rPr>
          <w:rFonts w:asciiTheme="majorBidi" w:hAnsiTheme="majorBidi" w:cstheme="majorBidi"/>
          <w:i/>
          <w:iCs/>
          <w:color w:val="000000" w:themeColor="text1"/>
          <w:sz w:val="24"/>
          <w:szCs w:val="24"/>
        </w:rPr>
        <w:t>Perencanaan Pengajaran</w:t>
      </w:r>
      <w:r w:rsidRPr="008A585A">
        <w:rPr>
          <w:rFonts w:asciiTheme="majorBidi" w:hAnsiTheme="majorBidi" w:cstheme="majorBidi"/>
          <w:i/>
          <w:iCs/>
          <w:color w:val="000000" w:themeColor="text1"/>
          <w:sz w:val="24"/>
          <w:szCs w:val="24"/>
          <w:lang w:val="id-ID"/>
        </w:rPr>
        <w:t xml:space="preserve">, </w:t>
      </w:r>
      <w:r w:rsidRPr="008A585A">
        <w:rPr>
          <w:rFonts w:asciiTheme="majorBidi" w:hAnsiTheme="majorBidi" w:cstheme="majorBidi"/>
          <w:color w:val="000000" w:themeColor="text1"/>
          <w:sz w:val="24"/>
          <w:szCs w:val="24"/>
        </w:rPr>
        <w:t>(J</w:t>
      </w:r>
      <w:r w:rsidR="008A585A" w:rsidRPr="008A585A">
        <w:rPr>
          <w:rFonts w:asciiTheme="majorBidi" w:hAnsiTheme="majorBidi" w:cstheme="majorBidi"/>
          <w:color w:val="000000" w:themeColor="text1"/>
          <w:sz w:val="24"/>
          <w:szCs w:val="24"/>
        </w:rPr>
        <w:t xml:space="preserve">akarta: Rineka Cipta,  2002), </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rPr>
        <w:t xml:space="preserve">Arief.S. Sadiman, </w:t>
      </w:r>
      <w:r w:rsidRPr="008A585A">
        <w:rPr>
          <w:rFonts w:asciiTheme="majorBidi" w:hAnsiTheme="majorBidi" w:cstheme="majorBidi"/>
          <w:i/>
          <w:iCs/>
          <w:color w:val="000000" w:themeColor="text1"/>
          <w:sz w:val="24"/>
          <w:szCs w:val="24"/>
        </w:rPr>
        <w:t>Media Pendidikan</w:t>
      </w:r>
      <w:r w:rsidRPr="008A585A">
        <w:rPr>
          <w:rFonts w:asciiTheme="majorBidi" w:hAnsiTheme="majorBidi" w:cstheme="majorBidi"/>
          <w:color w:val="000000" w:themeColor="text1"/>
          <w:sz w:val="24"/>
          <w:szCs w:val="24"/>
          <w:lang w:val="id-ID"/>
        </w:rPr>
        <w:t xml:space="preserve">, </w:t>
      </w:r>
      <w:r w:rsidRPr="008A585A">
        <w:rPr>
          <w:rFonts w:asciiTheme="majorBidi" w:hAnsiTheme="majorBidi" w:cstheme="majorBidi"/>
          <w:color w:val="000000" w:themeColor="text1"/>
          <w:sz w:val="24"/>
          <w:szCs w:val="24"/>
        </w:rPr>
        <w:t>(</w:t>
      </w:r>
      <w:r w:rsidR="008A585A" w:rsidRPr="008A585A">
        <w:rPr>
          <w:rFonts w:asciiTheme="majorBidi" w:hAnsiTheme="majorBidi" w:cstheme="majorBidi"/>
          <w:color w:val="000000" w:themeColor="text1"/>
          <w:sz w:val="24"/>
          <w:szCs w:val="24"/>
        </w:rPr>
        <w:t>Jakarta: Raja Grafindo, 2002)</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 xml:space="preserve">Dadan Rusmana, </w:t>
      </w:r>
      <w:r w:rsidRPr="008A585A">
        <w:rPr>
          <w:rFonts w:asciiTheme="majorBidi" w:hAnsiTheme="majorBidi" w:cstheme="majorBidi"/>
          <w:i/>
          <w:iCs/>
          <w:color w:val="000000" w:themeColor="text1"/>
          <w:sz w:val="24"/>
          <w:szCs w:val="24"/>
          <w:lang w:val="id-ID"/>
        </w:rPr>
        <w:t>Metode Penelitian Al-Qur’an dan Tafsir</w:t>
      </w:r>
      <w:r w:rsidRPr="008A585A">
        <w:rPr>
          <w:rFonts w:asciiTheme="majorBidi" w:hAnsiTheme="majorBidi" w:cstheme="majorBidi"/>
          <w:color w:val="000000" w:themeColor="text1"/>
          <w:sz w:val="24"/>
          <w:szCs w:val="24"/>
          <w:lang w:val="id-ID"/>
        </w:rPr>
        <w:t>, (Bandu</w:t>
      </w:r>
      <w:r w:rsidR="008A585A" w:rsidRPr="008A585A">
        <w:rPr>
          <w:rFonts w:asciiTheme="majorBidi" w:hAnsiTheme="majorBidi" w:cstheme="majorBidi"/>
          <w:color w:val="000000" w:themeColor="text1"/>
          <w:sz w:val="24"/>
          <w:szCs w:val="24"/>
          <w:lang w:val="id-ID"/>
        </w:rPr>
        <w:t>ng: CV Pustaka Setia, 2015)</w:t>
      </w:r>
    </w:p>
    <w:p w:rsidR="00193C79" w:rsidRPr="008A585A" w:rsidRDefault="00193C79" w:rsidP="00193C79">
      <w:pPr>
        <w:pStyle w:val="FootnoteText"/>
        <w:jc w:val="both"/>
        <w:rPr>
          <w:rFonts w:asciiTheme="majorBidi" w:hAnsiTheme="majorBidi" w:cstheme="majorBidi"/>
          <w:color w:val="000000" w:themeColor="text1"/>
          <w:sz w:val="24"/>
          <w:szCs w:val="24"/>
          <w:lang w:val="id-ID"/>
        </w:rPr>
      </w:pPr>
      <w:r w:rsidRPr="008A585A">
        <w:rPr>
          <w:rFonts w:asciiTheme="majorBidi" w:hAnsiTheme="majorBidi" w:cstheme="majorBidi"/>
          <w:color w:val="000000" w:themeColor="text1"/>
          <w:sz w:val="24"/>
          <w:szCs w:val="24"/>
          <w:lang w:val="id-ID"/>
        </w:rPr>
        <w:t xml:space="preserve">Abdul Mustakim, </w:t>
      </w:r>
      <w:r w:rsidRPr="008A585A">
        <w:rPr>
          <w:rFonts w:asciiTheme="majorBidi" w:hAnsiTheme="majorBidi" w:cstheme="majorBidi"/>
          <w:i/>
          <w:iCs/>
          <w:color w:val="000000" w:themeColor="text1"/>
          <w:sz w:val="24"/>
          <w:szCs w:val="24"/>
          <w:lang w:val="id-ID"/>
        </w:rPr>
        <w:t>Metode Penelitian Al-Qur’an dan Tafsir</w:t>
      </w:r>
      <w:r w:rsidRPr="008A585A">
        <w:rPr>
          <w:rFonts w:asciiTheme="majorBidi" w:hAnsiTheme="majorBidi" w:cstheme="majorBidi"/>
          <w:color w:val="000000" w:themeColor="text1"/>
          <w:sz w:val="24"/>
          <w:szCs w:val="24"/>
          <w:lang w:val="id-ID"/>
        </w:rPr>
        <w:t>, (Yokyakarta:</w:t>
      </w:r>
      <w:r w:rsidR="008A585A" w:rsidRPr="008A585A">
        <w:rPr>
          <w:rFonts w:asciiTheme="majorBidi" w:hAnsiTheme="majorBidi" w:cstheme="majorBidi"/>
          <w:color w:val="000000" w:themeColor="text1"/>
          <w:sz w:val="24"/>
          <w:szCs w:val="24"/>
          <w:lang w:val="id-ID"/>
        </w:rPr>
        <w:t xml:space="preserve"> Idea Press Yokyakarta, 2014)</w:t>
      </w:r>
    </w:p>
    <w:p w:rsidR="00193C79" w:rsidRPr="008A585A" w:rsidRDefault="00193C79" w:rsidP="00193C79">
      <w:pPr>
        <w:pStyle w:val="FootnoteText"/>
        <w:jc w:val="both"/>
        <w:rPr>
          <w:rFonts w:asciiTheme="majorBidi" w:hAnsiTheme="majorBidi" w:cstheme="majorBidi"/>
          <w:color w:val="000000" w:themeColor="text1"/>
          <w:sz w:val="24"/>
          <w:szCs w:val="24"/>
        </w:rPr>
      </w:pPr>
      <w:r w:rsidRPr="008A585A">
        <w:rPr>
          <w:rFonts w:asciiTheme="majorBidi" w:hAnsiTheme="majorBidi" w:cstheme="majorBidi"/>
          <w:color w:val="000000" w:themeColor="text1"/>
          <w:sz w:val="24"/>
          <w:szCs w:val="24"/>
          <w:lang w:val="id-ID"/>
        </w:rPr>
        <w:t xml:space="preserve">Dadan Rusmana, </w:t>
      </w:r>
      <w:r w:rsidRPr="008A585A">
        <w:rPr>
          <w:rFonts w:asciiTheme="majorBidi" w:hAnsiTheme="majorBidi" w:cstheme="majorBidi"/>
          <w:i/>
          <w:iCs/>
          <w:color w:val="000000" w:themeColor="text1"/>
          <w:sz w:val="24"/>
          <w:szCs w:val="24"/>
          <w:lang w:val="id-ID"/>
        </w:rPr>
        <w:t>Metode Penelitian Al-Qur’an dan Tafsir</w:t>
      </w:r>
      <w:r w:rsidRPr="008A585A">
        <w:rPr>
          <w:rFonts w:asciiTheme="majorBidi" w:hAnsiTheme="majorBidi" w:cstheme="majorBidi"/>
          <w:color w:val="000000" w:themeColor="text1"/>
          <w:sz w:val="24"/>
          <w:szCs w:val="24"/>
          <w:lang w:val="id-ID"/>
        </w:rPr>
        <w:t xml:space="preserve">, (Bandung: </w:t>
      </w:r>
      <w:r w:rsidR="008A585A" w:rsidRPr="008A585A">
        <w:rPr>
          <w:rFonts w:asciiTheme="majorBidi" w:hAnsiTheme="majorBidi" w:cstheme="majorBidi"/>
          <w:color w:val="000000" w:themeColor="text1"/>
          <w:sz w:val="24"/>
          <w:szCs w:val="24"/>
          <w:lang w:val="id-ID"/>
        </w:rPr>
        <w:t>CV Pustaka Setia, 2015)</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lastRenderedPageBreak/>
        <w:t xml:space="preserve">Syukri, </w:t>
      </w:r>
      <w:r w:rsidRPr="008A585A">
        <w:rPr>
          <w:rFonts w:asciiTheme="majorBidi" w:hAnsiTheme="majorBidi" w:cstheme="majorBidi"/>
          <w:i/>
          <w:iCs/>
          <w:sz w:val="24"/>
          <w:szCs w:val="24"/>
          <w:lang w:val="id-ID"/>
        </w:rPr>
        <w:t>Tafsir Ayat-ayat Perumpamaan Masalah Aqidah dan Akhlak dalam Al-Qur’an,</w:t>
      </w:r>
      <w:r w:rsidR="008A585A" w:rsidRPr="008A585A">
        <w:rPr>
          <w:rFonts w:asciiTheme="majorBidi" w:hAnsiTheme="majorBidi" w:cstheme="majorBidi"/>
          <w:sz w:val="24"/>
          <w:szCs w:val="24"/>
          <w:lang w:val="id-ID"/>
        </w:rPr>
        <w:t xml:space="preserve"> (Mataram: Sanabil, 2020)</w:t>
      </w:r>
    </w:p>
    <w:p w:rsidR="00193C79" w:rsidRPr="008A585A" w:rsidRDefault="00193C79" w:rsidP="00193C79">
      <w:pPr>
        <w:pStyle w:val="FootnoteText"/>
        <w:jc w:val="both"/>
        <w:rPr>
          <w:rFonts w:asciiTheme="majorBidi" w:hAnsiTheme="majorBidi" w:cstheme="majorBidi"/>
          <w:sz w:val="24"/>
          <w:szCs w:val="24"/>
        </w:rPr>
      </w:pPr>
      <w:r w:rsidRPr="008A585A">
        <w:rPr>
          <w:rFonts w:asciiTheme="majorBidi" w:hAnsiTheme="majorBidi" w:cstheme="majorBidi"/>
          <w:color w:val="000000" w:themeColor="text1"/>
          <w:sz w:val="24"/>
          <w:szCs w:val="24"/>
          <w:lang w:val="id-ID"/>
        </w:rPr>
        <w:t xml:space="preserve">Dadan Rusmana, </w:t>
      </w:r>
      <w:r w:rsidRPr="008A585A">
        <w:rPr>
          <w:rFonts w:asciiTheme="majorBidi" w:hAnsiTheme="majorBidi" w:cstheme="majorBidi"/>
          <w:i/>
          <w:iCs/>
          <w:color w:val="000000" w:themeColor="text1"/>
          <w:sz w:val="24"/>
          <w:szCs w:val="24"/>
          <w:lang w:val="id-ID"/>
        </w:rPr>
        <w:t>Metode Penelitian Al-Qur’an dan Tafsir</w:t>
      </w:r>
      <w:r w:rsidR="008A585A" w:rsidRPr="008A585A">
        <w:rPr>
          <w:rFonts w:asciiTheme="majorBidi" w:hAnsiTheme="majorBidi" w:cstheme="majorBidi"/>
          <w:color w:val="000000" w:themeColor="text1"/>
          <w:sz w:val="24"/>
          <w:szCs w:val="24"/>
          <w:lang w:val="id-ID"/>
        </w:rPr>
        <w:t>,</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Rusman</w:t>
      </w:r>
      <w:r w:rsidRPr="008A585A">
        <w:rPr>
          <w:rFonts w:asciiTheme="majorBidi" w:hAnsiTheme="majorBidi" w:cstheme="majorBidi"/>
          <w:sz w:val="24"/>
          <w:szCs w:val="24"/>
          <w:lang w:val="id-ID"/>
        </w:rPr>
        <w:t>,</w:t>
      </w:r>
      <w:r w:rsidRPr="008A585A">
        <w:rPr>
          <w:rFonts w:asciiTheme="majorBidi" w:hAnsiTheme="majorBidi" w:cstheme="majorBidi"/>
          <w:sz w:val="24"/>
          <w:szCs w:val="24"/>
        </w:rPr>
        <w:t xml:space="preserve"> </w:t>
      </w:r>
      <w:r w:rsidRPr="008A585A">
        <w:rPr>
          <w:rFonts w:asciiTheme="majorBidi" w:hAnsiTheme="majorBidi" w:cstheme="majorBidi"/>
          <w:i/>
          <w:iCs/>
          <w:sz w:val="24"/>
          <w:szCs w:val="24"/>
        </w:rPr>
        <w:t>Model-Model Pembelajaran Mengembangkan propesionalisme</w:t>
      </w:r>
      <w:r w:rsidRPr="008A585A">
        <w:rPr>
          <w:rFonts w:asciiTheme="majorBidi" w:hAnsiTheme="majorBidi" w:cstheme="majorBidi"/>
          <w:sz w:val="24"/>
          <w:szCs w:val="24"/>
        </w:rPr>
        <w:t xml:space="preserve"> </w:t>
      </w:r>
      <w:r w:rsidRPr="008A585A">
        <w:rPr>
          <w:rFonts w:asciiTheme="majorBidi" w:hAnsiTheme="majorBidi" w:cstheme="majorBidi"/>
          <w:i/>
          <w:iCs/>
          <w:sz w:val="24"/>
          <w:szCs w:val="24"/>
        </w:rPr>
        <w:t>Guru</w:t>
      </w:r>
      <w:r w:rsidRPr="008A585A">
        <w:rPr>
          <w:rFonts w:asciiTheme="majorBidi" w:hAnsiTheme="majorBidi" w:cstheme="majorBidi"/>
          <w:sz w:val="24"/>
          <w:szCs w:val="24"/>
          <w:lang w:val="id-ID"/>
        </w:rPr>
        <w:t>,</w:t>
      </w:r>
      <w:r w:rsidRPr="008A585A">
        <w:rPr>
          <w:rFonts w:asciiTheme="majorBidi" w:hAnsiTheme="majorBidi" w:cstheme="majorBidi"/>
          <w:sz w:val="24"/>
          <w:szCs w:val="24"/>
        </w:rPr>
        <w:t xml:space="preserve"> </w:t>
      </w:r>
      <w:r w:rsidRPr="008A585A">
        <w:rPr>
          <w:rFonts w:asciiTheme="majorBidi" w:hAnsiTheme="majorBidi" w:cstheme="majorBidi"/>
          <w:sz w:val="24"/>
          <w:szCs w:val="24"/>
          <w:lang w:val="id-ID"/>
        </w:rPr>
        <w:t>(</w:t>
      </w:r>
      <w:r w:rsidRPr="008A585A">
        <w:rPr>
          <w:rFonts w:asciiTheme="majorBidi" w:hAnsiTheme="majorBidi" w:cstheme="majorBidi"/>
          <w:sz w:val="24"/>
          <w:szCs w:val="24"/>
        </w:rPr>
        <w:t>Jakarta: PT Raja grafindo Persada</w:t>
      </w:r>
      <w:r w:rsidRPr="008A585A">
        <w:rPr>
          <w:rFonts w:asciiTheme="majorBidi" w:hAnsiTheme="majorBidi" w:cstheme="majorBidi"/>
          <w:sz w:val="24"/>
          <w:szCs w:val="24"/>
          <w:lang w:val="id-ID"/>
        </w:rPr>
        <w:t xml:space="preserve">, </w:t>
      </w:r>
      <w:r w:rsidRPr="008A585A">
        <w:rPr>
          <w:rFonts w:asciiTheme="majorBidi" w:hAnsiTheme="majorBidi" w:cstheme="majorBidi"/>
          <w:sz w:val="24"/>
          <w:szCs w:val="24"/>
        </w:rPr>
        <w:t>2012</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Muhaimin,</w:t>
      </w:r>
      <w:r w:rsidRPr="008A585A">
        <w:rPr>
          <w:rFonts w:asciiTheme="majorBidi" w:hAnsiTheme="majorBidi" w:cstheme="majorBidi"/>
          <w:sz w:val="24"/>
          <w:szCs w:val="24"/>
          <w:lang w:val="id-ID"/>
        </w:rPr>
        <w:t xml:space="preserve"> </w:t>
      </w:r>
      <w:r w:rsidRPr="008A585A">
        <w:rPr>
          <w:rFonts w:asciiTheme="majorBidi" w:hAnsiTheme="majorBidi" w:cstheme="majorBidi"/>
          <w:i/>
          <w:iCs/>
          <w:sz w:val="24"/>
          <w:szCs w:val="24"/>
        </w:rPr>
        <w:t>Strategi Belajar Mengajar</w:t>
      </w:r>
      <w:r w:rsidRPr="008A585A">
        <w:rPr>
          <w:rFonts w:asciiTheme="majorBidi" w:hAnsiTheme="majorBidi" w:cstheme="majorBidi"/>
          <w:sz w:val="24"/>
          <w:szCs w:val="24"/>
          <w:lang w:val="id-ID"/>
        </w:rPr>
        <w:t>, (</w:t>
      </w:r>
      <w:r w:rsidRPr="008A585A">
        <w:rPr>
          <w:rFonts w:asciiTheme="majorBidi" w:hAnsiTheme="majorBidi" w:cstheme="majorBidi"/>
          <w:sz w:val="24"/>
          <w:szCs w:val="24"/>
        </w:rPr>
        <w:t>Surabaya: Citra Media</w:t>
      </w:r>
      <w:r w:rsidRPr="008A585A">
        <w:rPr>
          <w:rFonts w:asciiTheme="majorBidi" w:hAnsiTheme="majorBidi" w:cstheme="majorBidi"/>
          <w:sz w:val="24"/>
          <w:szCs w:val="24"/>
          <w:lang w:val="id-ID"/>
        </w:rPr>
        <w:t xml:space="preserve">, </w:t>
      </w:r>
      <w:r w:rsidRPr="008A585A">
        <w:rPr>
          <w:rFonts w:asciiTheme="majorBidi" w:hAnsiTheme="majorBidi" w:cstheme="majorBidi"/>
          <w:sz w:val="24"/>
          <w:szCs w:val="24"/>
        </w:rPr>
        <w:t>1996</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Ummu</w:t>
      </w:r>
      <w:r w:rsidRPr="008A585A">
        <w:rPr>
          <w:rFonts w:asciiTheme="majorBidi" w:hAnsiTheme="majorBidi" w:cstheme="majorBidi"/>
          <w:sz w:val="24"/>
          <w:szCs w:val="24"/>
          <w:lang w:val="id-ID"/>
        </w:rPr>
        <w:t xml:space="preserve"> Kulsum,</w:t>
      </w:r>
      <w:r w:rsidRPr="008A585A">
        <w:rPr>
          <w:rFonts w:asciiTheme="majorBidi" w:hAnsiTheme="majorBidi" w:cstheme="majorBidi"/>
          <w:sz w:val="24"/>
          <w:szCs w:val="24"/>
        </w:rPr>
        <w:t xml:space="preserve"> </w:t>
      </w:r>
      <w:r w:rsidRPr="008A585A">
        <w:rPr>
          <w:rFonts w:asciiTheme="majorBidi" w:hAnsiTheme="majorBidi" w:cstheme="majorBidi"/>
          <w:i/>
          <w:iCs/>
          <w:sz w:val="24"/>
          <w:szCs w:val="24"/>
        </w:rPr>
        <w:t>Metodik Khusus Pendidikan Agama Islam</w:t>
      </w:r>
      <w:r w:rsidRPr="008A585A">
        <w:rPr>
          <w:rFonts w:asciiTheme="majorBidi" w:hAnsiTheme="majorBidi" w:cstheme="majorBidi"/>
          <w:sz w:val="24"/>
          <w:szCs w:val="24"/>
          <w:lang w:val="id-ID"/>
        </w:rPr>
        <w:t>, (</w:t>
      </w:r>
      <w:r w:rsidRPr="008A585A">
        <w:rPr>
          <w:rFonts w:asciiTheme="majorBidi" w:hAnsiTheme="majorBidi" w:cstheme="majorBidi"/>
          <w:sz w:val="24"/>
          <w:szCs w:val="24"/>
        </w:rPr>
        <w:t>Yogyakarta:</w:t>
      </w:r>
      <w:r w:rsidRPr="008A585A">
        <w:rPr>
          <w:rFonts w:asciiTheme="majorBidi" w:hAnsiTheme="majorBidi" w:cstheme="majorBidi"/>
          <w:sz w:val="24"/>
          <w:szCs w:val="24"/>
          <w:lang w:val="id-ID"/>
        </w:rPr>
        <w:t xml:space="preserve"> </w:t>
      </w:r>
      <w:r w:rsidRPr="008A585A">
        <w:rPr>
          <w:rFonts w:asciiTheme="majorBidi" w:hAnsiTheme="majorBidi" w:cstheme="majorBidi"/>
          <w:sz w:val="24"/>
          <w:szCs w:val="24"/>
        </w:rPr>
        <w:t>Pustaka</w:t>
      </w:r>
      <w:r w:rsidRPr="008A585A">
        <w:rPr>
          <w:rFonts w:asciiTheme="majorBidi" w:hAnsiTheme="majorBidi" w:cstheme="majorBidi"/>
          <w:sz w:val="24"/>
          <w:szCs w:val="24"/>
          <w:lang w:val="id-ID"/>
        </w:rPr>
        <w:t xml:space="preserve"> </w:t>
      </w:r>
      <w:r w:rsidRPr="008A585A">
        <w:rPr>
          <w:rFonts w:asciiTheme="majorBidi" w:hAnsiTheme="majorBidi" w:cstheme="majorBidi"/>
          <w:sz w:val="24"/>
          <w:szCs w:val="24"/>
        </w:rPr>
        <w:t>Nusantara</w:t>
      </w:r>
      <w:r w:rsidRPr="008A585A">
        <w:rPr>
          <w:rFonts w:asciiTheme="majorBidi" w:hAnsiTheme="majorBidi" w:cstheme="majorBidi"/>
          <w:sz w:val="24"/>
          <w:szCs w:val="24"/>
          <w:lang w:val="id-ID"/>
        </w:rPr>
        <w:t xml:space="preserve">, </w:t>
      </w:r>
      <w:r w:rsidRPr="008A585A">
        <w:rPr>
          <w:rFonts w:asciiTheme="majorBidi" w:hAnsiTheme="majorBidi" w:cstheme="majorBidi"/>
          <w:sz w:val="24"/>
          <w:szCs w:val="24"/>
        </w:rPr>
        <w:t>2011</w:t>
      </w:r>
      <w:r w:rsidR="008A585A" w:rsidRPr="008A585A">
        <w:rPr>
          <w:rFonts w:asciiTheme="majorBidi" w:hAnsiTheme="majorBidi" w:cstheme="majorBidi"/>
          <w:sz w:val="24"/>
          <w:szCs w:val="24"/>
          <w:lang w:val="id-ID"/>
        </w:rPr>
        <w:t>)</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Noorazmah Hidayati, </w:t>
      </w:r>
      <w:proofErr w:type="gramStart"/>
      <w:r w:rsidRPr="008A585A">
        <w:rPr>
          <w:rFonts w:asciiTheme="majorBidi" w:hAnsiTheme="majorBidi" w:cstheme="majorBidi"/>
          <w:i/>
          <w:iCs/>
          <w:sz w:val="24"/>
          <w:szCs w:val="24"/>
        </w:rPr>
        <w:t>Karakteristik  Khas</w:t>
      </w:r>
      <w:proofErr w:type="gramEnd"/>
      <w:r w:rsidRPr="008A585A">
        <w:rPr>
          <w:rFonts w:asciiTheme="majorBidi" w:hAnsiTheme="majorBidi" w:cstheme="majorBidi"/>
          <w:i/>
          <w:iCs/>
          <w:sz w:val="24"/>
          <w:szCs w:val="24"/>
        </w:rPr>
        <w:t xml:space="preserve">  Pengajaran  kitab  Kuning  pada Pesantren di Kalimantan Selatan,</w:t>
      </w:r>
      <w:r w:rsidRPr="008A585A">
        <w:rPr>
          <w:rFonts w:asciiTheme="majorBidi" w:hAnsiTheme="majorBidi" w:cstheme="majorBidi"/>
          <w:sz w:val="24"/>
          <w:szCs w:val="24"/>
        </w:rPr>
        <w:t xml:space="preserve"> Jurnal Penelitian Pendidikan I</w:t>
      </w:r>
      <w:r w:rsidR="008A585A" w:rsidRPr="008A585A">
        <w:rPr>
          <w:rFonts w:asciiTheme="majorBidi" w:hAnsiTheme="majorBidi" w:cstheme="majorBidi"/>
          <w:sz w:val="24"/>
          <w:szCs w:val="24"/>
        </w:rPr>
        <w:t>slam, No. 2. (Agustus, 2016)</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Husniyatus Salamah Zainiyati, </w:t>
      </w:r>
      <w:r w:rsidRPr="008A585A">
        <w:rPr>
          <w:rFonts w:asciiTheme="majorBidi" w:hAnsiTheme="majorBidi" w:cstheme="majorBidi"/>
          <w:i/>
          <w:iCs/>
          <w:sz w:val="24"/>
          <w:szCs w:val="24"/>
        </w:rPr>
        <w:t>Pengembangan Media Pembelajaran berbasis ICT, Konsep dan Aplikasi pada Pembelajaran PAI</w:t>
      </w:r>
      <w:r w:rsidRPr="008A585A">
        <w:rPr>
          <w:rFonts w:asciiTheme="majorBidi" w:hAnsiTheme="majorBidi" w:cstheme="majorBidi"/>
          <w:sz w:val="24"/>
          <w:szCs w:val="24"/>
        </w:rPr>
        <w:t>, (Surabaya: Putra Media Nusantara,</w:t>
      </w:r>
      <w:r w:rsidRPr="008A585A">
        <w:rPr>
          <w:rFonts w:asciiTheme="majorBidi" w:hAnsiTheme="majorBidi" w:cstheme="majorBidi"/>
          <w:sz w:val="24"/>
          <w:szCs w:val="24"/>
          <w:lang w:val="id-ID"/>
        </w:rPr>
        <w:t xml:space="preserve"> </w:t>
      </w:r>
      <w:r w:rsidR="008A585A" w:rsidRPr="008A585A">
        <w:rPr>
          <w:rFonts w:asciiTheme="majorBidi" w:hAnsiTheme="majorBidi" w:cstheme="majorBidi"/>
          <w:sz w:val="24"/>
          <w:szCs w:val="24"/>
        </w:rPr>
        <w:t>2010)</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Ummu Kulsum, </w:t>
      </w:r>
      <w:r w:rsidRPr="008A585A">
        <w:rPr>
          <w:rFonts w:asciiTheme="majorBidi" w:hAnsiTheme="majorBidi" w:cstheme="majorBidi"/>
          <w:i/>
          <w:iCs/>
          <w:sz w:val="24"/>
          <w:szCs w:val="24"/>
        </w:rPr>
        <w:t>Metodik Khusus Pendidikan Agama Islam</w:t>
      </w:r>
      <w:r w:rsidRPr="008A585A">
        <w:rPr>
          <w:rFonts w:asciiTheme="majorBidi" w:hAnsiTheme="majorBidi" w:cstheme="majorBidi"/>
          <w:sz w:val="24"/>
          <w:szCs w:val="24"/>
        </w:rPr>
        <w:t>,</w:t>
      </w:r>
    </w:p>
    <w:p w:rsidR="008A585A" w:rsidRPr="008A585A" w:rsidRDefault="00193C79" w:rsidP="008A585A">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 xml:space="preserve">Antonius Atosokhi Noor Rahmat, </w:t>
      </w:r>
      <w:r w:rsidRPr="008A585A">
        <w:rPr>
          <w:rFonts w:asciiTheme="majorBidi" w:hAnsiTheme="majorBidi" w:cstheme="majorBidi"/>
          <w:i/>
          <w:iCs/>
          <w:sz w:val="24"/>
          <w:szCs w:val="24"/>
          <w:lang w:val="id-ID"/>
        </w:rPr>
        <w:t>Relasi dengan Tuhan</w:t>
      </w:r>
      <w:r w:rsidRPr="008A585A">
        <w:rPr>
          <w:rFonts w:asciiTheme="majorBidi" w:hAnsiTheme="majorBidi" w:cstheme="majorBidi"/>
          <w:sz w:val="24"/>
          <w:szCs w:val="24"/>
          <w:lang w:val="id-ID"/>
        </w:rPr>
        <w:t>, (Jakarta: PT E</w:t>
      </w:r>
      <w:r w:rsidR="008A585A" w:rsidRPr="008A585A">
        <w:rPr>
          <w:rFonts w:asciiTheme="majorBidi" w:hAnsiTheme="majorBidi" w:cstheme="majorBidi"/>
          <w:sz w:val="24"/>
          <w:szCs w:val="24"/>
          <w:lang w:val="id-ID"/>
        </w:rPr>
        <w:t>lex Media Komputindo, 2004)</w:t>
      </w:r>
    </w:p>
    <w:p w:rsidR="00193C79" w:rsidRPr="008A585A" w:rsidRDefault="00193C79" w:rsidP="008A585A">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 xml:space="preserve">Ipnu R. Noegroho, </w:t>
      </w:r>
      <w:r w:rsidRPr="008A585A">
        <w:rPr>
          <w:rFonts w:asciiTheme="majorBidi" w:hAnsiTheme="majorBidi" w:cstheme="majorBidi"/>
          <w:i/>
          <w:iCs/>
          <w:sz w:val="24"/>
          <w:szCs w:val="24"/>
          <w:lang w:val="id-ID"/>
        </w:rPr>
        <w:t>Dasar-dasar memahami Iman, Islam dan Ihsan,</w:t>
      </w:r>
      <w:r w:rsidR="008A585A" w:rsidRPr="008A585A">
        <w:rPr>
          <w:rFonts w:asciiTheme="majorBidi" w:hAnsiTheme="majorBidi" w:cstheme="majorBidi"/>
          <w:sz w:val="24"/>
          <w:szCs w:val="24"/>
          <w:lang w:val="id-ID"/>
        </w:rPr>
        <w:t xml:space="preserve"> (Yokyakarta: Mueeza, 2019)</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Antonius Atosokhi Noor Rahmat, </w:t>
      </w:r>
      <w:r w:rsidR="008A585A" w:rsidRPr="008A585A">
        <w:rPr>
          <w:rFonts w:asciiTheme="majorBidi" w:hAnsiTheme="majorBidi" w:cstheme="majorBidi"/>
          <w:i/>
          <w:iCs/>
          <w:sz w:val="24"/>
          <w:szCs w:val="24"/>
        </w:rPr>
        <w:t>Relasi dengan Tuhan</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 xml:space="preserve">A. Miftahul Basar, </w:t>
      </w:r>
      <w:r w:rsidRPr="008A585A">
        <w:rPr>
          <w:rFonts w:asciiTheme="majorBidi" w:hAnsiTheme="majorBidi" w:cstheme="majorBidi"/>
          <w:i/>
          <w:iCs/>
          <w:sz w:val="24"/>
          <w:szCs w:val="24"/>
          <w:lang w:val="id-ID"/>
        </w:rPr>
        <w:t xml:space="preserve">Mengenal Rukun Iman dan Islam, </w:t>
      </w:r>
      <w:r w:rsidR="008A585A" w:rsidRPr="008A585A">
        <w:rPr>
          <w:rFonts w:asciiTheme="majorBidi" w:hAnsiTheme="majorBidi" w:cstheme="majorBidi"/>
          <w:sz w:val="24"/>
          <w:szCs w:val="24"/>
          <w:lang w:val="id-ID"/>
        </w:rPr>
        <w:t>(Karawang: Guepedia, 2021)</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 xml:space="preserve">Nurul Ihsan, </w:t>
      </w:r>
      <w:r w:rsidRPr="008A585A">
        <w:rPr>
          <w:rFonts w:asciiTheme="majorBidi" w:hAnsiTheme="majorBidi" w:cstheme="majorBidi"/>
          <w:i/>
          <w:iCs/>
          <w:sz w:val="24"/>
          <w:szCs w:val="24"/>
          <w:lang w:val="id-ID"/>
        </w:rPr>
        <w:t>Mengenal Kitab-kitab Allah,</w:t>
      </w:r>
      <w:r w:rsidRPr="008A585A">
        <w:rPr>
          <w:rFonts w:asciiTheme="majorBidi" w:hAnsiTheme="majorBidi" w:cstheme="majorBidi"/>
          <w:sz w:val="24"/>
          <w:szCs w:val="24"/>
          <w:lang w:val="id-ID"/>
        </w:rPr>
        <w:t xml:space="preserve"> (Jakarta S</w:t>
      </w:r>
      <w:r w:rsidR="008A585A" w:rsidRPr="008A585A">
        <w:rPr>
          <w:rFonts w:asciiTheme="majorBidi" w:hAnsiTheme="majorBidi" w:cstheme="majorBidi"/>
          <w:sz w:val="24"/>
          <w:szCs w:val="24"/>
          <w:lang w:val="id-ID"/>
        </w:rPr>
        <w:t>elatan: Quantum Media, 2007)</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 xml:space="preserve">Bacrul Ilmi, </w:t>
      </w:r>
      <w:r w:rsidRPr="008A585A">
        <w:rPr>
          <w:rFonts w:asciiTheme="majorBidi" w:hAnsiTheme="majorBidi" w:cstheme="majorBidi"/>
          <w:i/>
          <w:iCs/>
          <w:sz w:val="24"/>
          <w:szCs w:val="24"/>
          <w:lang w:val="id-ID"/>
        </w:rPr>
        <w:t>Pendidikan Agama Islam untuk Sekolah Menengah Kejuruan,</w:t>
      </w:r>
      <w:r w:rsidRPr="008A585A">
        <w:rPr>
          <w:rFonts w:asciiTheme="majorBidi" w:hAnsiTheme="majorBidi" w:cstheme="majorBidi"/>
          <w:sz w:val="24"/>
          <w:szCs w:val="24"/>
          <w:lang w:val="id-ID"/>
        </w:rPr>
        <w:t xml:space="preserve"> (Bandung: G</w:t>
      </w:r>
      <w:r w:rsidR="008A585A" w:rsidRPr="008A585A">
        <w:rPr>
          <w:rFonts w:asciiTheme="majorBidi" w:hAnsiTheme="majorBidi" w:cstheme="majorBidi"/>
          <w:sz w:val="24"/>
          <w:szCs w:val="24"/>
          <w:lang w:val="id-ID"/>
        </w:rPr>
        <w:t>rafindo Media Pratama, 2008)</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 xml:space="preserve">Taufik Yunmansyah, Akidah Akhlak untuk Kelas IX Madrasah Tsanawiyah, (Bandung: Grafindo Media </w:t>
      </w:r>
      <w:r w:rsidR="008A585A" w:rsidRPr="008A585A">
        <w:rPr>
          <w:rFonts w:asciiTheme="majorBidi" w:hAnsiTheme="majorBidi" w:cstheme="majorBidi"/>
          <w:sz w:val="24"/>
          <w:szCs w:val="24"/>
          <w:lang w:val="id-ID"/>
        </w:rPr>
        <w:t>Pratama, 2006)</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Darmadi, </w:t>
      </w:r>
      <w:r w:rsidRPr="008A585A">
        <w:rPr>
          <w:rFonts w:asciiTheme="majorBidi" w:hAnsiTheme="majorBidi" w:cstheme="majorBidi"/>
          <w:i/>
          <w:iCs/>
          <w:sz w:val="24"/>
          <w:szCs w:val="24"/>
        </w:rPr>
        <w:t>Konservasi Sumber Daya Manusia dalam Ekosistem Pendidikan Islam,</w:t>
      </w:r>
      <w:r w:rsidRPr="008A585A">
        <w:rPr>
          <w:rFonts w:asciiTheme="majorBidi" w:hAnsiTheme="majorBidi" w:cstheme="majorBidi"/>
          <w:sz w:val="24"/>
          <w:szCs w:val="24"/>
        </w:rPr>
        <w:t xml:space="preserve"> (Gresik: CV. Jendela</w:t>
      </w:r>
      <w:r w:rsidRPr="008A585A">
        <w:rPr>
          <w:rFonts w:asciiTheme="majorBidi" w:hAnsiTheme="majorBidi" w:cstheme="majorBidi"/>
          <w:sz w:val="24"/>
          <w:szCs w:val="24"/>
          <w:lang w:val="id-ID"/>
        </w:rPr>
        <w:t xml:space="preserve"> </w:t>
      </w:r>
      <w:r w:rsidRPr="008A585A">
        <w:rPr>
          <w:rFonts w:asciiTheme="majorBidi" w:hAnsiTheme="majorBidi" w:cstheme="majorBidi"/>
          <w:sz w:val="24"/>
          <w:szCs w:val="24"/>
        </w:rPr>
        <w:t>Sastra Indonesi</w:t>
      </w:r>
      <w:r w:rsidRPr="008A585A">
        <w:rPr>
          <w:rFonts w:asciiTheme="majorBidi" w:hAnsiTheme="majorBidi" w:cstheme="majorBidi"/>
          <w:sz w:val="24"/>
          <w:szCs w:val="24"/>
          <w:lang w:val="id-ID"/>
        </w:rPr>
        <w:t xml:space="preserve">a </w:t>
      </w:r>
      <w:r w:rsidR="008A585A" w:rsidRPr="008A585A">
        <w:rPr>
          <w:rFonts w:asciiTheme="majorBidi" w:hAnsiTheme="majorBidi" w:cstheme="majorBidi"/>
          <w:sz w:val="24"/>
          <w:szCs w:val="24"/>
        </w:rPr>
        <w:t>Press, 2018)</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Abdul Aziz Ajhari, </w:t>
      </w:r>
      <w:r w:rsidRPr="008A585A">
        <w:rPr>
          <w:rFonts w:asciiTheme="majorBidi" w:hAnsiTheme="majorBidi" w:cstheme="majorBidi"/>
          <w:i/>
          <w:iCs/>
          <w:sz w:val="24"/>
          <w:szCs w:val="24"/>
        </w:rPr>
        <w:t>Jalan Menggapai Ridha Ilahi,</w:t>
      </w:r>
      <w:r w:rsidRPr="008A585A">
        <w:rPr>
          <w:rFonts w:asciiTheme="majorBidi" w:hAnsiTheme="majorBidi" w:cstheme="majorBidi"/>
          <w:sz w:val="24"/>
          <w:szCs w:val="24"/>
        </w:rPr>
        <w:t xml:space="preserve"> (Bandung: Bahasa dan Sastra Arab Fakultas Adab dan Humaniora U</w:t>
      </w:r>
      <w:r w:rsidR="008A585A" w:rsidRPr="008A585A">
        <w:rPr>
          <w:rFonts w:asciiTheme="majorBidi" w:hAnsiTheme="majorBidi" w:cstheme="majorBidi"/>
          <w:sz w:val="24"/>
          <w:szCs w:val="24"/>
        </w:rPr>
        <w:t>IN Sunan Gunung Jati, 2019)</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Ilman, </w:t>
      </w:r>
      <w:r w:rsidRPr="008A585A">
        <w:rPr>
          <w:rFonts w:asciiTheme="majorBidi" w:hAnsiTheme="majorBidi" w:cstheme="majorBidi"/>
          <w:i/>
          <w:iCs/>
          <w:sz w:val="24"/>
          <w:szCs w:val="24"/>
        </w:rPr>
        <w:t>Karakter Manusia Beriman dalam Al-Qur’an</w:t>
      </w:r>
      <w:r w:rsidR="008A585A" w:rsidRPr="008A585A">
        <w:rPr>
          <w:rFonts w:asciiTheme="majorBidi" w:hAnsiTheme="majorBidi" w:cstheme="majorBidi"/>
          <w:sz w:val="24"/>
          <w:szCs w:val="24"/>
        </w:rPr>
        <w:t>, (Guepedia, 2020)</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Muhammad Mattori, </w:t>
      </w:r>
      <w:r w:rsidRPr="008A585A">
        <w:rPr>
          <w:rFonts w:asciiTheme="majorBidi" w:hAnsiTheme="majorBidi" w:cstheme="majorBidi"/>
          <w:i/>
          <w:iCs/>
          <w:sz w:val="24"/>
          <w:szCs w:val="24"/>
        </w:rPr>
        <w:t xml:space="preserve">Menikmati Hidup Lebih Seimbang (Kunci Kesuksesan yang Hakiki), </w:t>
      </w:r>
      <w:r w:rsidR="008A585A" w:rsidRPr="008A585A">
        <w:rPr>
          <w:rFonts w:asciiTheme="majorBidi" w:hAnsiTheme="majorBidi" w:cstheme="majorBidi"/>
          <w:sz w:val="24"/>
          <w:szCs w:val="24"/>
        </w:rPr>
        <w:t>(Guepedia, 2020)</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Abdul Aziz Ajhari, </w:t>
      </w:r>
      <w:r w:rsidRPr="008A585A">
        <w:rPr>
          <w:rFonts w:asciiTheme="majorBidi" w:hAnsiTheme="majorBidi" w:cstheme="majorBidi"/>
          <w:i/>
          <w:iCs/>
          <w:sz w:val="24"/>
          <w:szCs w:val="24"/>
        </w:rPr>
        <w:t>Jalan Menggapai Ridha Ilahi,</w:t>
      </w:r>
    </w:p>
    <w:p w:rsidR="00193C79" w:rsidRPr="008A585A" w:rsidRDefault="00193C79" w:rsidP="00193C79">
      <w:pPr>
        <w:pStyle w:val="FootnoteText"/>
        <w:rPr>
          <w:rFonts w:asciiTheme="majorBidi" w:hAnsiTheme="majorBidi" w:cstheme="majorBidi"/>
          <w:sz w:val="24"/>
          <w:szCs w:val="24"/>
        </w:rPr>
      </w:pPr>
      <w:r w:rsidRPr="008A585A">
        <w:rPr>
          <w:rFonts w:asciiTheme="majorBidi" w:hAnsiTheme="majorBidi" w:cstheme="majorBidi"/>
          <w:sz w:val="24"/>
          <w:szCs w:val="24"/>
          <w:lang w:val="id-ID"/>
        </w:rPr>
        <w:t xml:space="preserve">Forum Pelayanan al-Qur’an, </w:t>
      </w:r>
      <w:r w:rsidRPr="008A585A">
        <w:rPr>
          <w:rFonts w:asciiTheme="majorBidi" w:hAnsiTheme="majorBidi" w:cstheme="majorBidi"/>
          <w:i/>
          <w:iCs/>
          <w:sz w:val="24"/>
          <w:szCs w:val="24"/>
          <w:lang w:val="id-ID"/>
        </w:rPr>
        <w:t>Al-Qur’an dan Terjemah,</w:t>
      </w:r>
    </w:p>
    <w:p w:rsidR="008A585A" w:rsidRPr="008A585A" w:rsidRDefault="00193C79" w:rsidP="008A585A">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Abdul Aziz Ajhari, </w:t>
      </w:r>
      <w:r w:rsidR="008A585A" w:rsidRPr="008A585A">
        <w:rPr>
          <w:rFonts w:asciiTheme="majorBidi" w:hAnsiTheme="majorBidi" w:cstheme="majorBidi"/>
          <w:i/>
          <w:iCs/>
          <w:sz w:val="24"/>
          <w:szCs w:val="24"/>
        </w:rPr>
        <w:t>Jalan Menggapai Ridha Ilahi</w:t>
      </w:r>
    </w:p>
    <w:p w:rsidR="00193C79" w:rsidRPr="008A585A" w:rsidRDefault="00193C79" w:rsidP="008A585A">
      <w:pPr>
        <w:pStyle w:val="FootnoteText"/>
        <w:jc w:val="both"/>
        <w:rPr>
          <w:rFonts w:asciiTheme="majorBidi" w:hAnsiTheme="majorBidi" w:cstheme="majorBidi"/>
          <w:sz w:val="24"/>
          <w:szCs w:val="24"/>
        </w:rPr>
      </w:pPr>
      <w:r w:rsidRPr="008A585A">
        <w:rPr>
          <w:rFonts w:asciiTheme="majorBidi" w:hAnsiTheme="majorBidi" w:cstheme="majorBidi"/>
          <w:sz w:val="24"/>
          <w:szCs w:val="24"/>
          <w:lang w:val="id-ID"/>
        </w:rPr>
        <w:t>Jalaluddin Rakhmat, Meraih Cinta Ilahi Belajar Menjadi Kekasih Allah, (</w:t>
      </w:r>
      <w:r w:rsidR="008A585A" w:rsidRPr="008A585A">
        <w:rPr>
          <w:rFonts w:asciiTheme="majorBidi" w:hAnsiTheme="majorBidi" w:cstheme="majorBidi"/>
          <w:sz w:val="24"/>
          <w:szCs w:val="24"/>
          <w:lang w:val="id-ID"/>
        </w:rPr>
        <w:t>Bandung: Pustaka Iman, 2008)</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U</w:t>
      </w:r>
      <w:r w:rsidRPr="008A585A">
        <w:rPr>
          <w:rFonts w:asciiTheme="majorBidi" w:hAnsiTheme="majorBidi" w:cstheme="majorBidi"/>
          <w:sz w:val="24"/>
          <w:szCs w:val="24"/>
        </w:rPr>
        <w:t>sman</w:t>
      </w:r>
      <w:r w:rsidRPr="008A585A">
        <w:rPr>
          <w:rFonts w:asciiTheme="majorBidi" w:hAnsiTheme="majorBidi" w:cstheme="majorBidi"/>
          <w:sz w:val="24"/>
          <w:szCs w:val="24"/>
          <w:lang w:val="id-ID"/>
        </w:rPr>
        <w:t>,</w:t>
      </w:r>
      <w:r w:rsidRPr="008A585A">
        <w:rPr>
          <w:rFonts w:asciiTheme="majorBidi" w:hAnsiTheme="majorBidi" w:cstheme="majorBidi"/>
          <w:sz w:val="24"/>
          <w:szCs w:val="24"/>
        </w:rPr>
        <w:t xml:space="preserve"> </w:t>
      </w:r>
      <w:r w:rsidRPr="008A585A">
        <w:rPr>
          <w:rFonts w:asciiTheme="majorBidi" w:hAnsiTheme="majorBidi" w:cstheme="majorBidi"/>
          <w:i/>
          <w:iCs/>
          <w:sz w:val="24"/>
          <w:szCs w:val="24"/>
        </w:rPr>
        <w:t>Menjadi Guru Profesional,</w:t>
      </w:r>
      <w:r w:rsidRPr="008A585A">
        <w:rPr>
          <w:rFonts w:asciiTheme="majorBidi" w:hAnsiTheme="majorBidi" w:cstheme="majorBidi"/>
          <w:sz w:val="24"/>
          <w:szCs w:val="24"/>
        </w:rPr>
        <w:t xml:space="preserve"> ( Bandung: Remaja Rosdakarya</w:t>
      </w:r>
      <w:r w:rsidRPr="008A585A">
        <w:rPr>
          <w:rFonts w:asciiTheme="majorBidi" w:hAnsiTheme="majorBidi" w:cstheme="majorBidi"/>
          <w:sz w:val="24"/>
          <w:szCs w:val="24"/>
          <w:lang w:val="id-ID"/>
        </w:rPr>
        <w:t xml:space="preserve">, </w:t>
      </w:r>
      <w:r w:rsidR="008A585A" w:rsidRPr="008A585A">
        <w:rPr>
          <w:rFonts w:asciiTheme="majorBidi" w:hAnsiTheme="majorBidi" w:cstheme="majorBidi"/>
          <w:sz w:val="24"/>
          <w:szCs w:val="24"/>
        </w:rPr>
        <w:t>2004)</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Noorazmah Hidayati, </w:t>
      </w:r>
      <w:r w:rsidRPr="008A585A">
        <w:rPr>
          <w:rFonts w:asciiTheme="majorBidi" w:hAnsiTheme="majorBidi" w:cstheme="majorBidi"/>
          <w:i/>
          <w:iCs/>
          <w:sz w:val="24"/>
          <w:szCs w:val="24"/>
        </w:rPr>
        <w:t>Karakteristik Khas Pengajaran kitab Kuning pada Pesantren di Kalimantan Selatan,</w:t>
      </w:r>
      <w:r w:rsidRPr="008A585A">
        <w:rPr>
          <w:rFonts w:asciiTheme="majorBidi" w:hAnsiTheme="majorBidi" w:cstheme="majorBidi"/>
          <w:sz w:val="24"/>
          <w:szCs w:val="24"/>
        </w:rPr>
        <w:t xml:space="preserve"> 70</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Mohamad Mustari, </w:t>
      </w:r>
      <w:r w:rsidRPr="008A585A">
        <w:rPr>
          <w:rFonts w:asciiTheme="majorBidi" w:hAnsiTheme="majorBidi" w:cstheme="majorBidi"/>
          <w:i/>
          <w:iCs/>
          <w:sz w:val="24"/>
          <w:szCs w:val="24"/>
        </w:rPr>
        <w:t>Manajemen Pendidika</w:t>
      </w:r>
      <w:r w:rsidRPr="008A585A">
        <w:rPr>
          <w:rFonts w:asciiTheme="majorBidi" w:hAnsiTheme="majorBidi" w:cstheme="majorBidi"/>
          <w:i/>
          <w:iCs/>
          <w:sz w:val="24"/>
          <w:szCs w:val="24"/>
          <w:lang w:val="id-ID"/>
        </w:rPr>
        <w:t xml:space="preserve">n, </w:t>
      </w:r>
      <w:r w:rsidRPr="008A585A">
        <w:rPr>
          <w:rFonts w:asciiTheme="majorBidi" w:hAnsiTheme="majorBidi" w:cstheme="majorBidi"/>
          <w:sz w:val="24"/>
          <w:szCs w:val="24"/>
        </w:rPr>
        <w:t>(Jakart</w:t>
      </w:r>
      <w:r w:rsidR="008A585A" w:rsidRPr="008A585A">
        <w:rPr>
          <w:rFonts w:asciiTheme="majorBidi" w:hAnsiTheme="majorBidi" w:cstheme="majorBidi"/>
          <w:sz w:val="24"/>
          <w:szCs w:val="24"/>
        </w:rPr>
        <w:t>a: PT. Raja Grafindo, 2015)</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lang w:val="id-ID"/>
        </w:rPr>
        <w:t xml:space="preserve">C. </w:t>
      </w:r>
      <w:r w:rsidRPr="008A585A">
        <w:rPr>
          <w:rFonts w:asciiTheme="majorBidi" w:hAnsiTheme="majorBidi" w:cstheme="majorBidi"/>
          <w:sz w:val="24"/>
          <w:szCs w:val="24"/>
        </w:rPr>
        <w:t xml:space="preserve">Asri Budiningsih, </w:t>
      </w:r>
      <w:r w:rsidRPr="008A585A">
        <w:rPr>
          <w:rFonts w:asciiTheme="majorBidi" w:hAnsiTheme="majorBidi" w:cstheme="majorBidi"/>
          <w:i/>
          <w:iCs/>
          <w:sz w:val="24"/>
          <w:szCs w:val="24"/>
        </w:rPr>
        <w:t>Belajar dan Pembelajaran,</w:t>
      </w:r>
      <w:r w:rsidRPr="008A585A">
        <w:rPr>
          <w:rFonts w:asciiTheme="majorBidi" w:hAnsiTheme="majorBidi" w:cstheme="majorBidi"/>
          <w:sz w:val="24"/>
          <w:szCs w:val="24"/>
        </w:rPr>
        <w:t xml:space="preserve"> (Yog</w:t>
      </w:r>
      <w:r w:rsidR="008A585A" w:rsidRPr="008A585A">
        <w:rPr>
          <w:rFonts w:asciiTheme="majorBidi" w:hAnsiTheme="majorBidi" w:cstheme="majorBidi"/>
          <w:sz w:val="24"/>
          <w:szCs w:val="24"/>
        </w:rPr>
        <w:t>yakarta: Rineka Cipta, 2005)</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Ummyssalam</w:t>
      </w:r>
      <w:proofErr w:type="gramStart"/>
      <w:r w:rsidRPr="008A585A">
        <w:rPr>
          <w:rFonts w:asciiTheme="majorBidi" w:hAnsiTheme="majorBidi" w:cstheme="majorBidi"/>
          <w:sz w:val="24"/>
          <w:szCs w:val="24"/>
        </w:rPr>
        <w:t xml:space="preserve">,  </w:t>
      </w:r>
      <w:r w:rsidRPr="008A585A">
        <w:rPr>
          <w:rFonts w:asciiTheme="majorBidi" w:hAnsiTheme="majorBidi" w:cstheme="majorBidi"/>
          <w:i/>
          <w:iCs/>
          <w:sz w:val="24"/>
          <w:szCs w:val="24"/>
        </w:rPr>
        <w:t>Buku</w:t>
      </w:r>
      <w:proofErr w:type="gramEnd"/>
      <w:r w:rsidRPr="008A585A">
        <w:rPr>
          <w:rFonts w:asciiTheme="majorBidi" w:hAnsiTheme="majorBidi" w:cstheme="majorBidi"/>
          <w:i/>
          <w:iCs/>
          <w:sz w:val="24"/>
          <w:szCs w:val="24"/>
        </w:rPr>
        <w:t xml:space="preserve">  Ajar  Kurikulum  Bahan  dan  media  Pembelajaran  PLS</w:t>
      </w:r>
      <w:r w:rsidRPr="008A585A">
        <w:rPr>
          <w:rFonts w:asciiTheme="majorBidi" w:hAnsiTheme="majorBidi" w:cstheme="majorBidi"/>
          <w:sz w:val="24"/>
          <w:szCs w:val="24"/>
          <w:lang w:val="id-ID"/>
        </w:rPr>
        <w:t xml:space="preserve">, </w:t>
      </w:r>
      <w:r w:rsidRPr="008A585A">
        <w:rPr>
          <w:rFonts w:asciiTheme="majorBidi" w:hAnsiTheme="majorBidi" w:cstheme="majorBidi"/>
          <w:sz w:val="24"/>
          <w:szCs w:val="24"/>
        </w:rPr>
        <w:t>(Yogyakarta:</w:t>
      </w:r>
      <w:r w:rsidRPr="008A585A">
        <w:rPr>
          <w:rFonts w:asciiTheme="majorBidi" w:hAnsiTheme="majorBidi" w:cstheme="majorBidi"/>
          <w:sz w:val="24"/>
          <w:szCs w:val="24"/>
          <w:lang w:val="id-ID"/>
        </w:rPr>
        <w:t xml:space="preserve"> </w:t>
      </w:r>
      <w:r w:rsidR="008A585A" w:rsidRPr="008A585A">
        <w:rPr>
          <w:rFonts w:asciiTheme="majorBidi" w:hAnsiTheme="majorBidi" w:cstheme="majorBidi"/>
          <w:sz w:val="24"/>
          <w:szCs w:val="24"/>
        </w:rPr>
        <w:t>Deepublish, 2017)</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Annurrahman, </w:t>
      </w:r>
      <w:r w:rsidRPr="008A585A">
        <w:rPr>
          <w:rFonts w:asciiTheme="majorBidi" w:hAnsiTheme="majorBidi" w:cstheme="majorBidi"/>
          <w:i/>
          <w:iCs/>
          <w:sz w:val="24"/>
          <w:szCs w:val="24"/>
        </w:rPr>
        <w:t>Belajar dan Pembelajaran</w:t>
      </w:r>
      <w:r w:rsidRPr="008A585A">
        <w:rPr>
          <w:rFonts w:asciiTheme="majorBidi" w:hAnsiTheme="majorBidi" w:cstheme="majorBidi"/>
          <w:sz w:val="24"/>
          <w:szCs w:val="24"/>
          <w:lang w:val="id-ID"/>
        </w:rPr>
        <w:t>,</w:t>
      </w:r>
      <w:r w:rsidR="008A585A" w:rsidRPr="008A585A">
        <w:rPr>
          <w:rFonts w:asciiTheme="majorBidi" w:hAnsiTheme="majorBidi" w:cstheme="majorBidi"/>
          <w:sz w:val="24"/>
          <w:szCs w:val="24"/>
        </w:rPr>
        <w:t xml:space="preserve"> (</w:t>
      </w:r>
      <w:proofErr w:type="gramStart"/>
      <w:r w:rsidR="008A585A" w:rsidRPr="008A585A">
        <w:rPr>
          <w:rFonts w:asciiTheme="majorBidi" w:hAnsiTheme="majorBidi" w:cstheme="majorBidi"/>
          <w:sz w:val="24"/>
          <w:szCs w:val="24"/>
        </w:rPr>
        <w:t>Bandung :</w:t>
      </w:r>
      <w:proofErr w:type="gramEnd"/>
      <w:r w:rsidR="008A585A" w:rsidRPr="008A585A">
        <w:rPr>
          <w:rFonts w:asciiTheme="majorBidi" w:hAnsiTheme="majorBidi" w:cstheme="majorBidi"/>
          <w:sz w:val="24"/>
          <w:szCs w:val="24"/>
        </w:rPr>
        <w:t xml:space="preserve"> Alfabeta, 2010)</w:t>
      </w:r>
    </w:p>
    <w:p w:rsidR="00193C79" w:rsidRPr="008A585A" w:rsidRDefault="00193C79" w:rsidP="00193C79">
      <w:pPr>
        <w:pStyle w:val="FootnoteText"/>
        <w:jc w:val="both"/>
        <w:rPr>
          <w:rFonts w:asciiTheme="majorBidi" w:hAnsiTheme="majorBidi" w:cstheme="majorBidi"/>
          <w:sz w:val="24"/>
          <w:szCs w:val="24"/>
          <w:lang w:val="id-ID"/>
        </w:rPr>
      </w:pPr>
      <w:r w:rsidRPr="008A585A">
        <w:rPr>
          <w:rFonts w:asciiTheme="majorBidi" w:hAnsiTheme="majorBidi" w:cstheme="majorBidi"/>
          <w:sz w:val="24"/>
          <w:szCs w:val="24"/>
        </w:rPr>
        <w:t xml:space="preserve">Abu An’im, </w:t>
      </w:r>
      <w:r w:rsidRPr="008A585A">
        <w:rPr>
          <w:rFonts w:asciiTheme="majorBidi" w:hAnsiTheme="majorBidi" w:cstheme="majorBidi"/>
          <w:i/>
          <w:iCs/>
          <w:sz w:val="24"/>
          <w:szCs w:val="24"/>
        </w:rPr>
        <w:t>Sang Pangeran Nahwu al-Jurumiyah Pengantar Memahami dan Mahir Matan al-Jurumiyah,</w:t>
      </w:r>
      <w:r w:rsidRPr="008A585A">
        <w:rPr>
          <w:rFonts w:asciiTheme="majorBidi" w:hAnsiTheme="majorBidi" w:cstheme="majorBidi"/>
          <w:sz w:val="24"/>
          <w:szCs w:val="24"/>
        </w:rPr>
        <w:t xml:space="preserve"> </w:t>
      </w:r>
      <w:r w:rsidR="008A585A" w:rsidRPr="008A585A">
        <w:rPr>
          <w:rFonts w:asciiTheme="majorBidi" w:hAnsiTheme="majorBidi" w:cstheme="majorBidi"/>
          <w:sz w:val="24"/>
          <w:szCs w:val="24"/>
        </w:rPr>
        <w:t>(Kediri: CV. Sumenang, 2009)</w:t>
      </w:r>
    </w:p>
    <w:p w:rsidR="00193C79" w:rsidRPr="00193C79" w:rsidRDefault="00193C79" w:rsidP="00193C79">
      <w:pPr>
        <w:spacing w:after="0" w:line="480" w:lineRule="auto"/>
        <w:jc w:val="both"/>
        <w:rPr>
          <w:rFonts w:ascii="Times New Roman" w:hAnsi="Times New Roman" w:cs="Times New Roman"/>
          <w:sz w:val="24"/>
          <w:szCs w:val="24"/>
        </w:rPr>
      </w:pPr>
    </w:p>
    <w:sectPr w:rsidR="00193C79" w:rsidRPr="00193C79" w:rsidSect="00E06B2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1E" w:rsidRDefault="00BC181E" w:rsidP="00E06B2A">
      <w:pPr>
        <w:spacing w:after="0" w:line="240" w:lineRule="auto"/>
      </w:pPr>
      <w:r>
        <w:separator/>
      </w:r>
    </w:p>
  </w:endnote>
  <w:endnote w:type="continuationSeparator" w:id="0">
    <w:p w:rsidR="00BC181E" w:rsidRDefault="00BC181E" w:rsidP="00E0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1E" w:rsidRDefault="00BC181E" w:rsidP="00E06B2A">
      <w:pPr>
        <w:spacing w:after="0" w:line="240" w:lineRule="auto"/>
      </w:pPr>
      <w:r>
        <w:separator/>
      </w:r>
    </w:p>
  </w:footnote>
  <w:footnote w:type="continuationSeparator" w:id="0">
    <w:p w:rsidR="00BC181E" w:rsidRDefault="00BC181E" w:rsidP="00E06B2A">
      <w:pPr>
        <w:spacing w:after="0" w:line="240" w:lineRule="auto"/>
      </w:pPr>
      <w:r>
        <w:continuationSeparator/>
      </w:r>
    </w:p>
  </w:footnote>
  <w:footnote w:id="1">
    <w:p w:rsidR="00193C79" w:rsidRPr="00E747C8" w:rsidRDefault="00193C79" w:rsidP="00E06B2A">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Suyatno, </w:t>
      </w:r>
      <w:r w:rsidRPr="00E747C8">
        <w:rPr>
          <w:rFonts w:asciiTheme="majorBidi" w:hAnsiTheme="majorBidi" w:cstheme="majorBidi"/>
          <w:i/>
          <w:iCs/>
          <w:color w:val="000000" w:themeColor="text1"/>
        </w:rPr>
        <w:t>Manajemen Strategik dalam Pendidikan</w:t>
      </w:r>
      <w:r w:rsidRPr="00E747C8">
        <w:rPr>
          <w:rFonts w:asciiTheme="majorBidi" w:hAnsiTheme="majorBidi" w:cstheme="majorBidi"/>
          <w:color w:val="000000" w:themeColor="text1"/>
        </w:rPr>
        <w:t>,( Jakarta: Media Pusindo, 2011), 1</w:t>
      </w:r>
    </w:p>
  </w:footnote>
  <w:footnote w:id="2">
    <w:p w:rsidR="00193C79" w:rsidRPr="00E747C8" w:rsidRDefault="00193C79" w:rsidP="00E06B2A">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Azhar Arsyad, </w:t>
      </w:r>
      <w:r w:rsidRPr="00E747C8">
        <w:rPr>
          <w:rFonts w:asciiTheme="majorBidi" w:hAnsiTheme="majorBidi" w:cstheme="majorBidi"/>
          <w:i/>
          <w:iCs/>
          <w:color w:val="000000" w:themeColor="text1"/>
        </w:rPr>
        <w:t>Media Pembelajaran</w:t>
      </w:r>
      <w:r w:rsidRPr="00E747C8">
        <w:rPr>
          <w:rFonts w:asciiTheme="majorBidi" w:hAnsiTheme="majorBidi" w:cstheme="majorBidi"/>
          <w:color w:val="000000" w:themeColor="text1"/>
        </w:rPr>
        <w:t xml:space="preserve"> (Jakarta: Rajawali Pers, 2011),</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1.</w:t>
      </w:r>
    </w:p>
  </w:footnote>
  <w:footnote w:id="3">
    <w:p w:rsidR="00193C79" w:rsidRPr="00E747C8" w:rsidRDefault="00193C79" w:rsidP="00E06B2A">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Slameto, </w:t>
      </w:r>
      <w:r w:rsidRPr="00E747C8">
        <w:rPr>
          <w:rFonts w:asciiTheme="majorBidi" w:hAnsiTheme="majorBidi" w:cstheme="majorBidi"/>
          <w:i/>
          <w:iCs/>
          <w:color w:val="000000" w:themeColor="text1"/>
        </w:rPr>
        <w:t>Belajar dan Faktor-faktor yang Mempengaruhinya</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rPr>
        <w:t xml:space="preserve"> (Jakarta: Rineka Cipta, 2010),</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2</w:t>
      </w:r>
    </w:p>
  </w:footnote>
  <w:footnote w:id="4">
    <w:p w:rsidR="00193C79" w:rsidRPr="00E747C8" w:rsidRDefault="00193C79" w:rsidP="00E06B2A">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 xml:space="preserve">Slameto, </w:t>
      </w:r>
      <w:r w:rsidRPr="00E747C8">
        <w:rPr>
          <w:rFonts w:asciiTheme="majorBidi" w:hAnsiTheme="majorBidi" w:cstheme="majorBidi"/>
          <w:i/>
          <w:iCs/>
          <w:color w:val="000000" w:themeColor="text1"/>
        </w:rPr>
        <w:t>Belajar dan Faktor-faktor yang Mempengaruhinya</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rPr>
        <w:t xml:space="preserve"> (Jakarta: Rineka Cipta, 2010), </w:t>
      </w:r>
      <w:r w:rsidRPr="00E747C8">
        <w:rPr>
          <w:rFonts w:asciiTheme="majorBidi" w:hAnsiTheme="majorBidi" w:cstheme="majorBidi"/>
          <w:color w:val="000000" w:themeColor="text1"/>
          <w:lang w:val="id-ID"/>
        </w:rPr>
        <w:t>3</w:t>
      </w:r>
    </w:p>
  </w:footnote>
  <w:footnote w:id="5">
    <w:p w:rsidR="00193C79" w:rsidRPr="00E747C8" w:rsidRDefault="00193C79" w:rsidP="00E06B2A">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Pr>
          <w:rFonts w:asciiTheme="majorBidi" w:hAnsiTheme="majorBidi" w:cstheme="majorBidi"/>
          <w:lang w:val="id-ID"/>
        </w:rPr>
        <w:t xml:space="preserve"> </w:t>
      </w:r>
      <w:r w:rsidRPr="00E747C8">
        <w:rPr>
          <w:rFonts w:asciiTheme="majorBidi" w:hAnsiTheme="majorBidi" w:cstheme="majorBidi"/>
          <w:lang w:val="id-ID"/>
        </w:rPr>
        <w:t xml:space="preserve">Forum Pelayanan al-Qur’an, </w:t>
      </w:r>
      <w:r w:rsidRPr="00E747C8">
        <w:rPr>
          <w:rFonts w:asciiTheme="majorBidi" w:hAnsiTheme="majorBidi" w:cstheme="majorBidi"/>
          <w:i/>
          <w:iCs/>
          <w:lang w:val="id-ID"/>
        </w:rPr>
        <w:t>Al-Qur’an dan Terjemah,</w:t>
      </w:r>
      <w:r w:rsidRPr="00E747C8">
        <w:rPr>
          <w:rFonts w:asciiTheme="majorBidi" w:hAnsiTheme="majorBidi" w:cstheme="majorBidi"/>
          <w:lang w:val="id-ID"/>
        </w:rPr>
        <w:t xml:space="preserve"> (Bandung: Semesta Al-Qur’an, 2013), 395</w:t>
      </w:r>
    </w:p>
  </w:footnote>
  <w:footnote w:id="6">
    <w:p w:rsidR="00193C79" w:rsidRPr="00E747C8" w:rsidRDefault="00193C79" w:rsidP="00E06B2A">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Wawancara</w:t>
      </w:r>
      <w:r w:rsidRPr="00E747C8">
        <w:rPr>
          <w:rFonts w:asciiTheme="majorBidi" w:hAnsiTheme="majorBidi" w:cstheme="majorBidi"/>
          <w:color w:val="000000" w:themeColor="text1"/>
          <w:lang w:val="id-ID"/>
        </w:rPr>
        <w:t xml:space="preserve"> dilakukan di Gedung SMA Tahfidz Al-Amien Prenduan Pada Hari Senin tanggal 10 Januari 2022, pukul 07.30 – 09.00</w:t>
      </w:r>
    </w:p>
  </w:footnote>
  <w:footnote w:id="7">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L</w:t>
      </w:r>
      <w:r w:rsidRPr="00E747C8">
        <w:rPr>
          <w:rFonts w:asciiTheme="majorBidi" w:hAnsiTheme="majorBidi" w:cstheme="majorBidi"/>
          <w:color w:val="000000" w:themeColor="text1"/>
        </w:rPr>
        <w:t xml:space="preserve">exy J. Moleong, </w:t>
      </w:r>
      <w:r w:rsidRPr="00E747C8">
        <w:rPr>
          <w:rFonts w:asciiTheme="majorBidi" w:hAnsiTheme="majorBidi" w:cstheme="majorBidi"/>
          <w:i/>
          <w:iCs/>
          <w:color w:val="000000" w:themeColor="text1"/>
        </w:rPr>
        <w:t>Metodologi Penelitian Kualitatif</w:t>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(Bandung: PT Remaja Rosdakarya, 2007)</w:t>
      </w:r>
      <w:r w:rsidRPr="00E747C8">
        <w:rPr>
          <w:rFonts w:asciiTheme="majorBidi" w:hAnsiTheme="majorBidi" w:cstheme="majorBidi"/>
          <w:color w:val="000000" w:themeColor="text1"/>
          <w:lang w:val="id-ID"/>
        </w:rPr>
        <w:t>, 6</w:t>
      </w:r>
    </w:p>
  </w:footnote>
  <w:footnote w:id="8">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Juliansyah Noor, </w:t>
      </w:r>
      <w:r w:rsidRPr="00E747C8">
        <w:rPr>
          <w:rFonts w:asciiTheme="majorBidi" w:hAnsiTheme="majorBidi" w:cstheme="majorBidi"/>
          <w:i/>
          <w:iCs/>
          <w:color w:val="000000" w:themeColor="text1"/>
        </w:rPr>
        <w:t>Metodologi Penelitian: Skripsi, Tesis, Desertasi, dan Karya Ilmiah</w:t>
      </w:r>
      <w:r w:rsidRPr="00E747C8">
        <w:rPr>
          <w:rFonts w:asciiTheme="majorBidi" w:hAnsiTheme="majorBidi" w:cstheme="majorBidi"/>
          <w:color w:val="000000" w:themeColor="text1"/>
        </w:rPr>
        <w:t xml:space="preserve"> (Jakarta:</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Kencana, 2015), 34</w:t>
      </w:r>
    </w:p>
  </w:footnote>
  <w:footnote w:id="9">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John M. Echols, </w:t>
      </w:r>
      <w:r w:rsidRPr="00E747C8">
        <w:rPr>
          <w:rFonts w:asciiTheme="majorBidi" w:hAnsiTheme="majorBidi" w:cstheme="majorBidi"/>
          <w:i/>
          <w:iCs/>
          <w:color w:val="000000" w:themeColor="text1"/>
        </w:rPr>
        <w:t>Kamus Inggris Indonesia</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rPr>
        <w:t xml:space="preserve"> (Jakarta: PT Gramedia, 1996), 107</w:t>
      </w:r>
    </w:p>
  </w:footnote>
  <w:footnote w:id="10">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Depertemen Pendidikan Nasional,</w:t>
      </w:r>
      <w:r w:rsidRPr="00E747C8">
        <w:rPr>
          <w:rFonts w:asciiTheme="majorBidi" w:hAnsiTheme="majorBidi" w:cstheme="majorBidi"/>
          <w:color w:val="000000" w:themeColor="text1"/>
          <w:lang w:val="id-ID"/>
        </w:rPr>
        <w:t xml:space="preserve"> </w:t>
      </w:r>
      <w:r w:rsidRPr="00E747C8">
        <w:rPr>
          <w:rFonts w:asciiTheme="majorBidi" w:hAnsiTheme="majorBidi" w:cstheme="majorBidi"/>
          <w:i/>
          <w:iCs/>
          <w:color w:val="000000" w:themeColor="text1"/>
        </w:rPr>
        <w:t>Kamus Besar Bahasa Indonesia Pusat Bahasa</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rPr>
        <w:t xml:space="preserve"> (Jakarta: PT Gramedia, 2014), 623</w:t>
      </w:r>
    </w:p>
  </w:footnote>
  <w:footnote w:id="11">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 xml:space="preserve">Muhammad Yaumi, </w:t>
      </w:r>
      <w:r w:rsidRPr="00E747C8">
        <w:rPr>
          <w:rFonts w:asciiTheme="majorBidi" w:hAnsiTheme="majorBidi" w:cstheme="majorBidi"/>
          <w:i/>
          <w:iCs/>
          <w:color w:val="000000" w:themeColor="text1"/>
        </w:rPr>
        <w:t>Pendidikan Karakter: Landasan, Pilar, dan Implementasi</w:t>
      </w:r>
      <w:r w:rsidRPr="00E747C8">
        <w:rPr>
          <w:rFonts w:asciiTheme="majorBidi" w:hAnsiTheme="majorBidi" w:cstheme="majorBidi"/>
          <w:i/>
          <w:iCs/>
          <w:color w:val="000000" w:themeColor="text1"/>
          <w:lang w:val="id-ID"/>
        </w:rPr>
        <w:t xml:space="preserve">, </w:t>
      </w:r>
      <w:r w:rsidRPr="00E747C8">
        <w:rPr>
          <w:rFonts w:asciiTheme="majorBidi" w:hAnsiTheme="majorBidi" w:cstheme="majorBidi"/>
          <w:color w:val="000000" w:themeColor="text1"/>
        </w:rPr>
        <w:t xml:space="preserve">(Jakarta: Kharisma Putra Utama 2014), </w:t>
      </w:r>
      <w:r w:rsidRPr="00E747C8">
        <w:rPr>
          <w:rFonts w:asciiTheme="majorBidi" w:hAnsiTheme="majorBidi" w:cstheme="majorBidi"/>
          <w:color w:val="000000" w:themeColor="text1"/>
          <w:lang w:val="id-ID"/>
        </w:rPr>
        <w:t>10</w:t>
      </w:r>
    </w:p>
  </w:footnote>
  <w:footnote w:id="12">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Bambang Q-Anees, </w:t>
      </w:r>
      <w:r w:rsidRPr="00E747C8">
        <w:rPr>
          <w:rFonts w:asciiTheme="majorBidi" w:hAnsiTheme="majorBidi" w:cstheme="majorBidi"/>
          <w:i/>
          <w:iCs/>
          <w:color w:val="000000" w:themeColor="text1"/>
        </w:rPr>
        <w:t xml:space="preserve">Pendidikan Karakter Berbasis </w:t>
      </w:r>
      <w:r w:rsidRPr="00E747C8">
        <w:rPr>
          <w:rFonts w:asciiTheme="majorBidi" w:hAnsiTheme="majorBidi" w:cstheme="majorBidi"/>
          <w:i/>
          <w:iCs/>
          <w:color w:val="000000" w:themeColor="text1"/>
          <w:lang w:val="id-ID"/>
        </w:rPr>
        <w:t>A</w:t>
      </w:r>
      <w:r w:rsidRPr="00E747C8">
        <w:rPr>
          <w:rFonts w:asciiTheme="majorBidi" w:hAnsiTheme="majorBidi" w:cstheme="majorBidi"/>
          <w:i/>
          <w:iCs/>
          <w:color w:val="000000" w:themeColor="text1"/>
        </w:rPr>
        <w:t>l-Qur’an</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rPr>
        <w:t xml:space="preserve"> (Bandung: Simbiosa Rekatama Media, 2011), 1</w:t>
      </w:r>
    </w:p>
  </w:footnote>
  <w:footnote w:id="13">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Agus Zainul Fitri, </w:t>
      </w:r>
      <w:r w:rsidRPr="00E747C8">
        <w:rPr>
          <w:rFonts w:asciiTheme="majorBidi" w:hAnsiTheme="majorBidi" w:cstheme="majorBidi"/>
          <w:i/>
          <w:iCs/>
          <w:color w:val="000000" w:themeColor="text1"/>
        </w:rPr>
        <w:t>Pendidikan Krakter Berbasis Nilai &amp; Etika di Sekolah</w:t>
      </w:r>
      <w:r w:rsidRPr="00E747C8">
        <w:rPr>
          <w:rFonts w:asciiTheme="majorBidi" w:hAnsiTheme="majorBidi" w:cstheme="majorBidi"/>
          <w:color w:val="000000" w:themeColor="text1"/>
        </w:rPr>
        <w:t>, (Jakarta: Ar-Ruzz Media, 2012), 20</w:t>
      </w:r>
    </w:p>
  </w:footnote>
  <w:footnote w:id="14">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M</w:t>
      </w:r>
      <w:r w:rsidRPr="00E747C8">
        <w:rPr>
          <w:rFonts w:asciiTheme="majorBidi" w:hAnsiTheme="majorBidi" w:cstheme="majorBidi"/>
          <w:color w:val="000000" w:themeColor="text1"/>
        </w:rPr>
        <w:t xml:space="preserve">ohammad Kosim, </w:t>
      </w:r>
      <w:r w:rsidRPr="00E747C8">
        <w:rPr>
          <w:rFonts w:asciiTheme="majorBidi" w:hAnsiTheme="majorBidi" w:cstheme="majorBidi"/>
          <w:i/>
          <w:iCs/>
          <w:color w:val="000000" w:themeColor="text1"/>
        </w:rPr>
        <w:t>Pengantar Ilmu Pendidikan</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rPr>
        <w:t xml:space="preserve"> (CV Salsabila Putra Pratama, 2013), 27</w:t>
      </w:r>
    </w:p>
  </w:footnote>
  <w:footnote w:id="15">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Bafirman, </w:t>
      </w:r>
      <w:r w:rsidRPr="00E747C8">
        <w:rPr>
          <w:rFonts w:asciiTheme="majorBidi" w:hAnsiTheme="majorBidi" w:cstheme="majorBidi"/>
          <w:i/>
          <w:iCs/>
          <w:color w:val="000000" w:themeColor="text1"/>
        </w:rPr>
        <w:t>Pembentukan Karakter Siswa melalui Pembelajaran Penjasorkes</w:t>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(Jakarta: Kencana, 2016),</w:t>
      </w:r>
      <w:r w:rsidRPr="00E747C8">
        <w:rPr>
          <w:rFonts w:asciiTheme="majorBidi" w:hAnsiTheme="majorBidi" w:cstheme="majorBidi"/>
          <w:color w:val="000000" w:themeColor="text1"/>
        </w:rPr>
        <w:t>17</w:t>
      </w:r>
    </w:p>
  </w:footnote>
  <w:footnote w:id="16">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Bafirman, </w:t>
      </w:r>
      <w:r w:rsidRPr="00E747C8">
        <w:rPr>
          <w:rFonts w:asciiTheme="majorBidi" w:hAnsiTheme="majorBidi" w:cstheme="majorBidi"/>
          <w:i/>
          <w:iCs/>
          <w:color w:val="000000" w:themeColor="text1"/>
        </w:rPr>
        <w:t>Pembentukan Karakter Siswa melalui Pembelajaran Penjasorkes</w:t>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20</w:t>
      </w:r>
    </w:p>
  </w:footnote>
  <w:footnote w:id="17">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Sutarjo Adisusilo, </w:t>
      </w:r>
      <w:r w:rsidRPr="00E747C8">
        <w:rPr>
          <w:rFonts w:asciiTheme="majorBidi" w:hAnsiTheme="majorBidi" w:cstheme="majorBidi"/>
          <w:i/>
          <w:iCs/>
          <w:color w:val="000000" w:themeColor="text1"/>
        </w:rPr>
        <w:t>Pembelajaran Nilai-Karakter</w:t>
      </w:r>
      <w:r w:rsidRPr="00E747C8">
        <w:rPr>
          <w:rFonts w:asciiTheme="majorBidi" w:hAnsiTheme="majorBidi" w:cstheme="majorBidi"/>
          <w:color w:val="000000" w:themeColor="text1"/>
        </w:rPr>
        <w:t>,</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(Jakarta: Raja Grafindo Persada, 2012), 76</w:t>
      </w:r>
    </w:p>
  </w:footnote>
  <w:footnote w:id="18">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Depertemen Pendidikan Nasional,</w:t>
      </w:r>
      <w:r w:rsidRPr="00E747C8">
        <w:rPr>
          <w:rFonts w:asciiTheme="majorBidi" w:hAnsiTheme="majorBidi" w:cstheme="majorBidi"/>
          <w:color w:val="000000" w:themeColor="text1"/>
          <w:lang w:val="id-ID"/>
        </w:rPr>
        <w:t xml:space="preserve"> </w:t>
      </w:r>
      <w:r w:rsidRPr="00E747C8">
        <w:rPr>
          <w:rFonts w:asciiTheme="majorBidi" w:hAnsiTheme="majorBidi" w:cstheme="majorBidi"/>
          <w:i/>
          <w:iCs/>
          <w:color w:val="000000" w:themeColor="text1"/>
        </w:rPr>
        <w:t>Kamus Besar Bahasa Indonesia Pusat Bahasa</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rPr>
        <w:t xml:space="preserve"> (Jakarta: PT Gramedia, 2014), 623</w:t>
      </w:r>
    </w:p>
  </w:footnote>
  <w:footnote w:id="19">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Hamdani Hamid, Beni Ahmad Saebeni, </w:t>
      </w:r>
      <w:r w:rsidRPr="00E747C8">
        <w:rPr>
          <w:rFonts w:asciiTheme="majorBidi" w:hAnsiTheme="majorBidi" w:cstheme="majorBidi"/>
          <w:i/>
          <w:iCs/>
          <w:color w:val="000000" w:themeColor="text1"/>
          <w:lang w:val="id-ID"/>
        </w:rPr>
        <w:t>Pendidikan Karakter Perspektif Islam</w:t>
      </w:r>
      <w:r w:rsidRPr="00E747C8">
        <w:rPr>
          <w:rFonts w:asciiTheme="majorBidi" w:hAnsiTheme="majorBidi" w:cstheme="majorBidi"/>
          <w:color w:val="000000" w:themeColor="text1"/>
          <w:lang w:val="id-ID"/>
        </w:rPr>
        <w:t>, ( Bandung: CV: Pustaka Setia, 2013), 43</w:t>
      </w:r>
    </w:p>
  </w:footnote>
  <w:footnote w:id="20">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Hamdani Hamid, Beni Ahmad Saebeni, </w:t>
      </w:r>
      <w:r w:rsidRPr="00E747C8">
        <w:rPr>
          <w:rFonts w:asciiTheme="majorBidi" w:hAnsiTheme="majorBidi" w:cstheme="majorBidi"/>
          <w:i/>
          <w:iCs/>
          <w:color w:val="000000" w:themeColor="text1"/>
          <w:lang w:val="id-ID"/>
        </w:rPr>
        <w:t>Pendidikan Karakter Perspektif Islam.... 81.</w:t>
      </w:r>
    </w:p>
  </w:footnote>
  <w:footnote w:id="21">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S</w:t>
      </w:r>
      <w:r w:rsidRPr="00E747C8">
        <w:rPr>
          <w:rFonts w:asciiTheme="majorBidi" w:eastAsia="Times New Roman" w:hAnsiTheme="majorBidi" w:cstheme="majorBidi"/>
          <w:color w:val="000000" w:themeColor="text1"/>
        </w:rPr>
        <w:t xml:space="preserve">yamsul Kurniawan, </w:t>
      </w:r>
      <w:r w:rsidRPr="00E747C8">
        <w:rPr>
          <w:rFonts w:asciiTheme="majorBidi" w:eastAsia="Times New Roman" w:hAnsiTheme="majorBidi" w:cstheme="majorBidi"/>
          <w:i/>
          <w:color w:val="000000" w:themeColor="text1"/>
        </w:rPr>
        <w:t>Pendidikan Karakter</w:t>
      </w:r>
      <w:r w:rsidRPr="00E747C8">
        <w:rPr>
          <w:rFonts w:asciiTheme="majorBidi" w:eastAsia="Times New Roman" w:hAnsiTheme="majorBidi" w:cstheme="majorBidi"/>
          <w:color w:val="000000" w:themeColor="text1"/>
        </w:rPr>
        <w:t xml:space="preserve"> (Yogyakarta: Arruz Media. 2013)</w:t>
      </w:r>
      <w:r w:rsidRPr="00E747C8">
        <w:rPr>
          <w:rFonts w:asciiTheme="majorBidi" w:eastAsia="Times New Roman" w:hAnsiTheme="majorBidi" w:cstheme="majorBidi"/>
          <w:color w:val="000000" w:themeColor="text1"/>
          <w:lang w:val="id-ID"/>
        </w:rPr>
        <w:t>, 106</w:t>
      </w:r>
    </w:p>
  </w:footnote>
  <w:footnote w:id="22">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Muhammad  Yaumi,  </w:t>
      </w:r>
      <w:r w:rsidRPr="00E747C8">
        <w:rPr>
          <w:rFonts w:asciiTheme="majorBidi" w:hAnsiTheme="majorBidi" w:cstheme="majorBidi"/>
          <w:i/>
          <w:iCs/>
          <w:color w:val="000000" w:themeColor="text1"/>
        </w:rPr>
        <w:t>Pendidikan  Karakter:  Landasan,  Pilar,  dan  Implementasi</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(Jakarta:</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 xml:space="preserve">Kharisma Putra Utama. 2014), </w:t>
      </w:r>
      <w:r w:rsidRPr="00E747C8">
        <w:rPr>
          <w:rFonts w:asciiTheme="majorBidi" w:hAnsiTheme="majorBidi" w:cstheme="majorBidi"/>
          <w:color w:val="000000" w:themeColor="text1"/>
          <w:lang w:val="id-ID"/>
        </w:rPr>
        <w:t>83</w:t>
      </w:r>
    </w:p>
  </w:footnote>
  <w:footnote w:id="23">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Muslim Nurdin, </w:t>
      </w:r>
      <w:r w:rsidRPr="00E747C8">
        <w:rPr>
          <w:rFonts w:asciiTheme="majorBidi" w:hAnsiTheme="majorBidi" w:cstheme="majorBidi"/>
          <w:i/>
          <w:iCs/>
          <w:color w:val="000000" w:themeColor="text1"/>
        </w:rPr>
        <w:t>Moral dan Kognisi Islam: Buku Teks Agama Islam untuk Perguruan</w:t>
      </w:r>
      <w:r w:rsidRPr="00E747C8">
        <w:rPr>
          <w:rFonts w:asciiTheme="majorBidi" w:hAnsiTheme="majorBidi" w:cstheme="majorBidi"/>
          <w:i/>
          <w:iCs/>
          <w:color w:val="000000" w:themeColor="text1"/>
          <w:lang w:val="id-ID"/>
        </w:rPr>
        <w:t xml:space="preserve"> </w:t>
      </w:r>
      <w:r w:rsidRPr="00E747C8">
        <w:rPr>
          <w:rFonts w:asciiTheme="majorBidi" w:hAnsiTheme="majorBidi" w:cstheme="majorBidi"/>
          <w:i/>
          <w:iCs/>
          <w:color w:val="000000" w:themeColor="text1"/>
        </w:rPr>
        <w:t>Tingg</w:t>
      </w:r>
      <w:r w:rsidRPr="00E747C8">
        <w:rPr>
          <w:rFonts w:asciiTheme="majorBidi" w:hAnsiTheme="majorBidi" w:cstheme="majorBidi"/>
          <w:i/>
          <w:iCs/>
          <w:color w:val="000000" w:themeColor="text1"/>
          <w:lang w:val="id-ID"/>
        </w:rPr>
        <w:t xml:space="preserve"> </w:t>
      </w:r>
      <w:r w:rsidRPr="00E747C8">
        <w:rPr>
          <w:rFonts w:asciiTheme="majorBidi" w:hAnsiTheme="majorBidi" w:cstheme="majorBidi"/>
          <w:i/>
          <w:iCs/>
          <w:color w:val="000000" w:themeColor="text1"/>
        </w:rPr>
        <w:t>Umum</w:t>
      </w:r>
      <w:r w:rsidRPr="00E747C8">
        <w:rPr>
          <w:rFonts w:asciiTheme="majorBidi" w:hAnsiTheme="majorBidi" w:cstheme="majorBidi"/>
          <w:i/>
          <w:iCs/>
          <w:color w:val="000000" w:themeColor="text1"/>
          <w:lang w:val="id-ID"/>
        </w:rPr>
        <w:t>,</w:t>
      </w:r>
      <w:r w:rsidRPr="00E747C8">
        <w:rPr>
          <w:rFonts w:asciiTheme="majorBidi" w:hAnsiTheme="majorBidi" w:cstheme="majorBidi"/>
          <w:i/>
          <w:iCs/>
          <w:color w:val="000000" w:themeColor="text1"/>
        </w:rPr>
        <w:t xml:space="preserve"> </w:t>
      </w:r>
      <w:r w:rsidRPr="00E747C8">
        <w:rPr>
          <w:rFonts w:asciiTheme="majorBidi" w:hAnsiTheme="majorBidi" w:cstheme="majorBidi"/>
          <w:color w:val="000000" w:themeColor="text1"/>
        </w:rPr>
        <w:t>(Bandung: Alfabeta, 2001), 205</w:t>
      </w:r>
    </w:p>
  </w:footnote>
  <w:footnote w:id="24">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Abuddin Nata, </w:t>
      </w:r>
      <w:r w:rsidRPr="00E747C8">
        <w:rPr>
          <w:rFonts w:asciiTheme="majorBidi" w:hAnsiTheme="majorBidi" w:cstheme="majorBidi"/>
          <w:i/>
          <w:iCs/>
          <w:color w:val="000000" w:themeColor="text1"/>
          <w:lang w:val="id-ID"/>
        </w:rPr>
        <w:t>Tafsir Ayat-ayat Pendidikan (tafsir al-Ayat al-Tarbawi),</w:t>
      </w:r>
      <w:r w:rsidRPr="00E747C8">
        <w:rPr>
          <w:rFonts w:asciiTheme="majorBidi" w:hAnsiTheme="majorBidi" w:cstheme="majorBidi"/>
          <w:color w:val="000000" w:themeColor="text1"/>
          <w:lang w:val="id-ID"/>
        </w:rPr>
        <w:t xml:space="preserve"> (Jakarta: Raja Grafindo Persada, 2008), 44</w:t>
      </w:r>
    </w:p>
  </w:footnote>
  <w:footnote w:id="25">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lang w:val="id-ID"/>
        </w:rPr>
        <w:t xml:space="preserve"> M. </w:t>
      </w:r>
      <w:r w:rsidRPr="00E747C8">
        <w:rPr>
          <w:rFonts w:asciiTheme="majorBidi" w:hAnsiTheme="majorBidi" w:cstheme="majorBidi"/>
          <w:color w:val="000000" w:themeColor="text1"/>
        </w:rPr>
        <w:t xml:space="preserve">Quraish Shihab, </w:t>
      </w:r>
      <w:r w:rsidRPr="00E747C8">
        <w:rPr>
          <w:rFonts w:asciiTheme="majorBidi" w:hAnsiTheme="majorBidi" w:cstheme="majorBidi"/>
          <w:i/>
          <w:iCs/>
          <w:color w:val="000000" w:themeColor="text1"/>
        </w:rPr>
        <w:t>Tafsir Al-Mishbah, 15</w:t>
      </w:r>
      <w:r w:rsidRPr="00E747C8">
        <w:rPr>
          <w:rFonts w:asciiTheme="majorBidi" w:hAnsiTheme="majorBidi" w:cstheme="majorBidi"/>
          <w:color w:val="000000" w:themeColor="text1"/>
        </w:rPr>
        <w:t xml:space="preserve"> (Jakarta: Lentera Hati, 2002), 392</w:t>
      </w:r>
    </w:p>
  </w:footnote>
  <w:footnote w:id="26">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Ulil Amri Syafri, </w:t>
      </w:r>
      <w:r w:rsidRPr="00E747C8">
        <w:rPr>
          <w:rFonts w:asciiTheme="majorBidi" w:hAnsiTheme="majorBidi" w:cstheme="majorBidi"/>
          <w:i/>
          <w:iCs/>
          <w:color w:val="000000" w:themeColor="text1"/>
          <w:lang w:val="id-ID"/>
        </w:rPr>
        <w:t>Pendidikan Karakter Berbasis Karakter</w:t>
      </w:r>
      <w:r w:rsidRPr="00E747C8">
        <w:rPr>
          <w:rFonts w:asciiTheme="majorBidi" w:hAnsiTheme="majorBidi" w:cstheme="majorBidi"/>
          <w:color w:val="000000" w:themeColor="text1"/>
          <w:lang w:val="id-ID"/>
        </w:rPr>
        <w:t>, (Jakarta: Rajawali Pers, 2012), 59</w:t>
      </w:r>
    </w:p>
  </w:footnote>
  <w:footnote w:id="27">
    <w:p w:rsidR="00193C79" w:rsidRPr="00E747C8" w:rsidRDefault="00193C79" w:rsidP="00907444">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color w:val="000000" w:themeColor="text1"/>
          <w:lang w:val="id-ID"/>
        </w:rPr>
        <w:t xml:space="preserve">Ulil Amri Syafri, </w:t>
      </w:r>
      <w:r w:rsidRPr="00E747C8">
        <w:rPr>
          <w:rFonts w:asciiTheme="majorBidi" w:hAnsiTheme="majorBidi" w:cstheme="majorBidi"/>
          <w:i/>
          <w:iCs/>
          <w:color w:val="000000" w:themeColor="text1"/>
          <w:lang w:val="id-ID"/>
        </w:rPr>
        <w:t>Pendidikan Karakter Berbasis Karakter</w:t>
      </w:r>
      <w:r w:rsidRPr="00E747C8">
        <w:rPr>
          <w:rFonts w:asciiTheme="majorBidi" w:hAnsiTheme="majorBidi" w:cstheme="majorBidi"/>
          <w:color w:val="000000" w:themeColor="text1"/>
          <w:lang w:val="id-ID"/>
        </w:rPr>
        <w:t>, 61</w:t>
      </w:r>
    </w:p>
  </w:footnote>
  <w:footnote w:id="28">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Jalaluddin &amp; Abdullah Idi, </w:t>
      </w:r>
      <w:r w:rsidRPr="00E747C8">
        <w:rPr>
          <w:rFonts w:asciiTheme="majorBidi" w:hAnsiTheme="majorBidi" w:cstheme="majorBidi"/>
          <w:i/>
          <w:iCs/>
          <w:color w:val="000000" w:themeColor="text1"/>
        </w:rPr>
        <w:t>Filsafat Pendidikan</w:t>
      </w:r>
      <w:r w:rsidRPr="00E747C8">
        <w:rPr>
          <w:rFonts w:asciiTheme="majorBidi" w:hAnsiTheme="majorBidi" w:cstheme="majorBidi"/>
          <w:i/>
          <w:iCs/>
          <w:color w:val="000000" w:themeColor="text1"/>
          <w:lang w:val="id-ID"/>
        </w:rPr>
        <w:t xml:space="preserve">, </w:t>
      </w:r>
      <w:r w:rsidRPr="00E747C8">
        <w:rPr>
          <w:rFonts w:asciiTheme="majorBidi" w:hAnsiTheme="majorBidi" w:cstheme="majorBidi"/>
          <w:color w:val="000000" w:themeColor="text1"/>
        </w:rPr>
        <w:t>(Jakarta: PT Rajagrafindo Persada, 2014), 9</w:t>
      </w:r>
    </w:p>
  </w:footnote>
  <w:footnote w:id="29">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 xml:space="preserve">Depertemen Pendidikan Nasional, </w:t>
      </w:r>
      <w:r w:rsidRPr="00E747C8">
        <w:rPr>
          <w:rFonts w:asciiTheme="majorBidi" w:hAnsiTheme="majorBidi" w:cstheme="majorBidi"/>
          <w:i/>
          <w:iCs/>
          <w:color w:val="000000" w:themeColor="text1"/>
        </w:rPr>
        <w:t>Kamus Besar Bahasa Indonesia Pusat Bahasa</w:t>
      </w:r>
      <w:r w:rsidRPr="00E747C8">
        <w:rPr>
          <w:rFonts w:asciiTheme="majorBidi" w:hAnsiTheme="majorBidi" w:cstheme="majorBidi"/>
          <w:color w:val="000000" w:themeColor="text1"/>
        </w:rPr>
        <w:t>, 260</w:t>
      </w:r>
    </w:p>
  </w:footnote>
  <w:footnote w:id="30">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Syamsul</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 xml:space="preserve">Kurniawan, </w:t>
      </w:r>
      <w:r w:rsidRPr="00E747C8">
        <w:rPr>
          <w:rFonts w:asciiTheme="majorBidi" w:hAnsiTheme="majorBidi" w:cstheme="majorBidi"/>
          <w:i/>
          <w:iCs/>
          <w:color w:val="000000" w:themeColor="text1"/>
        </w:rPr>
        <w:t>Pendidikan Karakte</w:t>
      </w:r>
      <w:r w:rsidRPr="00E747C8">
        <w:rPr>
          <w:rFonts w:asciiTheme="majorBidi" w:hAnsiTheme="majorBidi" w:cstheme="majorBidi"/>
          <w:i/>
          <w:iCs/>
          <w:color w:val="000000" w:themeColor="text1"/>
          <w:lang w:val="id-ID"/>
        </w:rPr>
        <w:t>r</w:t>
      </w:r>
      <w:r w:rsidRPr="00E747C8">
        <w:rPr>
          <w:rFonts w:asciiTheme="majorBidi" w:hAnsiTheme="majorBidi" w:cstheme="majorBidi"/>
          <w:color w:val="000000" w:themeColor="text1"/>
        </w:rPr>
        <w:t xml:space="preserve">, (Yogyakarta: Arruz Media, 2013), </w:t>
      </w:r>
      <w:r w:rsidRPr="00E747C8">
        <w:rPr>
          <w:rFonts w:asciiTheme="majorBidi" w:hAnsiTheme="majorBidi" w:cstheme="majorBidi"/>
          <w:i/>
          <w:iCs/>
          <w:color w:val="000000" w:themeColor="text1"/>
        </w:rPr>
        <w:t>r</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lang w:val="id-ID"/>
        </w:rPr>
        <w:t xml:space="preserve"> 51</w:t>
      </w:r>
    </w:p>
  </w:footnote>
  <w:footnote w:id="31">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 xml:space="preserve">Mohammad Kosim, </w:t>
      </w:r>
      <w:r w:rsidRPr="00E747C8">
        <w:rPr>
          <w:rFonts w:asciiTheme="majorBidi" w:hAnsiTheme="majorBidi" w:cstheme="majorBidi"/>
          <w:i/>
          <w:iCs/>
          <w:color w:val="000000" w:themeColor="text1"/>
        </w:rPr>
        <w:t>Pengantar Ilmu Pendidikan</w:t>
      </w:r>
      <w:r w:rsidRPr="00E747C8">
        <w:rPr>
          <w:rFonts w:asciiTheme="majorBidi" w:hAnsiTheme="majorBidi" w:cstheme="majorBidi"/>
          <w:color w:val="000000" w:themeColor="text1"/>
        </w:rPr>
        <w:t>, 63</w:t>
      </w:r>
    </w:p>
  </w:footnote>
  <w:footnote w:id="32">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 xml:space="preserve">Tim Penulis Bahan Ajar, </w:t>
      </w:r>
      <w:r w:rsidRPr="00E747C8">
        <w:rPr>
          <w:rFonts w:asciiTheme="majorBidi" w:hAnsiTheme="majorBidi" w:cstheme="majorBidi"/>
          <w:i/>
          <w:iCs/>
          <w:color w:val="000000" w:themeColor="text1"/>
        </w:rPr>
        <w:t>Bahan Ajar Pendidikan dan Latihan Profesi Guru Sertifikasi Guru/Pengawas dalam Jabatan Kuota Tahun 2013</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rPr>
        <w:t xml:space="preserve"> (Surabaya: LPTK IAIN Sunan Ampel, 2013</w:t>
      </w:r>
      <w:r w:rsidRPr="00E747C8">
        <w:rPr>
          <w:rFonts w:asciiTheme="majorBidi" w:hAnsiTheme="majorBidi" w:cstheme="majorBidi"/>
          <w:color w:val="000000" w:themeColor="text1"/>
          <w:lang w:val="id-ID"/>
        </w:rPr>
        <w:t>), 8</w:t>
      </w:r>
    </w:p>
  </w:footnote>
  <w:footnote w:id="33">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Oemar Hamalik, </w:t>
      </w:r>
      <w:r w:rsidRPr="00E747C8">
        <w:rPr>
          <w:rFonts w:asciiTheme="majorBidi" w:hAnsiTheme="majorBidi" w:cstheme="majorBidi"/>
          <w:i/>
          <w:iCs/>
          <w:color w:val="000000" w:themeColor="text1"/>
        </w:rPr>
        <w:t>Kurikulum dan Pembelajaran</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(Jakarta: PT Bumi Aksara, 2014), 7</w:t>
      </w:r>
    </w:p>
  </w:footnote>
  <w:footnote w:id="34">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Mohammad Kosim, </w:t>
      </w:r>
      <w:r w:rsidRPr="00E747C8">
        <w:rPr>
          <w:rFonts w:asciiTheme="majorBidi" w:hAnsiTheme="majorBidi" w:cstheme="majorBidi"/>
          <w:i/>
          <w:iCs/>
          <w:color w:val="000000" w:themeColor="text1"/>
        </w:rPr>
        <w:t>Pengantar Ilmu Pendidikan</w:t>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79</w:t>
      </w:r>
    </w:p>
  </w:footnote>
  <w:footnote w:id="35">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Sardiman, </w:t>
      </w:r>
      <w:r w:rsidRPr="00E747C8">
        <w:rPr>
          <w:rFonts w:asciiTheme="majorBidi" w:hAnsiTheme="majorBidi" w:cstheme="majorBidi"/>
          <w:i/>
          <w:iCs/>
          <w:color w:val="000000" w:themeColor="text1"/>
        </w:rPr>
        <w:t>Interasksi &amp; Motivasi Belajar Mengajar</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(Jakarta: PT Rajagrafindo Persada, 2010),</w:t>
      </w:r>
      <w:r w:rsidRPr="00E747C8">
        <w:rPr>
          <w:rFonts w:asciiTheme="majorBidi" w:hAnsiTheme="majorBidi" w:cstheme="majorBidi"/>
          <w:color w:val="000000" w:themeColor="text1"/>
          <w:lang w:val="id-ID"/>
        </w:rPr>
        <w:t xml:space="preserve"> 112</w:t>
      </w:r>
    </w:p>
  </w:footnote>
  <w:footnote w:id="36">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Tim Penulis Bahan Ajar, </w:t>
      </w:r>
      <w:r w:rsidRPr="00E747C8">
        <w:rPr>
          <w:rFonts w:asciiTheme="majorBidi" w:hAnsiTheme="majorBidi" w:cstheme="majorBidi"/>
          <w:i/>
          <w:iCs/>
          <w:color w:val="000000" w:themeColor="text1"/>
        </w:rPr>
        <w:t>Bahan Ajar Pendidikan dan Latihan Profesi Guru Sertifikasi Guru/</w:t>
      </w:r>
      <w:r w:rsidRPr="00E747C8">
        <w:rPr>
          <w:rFonts w:asciiTheme="majorBidi" w:hAnsiTheme="majorBidi" w:cstheme="majorBidi"/>
          <w:i/>
          <w:iCs/>
          <w:color w:val="000000" w:themeColor="text1"/>
          <w:lang w:val="id-ID"/>
        </w:rPr>
        <w:t xml:space="preserve"> </w:t>
      </w:r>
      <w:r w:rsidRPr="00E747C8">
        <w:rPr>
          <w:rFonts w:asciiTheme="majorBidi" w:hAnsiTheme="majorBidi" w:cstheme="majorBidi"/>
          <w:i/>
          <w:iCs/>
          <w:color w:val="000000" w:themeColor="text1"/>
        </w:rPr>
        <w:t>Pengawas dalam Jabatan Kuota Tahun 2013</w:t>
      </w:r>
      <w:r w:rsidRPr="00E747C8">
        <w:rPr>
          <w:rFonts w:asciiTheme="majorBidi" w:hAnsiTheme="majorBidi" w:cstheme="majorBidi"/>
          <w:color w:val="000000" w:themeColor="text1"/>
        </w:rPr>
        <w:t>, 8</w:t>
      </w:r>
    </w:p>
  </w:footnote>
  <w:footnote w:id="37">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Syamsul Kurniawan, </w:t>
      </w:r>
      <w:r w:rsidRPr="00E747C8">
        <w:rPr>
          <w:rFonts w:asciiTheme="majorBidi" w:hAnsiTheme="majorBidi" w:cstheme="majorBidi"/>
          <w:i/>
          <w:iCs/>
          <w:color w:val="000000" w:themeColor="text1"/>
        </w:rPr>
        <w:t>Pendidikan Karakter</w:t>
      </w:r>
      <w:r w:rsidRPr="00E747C8">
        <w:rPr>
          <w:rFonts w:asciiTheme="majorBidi" w:hAnsiTheme="majorBidi" w:cstheme="majorBidi"/>
          <w:color w:val="000000" w:themeColor="text1"/>
        </w:rPr>
        <w:t>, 54</w:t>
      </w:r>
    </w:p>
  </w:footnote>
  <w:footnote w:id="38">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lang w:val="id-ID"/>
        </w:rPr>
        <w:t xml:space="preserve"> S. </w:t>
      </w:r>
      <w:r w:rsidRPr="00E747C8">
        <w:rPr>
          <w:rFonts w:asciiTheme="majorBidi" w:hAnsiTheme="majorBidi" w:cstheme="majorBidi"/>
          <w:color w:val="000000" w:themeColor="text1"/>
        </w:rPr>
        <w:t xml:space="preserve">Nasution, </w:t>
      </w:r>
      <w:r w:rsidRPr="00E747C8">
        <w:rPr>
          <w:rFonts w:asciiTheme="majorBidi" w:hAnsiTheme="majorBidi" w:cstheme="majorBidi"/>
          <w:i/>
          <w:iCs/>
          <w:color w:val="000000" w:themeColor="text1"/>
        </w:rPr>
        <w:t>Asas-Asas Kurikulum</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(Jakarta; PT Bumi Aksara, 2014), 8</w:t>
      </w:r>
    </w:p>
  </w:footnote>
  <w:footnote w:id="39">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Syamsul Kurniawan, </w:t>
      </w:r>
      <w:r w:rsidRPr="00E747C8">
        <w:rPr>
          <w:rFonts w:asciiTheme="majorBidi" w:hAnsiTheme="majorBidi" w:cstheme="majorBidi"/>
          <w:i/>
          <w:iCs/>
          <w:color w:val="000000" w:themeColor="text1"/>
        </w:rPr>
        <w:t>Pendidikan Karakter</w:t>
      </w:r>
      <w:r w:rsidRPr="00E747C8">
        <w:rPr>
          <w:rFonts w:asciiTheme="majorBidi" w:hAnsiTheme="majorBidi" w:cstheme="majorBidi"/>
          <w:color w:val="000000" w:themeColor="text1"/>
        </w:rPr>
        <w:t>, 5</w:t>
      </w:r>
      <w:r w:rsidRPr="00E747C8">
        <w:rPr>
          <w:rFonts w:asciiTheme="majorBidi" w:hAnsiTheme="majorBidi" w:cstheme="majorBidi"/>
          <w:color w:val="000000" w:themeColor="text1"/>
          <w:lang w:val="id-ID"/>
        </w:rPr>
        <w:t>9</w:t>
      </w:r>
    </w:p>
  </w:footnote>
  <w:footnote w:id="40">
    <w:p w:rsidR="00193C79" w:rsidRPr="00E747C8" w:rsidRDefault="00193C79" w:rsidP="00907444">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 xml:space="preserve">Bambang Q-Anees, </w:t>
      </w:r>
      <w:r w:rsidRPr="00E747C8">
        <w:rPr>
          <w:rFonts w:asciiTheme="majorBidi" w:hAnsiTheme="majorBidi" w:cstheme="majorBidi"/>
          <w:i/>
          <w:iCs/>
          <w:lang w:val="id-ID"/>
        </w:rPr>
        <w:t>Pendidikan Berbasis Al-Qur’an,</w:t>
      </w:r>
      <w:r w:rsidRPr="00E747C8">
        <w:rPr>
          <w:rFonts w:asciiTheme="majorBidi" w:hAnsiTheme="majorBidi" w:cstheme="majorBidi"/>
          <w:lang w:val="id-ID"/>
        </w:rPr>
        <w:t xml:space="preserve"> (Bandung: Refika Offset, 2008),108</w:t>
      </w:r>
    </w:p>
  </w:footnote>
  <w:footnote w:id="41">
    <w:p w:rsidR="00193C79" w:rsidRPr="00E747C8" w:rsidRDefault="00193C79" w:rsidP="00907444">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 xml:space="preserve">Bambang Q-Anees, </w:t>
      </w:r>
      <w:r w:rsidRPr="00E747C8">
        <w:rPr>
          <w:rFonts w:asciiTheme="majorBidi" w:hAnsiTheme="majorBidi" w:cstheme="majorBidi"/>
          <w:i/>
          <w:iCs/>
          <w:lang w:val="id-ID"/>
        </w:rPr>
        <w:t>Pendidikan Berbasis Al-Qur’an,110</w:t>
      </w:r>
    </w:p>
  </w:footnote>
  <w:footnote w:id="42">
    <w:p w:rsidR="00193C79" w:rsidRPr="00E747C8" w:rsidRDefault="00193C79" w:rsidP="00907444">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M. Mahbubi</w:t>
      </w:r>
      <w:r w:rsidRPr="00E747C8">
        <w:rPr>
          <w:rFonts w:asciiTheme="majorBidi" w:hAnsiTheme="majorBidi" w:cstheme="majorBidi"/>
          <w:lang w:val="id-ID"/>
        </w:rPr>
        <w:t>,</w:t>
      </w:r>
      <w:r w:rsidRPr="00E747C8">
        <w:rPr>
          <w:rFonts w:asciiTheme="majorBidi" w:hAnsiTheme="majorBidi" w:cstheme="majorBidi"/>
        </w:rPr>
        <w:t xml:space="preserve"> </w:t>
      </w:r>
      <w:r w:rsidRPr="00E747C8">
        <w:rPr>
          <w:rFonts w:asciiTheme="majorBidi" w:hAnsiTheme="majorBidi" w:cstheme="majorBidi"/>
          <w:i/>
          <w:iCs/>
        </w:rPr>
        <w:t>Pemndidikan Karakte</w:t>
      </w:r>
      <w:r w:rsidRPr="00E747C8">
        <w:rPr>
          <w:rFonts w:asciiTheme="majorBidi" w:hAnsiTheme="majorBidi" w:cstheme="majorBidi"/>
          <w:i/>
          <w:iCs/>
          <w:lang w:val="id-ID"/>
        </w:rPr>
        <w:t xml:space="preserve">r, </w:t>
      </w:r>
      <w:r w:rsidRPr="00E747C8">
        <w:rPr>
          <w:rFonts w:asciiTheme="majorBidi" w:hAnsiTheme="majorBidi" w:cstheme="majorBidi"/>
        </w:rPr>
        <w:t>(Yokyakarta: pustaka Ilmu Yokyakarta, 2012), 49-53</w:t>
      </w:r>
    </w:p>
  </w:footnote>
  <w:footnote w:id="43">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Bambang Warsita, </w:t>
      </w:r>
      <w:r w:rsidRPr="00E747C8">
        <w:rPr>
          <w:rFonts w:asciiTheme="majorBidi" w:hAnsiTheme="majorBidi" w:cstheme="majorBidi"/>
          <w:i/>
          <w:iCs/>
          <w:color w:val="000000" w:themeColor="text1"/>
          <w:lang w:val="id-ID"/>
        </w:rPr>
        <w:t>Teknologi Pembelajaran, Landasan dan Teorinya,</w:t>
      </w:r>
      <w:r w:rsidRPr="00E747C8">
        <w:rPr>
          <w:rFonts w:asciiTheme="majorBidi" w:hAnsiTheme="majorBidi" w:cstheme="majorBidi"/>
          <w:color w:val="000000" w:themeColor="text1"/>
          <w:lang w:val="id-ID"/>
        </w:rPr>
        <w:t xml:space="preserve"> (Jakarta: PT Rineka Cipta, 2008), 265</w:t>
      </w:r>
    </w:p>
  </w:footnote>
  <w:footnote w:id="44">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Moh. Suwardi, </w:t>
      </w:r>
      <w:r w:rsidRPr="00E747C8">
        <w:rPr>
          <w:rFonts w:asciiTheme="majorBidi" w:hAnsiTheme="majorBidi" w:cstheme="majorBidi"/>
          <w:i/>
          <w:iCs/>
          <w:color w:val="000000" w:themeColor="text1"/>
          <w:lang w:val="id-ID"/>
        </w:rPr>
        <w:t>Belajar dan Pembelajaran,</w:t>
      </w:r>
      <w:r w:rsidRPr="00E747C8">
        <w:rPr>
          <w:rFonts w:asciiTheme="majorBidi" w:hAnsiTheme="majorBidi" w:cstheme="majorBidi"/>
          <w:color w:val="000000" w:themeColor="text1"/>
          <w:lang w:val="id-ID"/>
        </w:rPr>
        <w:t xml:space="preserve"> (Yokyakarta: Deepublish, 2018), 07</w:t>
      </w:r>
    </w:p>
  </w:footnote>
  <w:footnote w:id="45">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Rusman, </w:t>
      </w:r>
      <w:r w:rsidRPr="00E747C8">
        <w:rPr>
          <w:rFonts w:asciiTheme="majorBidi" w:hAnsiTheme="majorBidi" w:cstheme="majorBidi"/>
          <w:i/>
          <w:iCs/>
          <w:color w:val="000000" w:themeColor="text1"/>
        </w:rPr>
        <w:t>Model-Model Pembelajaran Mengembangkan profesionalisme Guru</w:t>
      </w:r>
      <w:r w:rsidRPr="00E747C8">
        <w:rPr>
          <w:rFonts w:asciiTheme="majorBidi" w:hAnsiTheme="majorBidi" w:cstheme="majorBidi"/>
          <w:color w:val="000000" w:themeColor="text1"/>
        </w:rPr>
        <w:t>,(Jakarta: PT. Raja Grafindo Persada, 2012), 133</w:t>
      </w:r>
    </w:p>
  </w:footnote>
  <w:footnote w:id="46">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Miftahul Huda, </w:t>
      </w:r>
      <w:r w:rsidRPr="00E747C8">
        <w:rPr>
          <w:rFonts w:asciiTheme="majorBidi" w:hAnsiTheme="majorBidi" w:cstheme="majorBidi"/>
          <w:i/>
          <w:iCs/>
          <w:color w:val="000000" w:themeColor="text1"/>
        </w:rPr>
        <w:t>Model-Model Pengajaran dan Pembelajaran</w:t>
      </w:r>
      <w:r w:rsidRPr="00E747C8">
        <w:rPr>
          <w:rFonts w:asciiTheme="majorBidi" w:hAnsiTheme="majorBidi" w:cstheme="majorBidi"/>
          <w:color w:val="000000" w:themeColor="text1"/>
        </w:rPr>
        <w:t>,</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(Yogyakarta: Pustaka</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Pelajar,</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2017),</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2</w:t>
      </w:r>
    </w:p>
  </w:footnote>
  <w:footnote w:id="47">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Rusman, </w:t>
      </w:r>
      <w:r w:rsidRPr="00E747C8">
        <w:rPr>
          <w:rFonts w:asciiTheme="majorBidi" w:hAnsiTheme="majorBidi" w:cstheme="majorBidi"/>
          <w:i/>
          <w:iCs/>
          <w:color w:val="000000" w:themeColor="text1"/>
        </w:rPr>
        <w:t xml:space="preserve">Model-Model Pembelajaran Mengembangkan </w:t>
      </w:r>
      <w:r w:rsidRPr="00E747C8">
        <w:rPr>
          <w:rFonts w:asciiTheme="majorBidi" w:hAnsiTheme="majorBidi" w:cstheme="majorBidi"/>
          <w:i/>
          <w:iCs/>
          <w:color w:val="000000" w:themeColor="text1"/>
          <w:lang w:val="id-ID"/>
        </w:rPr>
        <w:t>P</w:t>
      </w:r>
      <w:r w:rsidRPr="00E747C8">
        <w:rPr>
          <w:rFonts w:asciiTheme="majorBidi" w:hAnsiTheme="majorBidi" w:cstheme="majorBidi"/>
          <w:i/>
          <w:iCs/>
          <w:color w:val="000000" w:themeColor="text1"/>
        </w:rPr>
        <w:t>rofesionalisme Guru</w:t>
      </w:r>
      <w:r w:rsidRPr="00E747C8">
        <w:rPr>
          <w:rFonts w:asciiTheme="majorBidi" w:hAnsiTheme="majorBidi" w:cstheme="majorBidi"/>
          <w:color w:val="000000" w:themeColor="text1"/>
        </w:rPr>
        <w:t>,</w:t>
      </w:r>
      <w:r w:rsidRPr="00E747C8">
        <w:rPr>
          <w:rFonts w:asciiTheme="majorBidi" w:hAnsiTheme="majorBidi" w:cstheme="majorBidi"/>
          <w:color w:val="000000" w:themeColor="text1"/>
          <w:lang w:val="id-ID"/>
        </w:rPr>
        <w:t xml:space="preserve"> 1</w:t>
      </w:r>
    </w:p>
  </w:footnote>
  <w:footnote w:id="48">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Muhammad Rohman &amp; Sofan Amri, </w:t>
      </w:r>
      <w:r w:rsidRPr="00E747C8">
        <w:rPr>
          <w:rFonts w:asciiTheme="majorBidi" w:hAnsiTheme="majorBidi" w:cstheme="majorBidi"/>
          <w:i/>
          <w:iCs/>
          <w:color w:val="000000" w:themeColor="text1"/>
        </w:rPr>
        <w:t>Strategi &amp; Desain Pengembangan Sistem Pembelajaran</w:t>
      </w:r>
      <w:r w:rsidRPr="00E747C8">
        <w:rPr>
          <w:rFonts w:asciiTheme="majorBidi" w:hAnsiTheme="majorBidi" w:cstheme="majorBidi"/>
          <w:i/>
          <w:iCs/>
          <w:color w:val="000000" w:themeColor="text1"/>
          <w:lang w:val="id-ID"/>
        </w:rPr>
        <w:t>,</w:t>
      </w:r>
      <w:r w:rsidRPr="00E747C8">
        <w:rPr>
          <w:rFonts w:asciiTheme="majorBidi" w:hAnsiTheme="majorBidi" w:cstheme="majorBidi"/>
          <w:color w:val="000000" w:themeColor="text1"/>
        </w:rPr>
        <w:t xml:space="preserve"> (Jakarta: Prestasi Pustakaraya, 2013), 77</w:t>
      </w:r>
    </w:p>
  </w:footnote>
  <w:footnote w:id="49">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Ummu Kulsum</w:t>
      </w:r>
      <w:proofErr w:type="gramStart"/>
      <w:r w:rsidRPr="00E747C8">
        <w:rPr>
          <w:rFonts w:asciiTheme="majorBidi" w:hAnsiTheme="majorBidi" w:cstheme="majorBidi"/>
          <w:color w:val="000000" w:themeColor="text1"/>
        </w:rPr>
        <w:t xml:space="preserve">,  </w:t>
      </w:r>
      <w:r w:rsidRPr="00E747C8">
        <w:rPr>
          <w:rFonts w:asciiTheme="majorBidi" w:hAnsiTheme="majorBidi" w:cstheme="majorBidi"/>
          <w:i/>
          <w:iCs/>
          <w:color w:val="000000" w:themeColor="text1"/>
        </w:rPr>
        <w:t>Metodik</w:t>
      </w:r>
      <w:proofErr w:type="gramEnd"/>
      <w:r w:rsidRPr="00E747C8">
        <w:rPr>
          <w:rFonts w:asciiTheme="majorBidi" w:hAnsiTheme="majorBidi" w:cstheme="majorBidi"/>
          <w:i/>
          <w:iCs/>
          <w:color w:val="000000" w:themeColor="text1"/>
        </w:rPr>
        <w:t xml:space="preserve"> Khusus Pendidikan Agama Islam</w:t>
      </w:r>
      <w:r w:rsidRPr="00E747C8">
        <w:rPr>
          <w:rFonts w:asciiTheme="majorBidi" w:hAnsiTheme="majorBidi" w:cstheme="majorBidi"/>
          <w:color w:val="000000" w:themeColor="text1"/>
        </w:rPr>
        <w:t>, (Yogyakarta: Pustaka Nusantara</w:t>
      </w:r>
      <w:r w:rsidRPr="00E747C8">
        <w:rPr>
          <w:rFonts w:asciiTheme="majorBidi" w:hAnsiTheme="majorBidi" w:cstheme="majorBidi"/>
          <w:color w:val="000000" w:themeColor="text1"/>
          <w:lang w:val="id-ID"/>
        </w:rPr>
        <w:t xml:space="preserve"> 2011) 45.</w:t>
      </w:r>
    </w:p>
  </w:footnote>
  <w:footnote w:id="50">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Muhammad Rohman &amp; Sofan Amri, </w:t>
      </w:r>
      <w:r w:rsidRPr="00E747C8">
        <w:rPr>
          <w:rFonts w:asciiTheme="majorBidi" w:hAnsiTheme="majorBidi" w:cstheme="majorBidi"/>
          <w:i/>
          <w:iCs/>
          <w:color w:val="000000" w:themeColor="text1"/>
        </w:rPr>
        <w:t>Strategi &amp; Desain Pengembangan Sistem Pembelajaran</w:t>
      </w:r>
      <w:r w:rsidRPr="00E747C8">
        <w:rPr>
          <w:rFonts w:asciiTheme="majorBidi" w:hAnsiTheme="majorBidi" w:cstheme="majorBidi"/>
          <w:color w:val="000000" w:themeColor="text1"/>
        </w:rPr>
        <w:t>, 78</w:t>
      </w:r>
      <w:r w:rsidRPr="00E747C8">
        <w:rPr>
          <w:rFonts w:asciiTheme="majorBidi" w:hAnsiTheme="majorBidi" w:cstheme="majorBidi"/>
          <w:color w:val="000000" w:themeColor="text1"/>
          <w:lang w:val="id-ID"/>
        </w:rPr>
        <w:t>-79</w:t>
      </w:r>
    </w:p>
  </w:footnote>
  <w:footnote w:id="51">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Ummu Kulsum, </w:t>
      </w:r>
      <w:r w:rsidRPr="00E747C8">
        <w:rPr>
          <w:rFonts w:asciiTheme="majorBidi" w:hAnsiTheme="majorBidi" w:cstheme="majorBidi"/>
          <w:i/>
          <w:iCs/>
          <w:color w:val="000000" w:themeColor="text1"/>
        </w:rPr>
        <w:t>Metodik Khusus Pendidikan Agama Islam</w:t>
      </w:r>
      <w:r w:rsidRPr="00E747C8">
        <w:rPr>
          <w:rFonts w:asciiTheme="majorBidi" w:hAnsiTheme="majorBidi" w:cstheme="majorBidi"/>
          <w:color w:val="000000" w:themeColor="text1"/>
        </w:rPr>
        <w:t>, 81</w:t>
      </w:r>
    </w:p>
  </w:footnote>
  <w:footnote w:id="52">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I</w:t>
      </w:r>
      <w:r w:rsidRPr="00E747C8">
        <w:rPr>
          <w:rFonts w:asciiTheme="majorBidi" w:hAnsiTheme="majorBidi" w:cstheme="majorBidi"/>
          <w:color w:val="000000" w:themeColor="text1"/>
        </w:rPr>
        <w:t xml:space="preserve">brahim R &amp; Nana Syaodih, </w:t>
      </w:r>
      <w:r w:rsidRPr="00E747C8">
        <w:rPr>
          <w:rFonts w:asciiTheme="majorBidi" w:hAnsiTheme="majorBidi" w:cstheme="majorBidi"/>
          <w:i/>
          <w:iCs/>
          <w:color w:val="000000" w:themeColor="text1"/>
        </w:rPr>
        <w:t>Perencanaan Pengajaran</w:t>
      </w:r>
      <w:r w:rsidRPr="00E747C8">
        <w:rPr>
          <w:rFonts w:asciiTheme="majorBidi" w:hAnsiTheme="majorBidi" w:cstheme="majorBidi"/>
          <w:i/>
          <w:iCs/>
          <w:color w:val="000000" w:themeColor="text1"/>
          <w:lang w:val="id-ID"/>
        </w:rPr>
        <w:t xml:space="preserve">, </w:t>
      </w:r>
      <w:r w:rsidRPr="00E747C8">
        <w:rPr>
          <w:rFonts w:asciiTheme="majorBidi" w:hAnsiTheme="majorBidi" w:cstheme="majorBidi"/>
          <w:color w:val="000000" w:themeColor="text1"/>
        </w:rPr>
        <w:t>(Jakarta: Rineka Cipta,  2002), 89</w:t>
      </w:r>
    </w:p>
  </w:footnote>
  <w:footnote w:id="53">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Arief.S. Sadiman, </w:t>
      </w:r>
      <w:r w:rsidRPr="00E747C8">
        <w:rPr>
          <w:rFonts w:asciiTheme="majorBidi" w:hAnsiTheme="majorBidi" w:cstheme="majorBidi"/>
          <w:i/>
          <w:iCs/>
          <w:color w:val="000000" w:themeColor="text1"/>
        </w:rPr>
        <w:t>Media Pendidikan</w:t>
      </w:r>
      <w:r w:rsidRPr="00E747C8">
        <w:rPr>
          <w:rFonts w:asciiTheme="majorBidi" w:hAnsiTheme="majorBidi" w:cstheme="majorBidi"/>
          <w:color w:val="000000" w:themeColor="text1"/>
          <w:lang w:val="id-ID"/>
        </w:rPr>
        <w:t xml:space="preserve">, </w:t>
      </w:r>
      <w:r w:rsidRPr="00E747C8">
        <w:rPr>
          <w:rFonts w:asciiTheme="majorBidi" w:hAnsiTheme="majorBidi" w:cstheme="majorBidi"/>
          <w:color w:val="000000" w:themeColor="text1"/>
        </w:rPr>
        <w:t>(Jakarta: Raja Grafindo, 2002), 46</w:t>
      </w:r>
    </w:p>
  </w:footnote>
  <w:footnote w:id="54">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Dadan Rusmana, </w:t>
      </w:r>
      <w:r w:rsidRPr="00E747C8">
        <w:rPr>
          <w:rFonts w:asciiTheme="majorBidi" w:hAnsiTheme="majorBidi" w:cstheme="majorBidi"/>
          <w:i/>
          <w:iCs/>
          <w:color w:val="000000" w:themeColor="text1"/>
          <w:lang w:val="id-ID"/>
        </w:rPr>
        <w:t>Metode Penelitian Al-Qur’an dan Tafsir</w:t>
      </w:r>
      <w:r w:rsidRPr="00E747C8">
        <w:rPr>
          <w:rFonts w:asciiTheme="majorBidi" w:hAnsiTheme="majorBidi" w:cstheme="majorBidi"/>
          <w:color w:val="000000" w:themeColor="text1"/>
          <w:lang w:val="id-ID"/>
        </w:rPr>
        <w:t>, (Bandung: CV Pustaka Setia, 2015), 154</w:t>
      </w:r>
    </w:p>
  </w:footnote>
  <w:footnote w:id="55">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Ibid, 155</w:t>
      </w:r>
    </w:p>
  </w:footnote>
  <w:footnote w:id="56">
    <w:p w:rsidR="00193C79" w:rsidRPr="00E747C8" w:rsidRDefault="00193C79" w:rsidP="00907444">
      <w:pPr>
        <w:pStyle w:val="FootnoteText"/>
        <w:jc w:val="both"/>
        <w:rPr>
          <w:rFonts w:asciiTheme="majorBidi" w:hAnsiTheme="majorBidi" w:cstheme="majorBidi"/>
          <w:color w:val="000000" w:themeColor="text1"/>
          <w:lang w:val="id-ID"/>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Abdul Mustakim, </w:t>
      </w:r>
      <w:r w:rsidRPr="00E747C8">
        <w:rPr>
          <w:rFonts w:asciiTheme="majorBidi" w:hAnsiTheme="majorBidi" w:cstheme="majorBidi"/>
          <w:i/>
          <w:iCs/>
          <w:color w:val="000000" w:themeColor="text1"/>
          <w:lang w:val="id-ID"/>
        </w:rPr>
        <w:t>Metode Penelitian Al-Qur’an dan Tafsir</w:t>
      </w:r>
      <w:r w:rsidRPr="00E747C8">
        <w:rPr>
          <w:rFonts w:asciiTheme="majorBidi" w:hAnsiTheme="majorBidi" w:cstheme="majorBidi"/>
          <w:color w:val="000000" w:themeColor="text1"/>
          <w:lang w:val="id-ID"/>
        </w:rPr>
        <w:t>, (Yokyakarta: Idea Press Yokyakarta, 2014),17</w:t>
      </w:r>
    </w:p>
  </w:footnote>
  <w:footnote w:id="57">
    <w:p w:rsidR="00193C79" w:rsidRPr="00E747C8" w:rsidRDefault="00193C79" w:rsidP="00907444">
      <w:pPr>
        <w:pStyle w:val="FootnoteText"/>
        <w:jc w:val="both"/>
        <w:rPr>
          <w:rFonts w:asciiTheme="majorBidi" w:hAnsiTheme="majorBidi" w:cstheme="majorBidi"/>
          <w:color w:val="000000" w:themeColor="text1"/>
        </w:rPr>
      </w:pPr>
      <w:r w:rsidRPr="00E747C8">
        <w:rPr>
          <w:rStyle w:val="FootnoteReference"/>
          <w:rFonts w:asciiTheme="majorBidi" w:hAnsiTheme="majorBidi" w:cstheme="majorBidi"/>
          <w:color w:val="000000" w:themeColor="text1"/>
        </w:rPr>
        <w:footnoteRef/>
      </w:r>
      <w:r w:rsidRPr="00E747C8">
        <w:rPr>
          <w:rFonts w:asciiTheme="majorBidi" w:hAnsiTheme="majorBidi" w:cstheme="majorBidi"/>
          <w:color w:val="000000" w:themeColor="text1"/>
        </w:rPr>
        <w:t xml:space="preserve"> </w:t>
      </w:r>
      <w:r w:rsidRPr="00E747C8">
        <w:rPr>
          <w:rFonts w:asciiTheme="majorBidi" w:hAnsiTheme="majorBidi" w:cstheme="majorBidi"/>
          <w:color w:val="000000" w:themeColor="text1"/>
          <w:lang w:val="id-ID"/>
        </w:rPr>
        <w:t xml:space="preserve">Dadan Rusmana, </w:t>
      </w:r>
      <w:r w:rsidRPr="00E747C8">
        <w:rPr>
          <w:rFonts w:asciiTheme="majorBidi" w:hAnsiTheme="majorBidi" w:cstheme="majorBidi"/>
          <w:i/>
          <w:iCs/>
          <w:color w:val="000000" w:themeColor="text1"/>
          <w:lang w:val="id-ID"/>
        </w:rPr>
        <w:t>Metode Penelitian Al-Qur’an dan Tafsir</w:t>
      </w:r>
      <w:r w:rsidRPr="00E747C8">
        <w:rPr>
          <w:rFonts w:asciiTheme="majorBidi" w:hAnsiTheme="majorBidi" w:cstheme="majorBidi"/>
          <w:color w:val="000000" w:themeColor="text1"/>
          <w:lang w:val="id-ID"/>
        </w:rPr>
        <w:t>, (Bandung: CV Pustaka Setia, 2015), 177-178</w:t>
      </w:r>
    </w:p>
  </w:footnote>
  <w:footnote w:id="58">
    <w:p w:rsidR="00193C79" w:rsidRPr="00E747C8" w:rsidRDefault="00193C79" w:rsidP="00907444">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 xml:space="preserve">Syukri, </w:t>
      </w:r>
      <w:r w:rsidRPr="00E747C8">
        <w:rPr>
          <w:rFonts w:asciiTheme="majorBidi" w:hAnsiTheme="majorBidi" w:cstheme="majorBidi"/>
          <w:i/>
          <w:iCs/>
          <w:lang w:val="id-ID"/>
        </w:rPr>
        <w:t>Tafsir Ayat-ayat Perumpamaan Masalah Aqidah dan Akhlak dalam Al-Qur’an,</w:t>
      </w:r>
      <w:r w:rsidRPr="00E747C8">
        <w:rPr>
          <w:rFonts w:asciiTheme="majorBidi" w:hAnsiTheme="majorBidi" w:cstheme="majorBidi"/>
          <w:lang w:val="id-ID"/>
        </w:rPr>
        <w:t xml:space="preserve"> (Mataram: Sanabil, 2020), 4</w:t>
      </w:r>
    </w:p>
  </w:footnote>
  <w:footnote w:id="59">
    <w:p w:rsidR="00193C79" w:rsidRPr="00E747C8" w:rsidRDefault="00193C79" w:rsidP="00907444">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color w:val="000000" w:themeColor="text1"/>
          <w:lang w:val="id-ID"/>
        </w:rPr>
        <w:t xml:space="preserve">Dadan Rusmana, </w:t>
      </w:r>
      <w:r w:rsidRPr="00E747C8">
        <w:rPr>
          <w:rFonts w:asciiTheme="majorBidi" w:hAnsiTheme="majorBidi" w:cstheme="majorBidi"/>
          <w:i/>
          <w:iCs/>
          <w:color w:val="000000" w:themeColor="text1"/>
          <w:lang w:val="id-ID"/>
        </w:rPr>
        <w:t>Metode Penelitian Al-Qur’an dan Tafsir</w:t>
      </w:r>
      <w:r w:rsidRPr="00E747C8">
        <w:rPr>
          <w:rFonts w:asciiTheme="majorBidi" w:hAnsiTheme="majorBidi" w:cstheme="majorBidi"/>
          <w:color w:val="000000" w:themeColor="text1"/>
          <w:lang w:val="id-ID"/>
        </w:rPr>
        <w:t>, 179</w:t>
      </w:r>
    </w:p>
  </w:footnote>
  <w:footnote w:id="60">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Rusman</w:t>
      </w:r>
      <w:r w:rsidRPr="00E747C8">
        <w:rPr>
          <w:rFonts w:asciiTheme="majorBidi" w:hAnsiTheme="majorBidi" w:cstheme="majorBidi"/>
          <w:lang w:val="id-ID"/>
        </w:rPr>
        <w:t>,</w:t>
      </w:r>
      <w:r w:rsidRPr="00E747C8">
        <w:rPr>
          <w:rFonts w:asciiTheme="majorBidi" w:hAnsiTheme="majorBidi" w:cstheme="majorBidi"/>
        </w:rPr>
        <w:t xml:space="preserve"> </w:t>
      </w:r>
      <w:r w:rsidRPr="00E747C8">
        <w:rPr>
          <w:rFonts w:asciiTheme="majorBidi" w:hAnsiTheme="majorBidi" w:cstheme="majorBidi"/>
          <w:i/>
          <w:iCs/>
        </w:rPr>
        <w:t>Model-Model Pembelajaran Mengembangkan propesionalisme</w:t>
      </w:r>
      <w:r w:rsidRPr="00E747C8">
        <w:rPr>
          <w:rFonts w:asciiTheme="majorBidi" w:hAnsiTheme="majorBidi" w:cstheme="majorBidi"/>
        </w:rPr>
        <w:t xml:space="preserve"> </w:t>
      </w:r>
      <w:r w:rsidRPr="00E747C8">
        <w:rPr>
          <w:rFonts w:asciiTheme="majorBidi" w:hAnsiTheme="majorBidi" w:cstheme="majorBidi"/>
          <w:i/>
          <w:iCs/>
        </w:rPr>
        <w:t>Guru</w:t>
      </w:r>
      <w:r w:rsidRPr="00E747C8">
        <w:rPr>
          <w:rFonts w:asciiTheme="majorBidi" w:hAnsiTheme="majorBidi" w:cstheme="majorBidi"/>
          <w:lang w:val="id-ID"/>
        </w:rPr>
        <w:t>,</w:t>
      </w:r>
      <w:r w:rsidRPr="00E747C8">
        <w:rPr>
          <w:rFonts w:asciiTheme="majorBidi" w:hAnsiTheme="majorBidi" w:cstheme="majorBidi"/>
        </w:rPr>
        <w:t xml:space="preserve"> </w:t>
      </w:r>
      <w:r w:rsidRPr="00E747C8">
        <w:rPr>
          <w:rFonts w:asciiTheme="majorBidi" w:hAnsiTheme="majorBidi" w:cstheme="majorBidi"/>
          <w:lang w:val="id-ID"/>
        </w:rPr>
        <w:t>(</w:t>
      </w:r>
      <w:r w:rsidRPr="00E747C8">
        <w:rPr>
          <w:rFonts w:asciiTheme="majorBidi" w:hAnsiTheme="majorBidi" w:cstheme="majorBidi"/>
        </w:rPr>
        <w:t>Jakarta: PT Raja grafindo Persada</w:t>
      </w:r>
      <w:r w:rsidRPr="00E747C8">
        <w:rPr>
          <w:rFonts w:asciiTheme="majorBidi" w:hAnsiTheme="majorBidi" w:cstheme="majorBidi"/>
          <w:lang w:val="id-ID"/>
        </w:rPr>
        <w:t xml:space="preserve">, </w:t>
      </w:r>
      <w:r w:rsidRPr="00E747C8">
        <w:rPr>
          <w:rFonts w:asciiTheme="majorBidi" w:hAnsiTheme="majorBidi" w:cstheme="majorBidi"/>
        </w:rPr>
        <w:t>2012</w:t>
      </w:r>
      <w:r w:rsidRPr="00E747C8">
        <w:rPr>
          <w:rFonts w:asciiTheme="majorBidi" w:hAnsiTheme="majorBidi" w:cstheme="majorBidi"/>
          <w:lang w:val="id-ID"/>
        </w:rPr>
        <w:t>), 1</w:t>
      </w:r>
    </w:p>
  </w:footnote>
  <w:footnote w:id="61">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Muhaimin,</w:t>
      </w:r>
      <w:r w:rsidRPr="00E747C8">
        <w:rPr>
          <w:rFonts w:asciiTheme="majorBidi" w:hAnsiTheme="majorBidi" w:cstheme="majorBidi"/>
          <w:lang w:val="id-ID"/>
        </w:rPr>
        <w:t xml:space="preserve"> </w:t>
      </w:r>
      <w:r w:rsidRPr="00E747C8">
        <w:rPr>
          <w:rFonts w:asciiTheme="majorBidi" w:hAnsiTheme="majorBidi" w:cstheme="majorBidi"/>
          <w:i/>
          <w:iCs/>
        </w:rPr>
        <w:t>Strategi Belajar Mengajar</w:t>
      </w:r>
      <w:r w:rsidRPr="00E747C8">
        <w:rPr>
          <w:rFonts w:asciiTheme="majorBidi" w:hAnsiTheme="majorBidi" w:cstheme="majorBidi"/>
          <w:lang w:val="id-ID"/>
        </w:rPr>
        <w:t>, (</w:t>
      </w:r>
      <w:r w:rsidRPr="00E747C8">
        <w:rPr>
          <w:rFonts w:asciiTheme="majorBidi" w:hAnsiTheme="majorBidi" w:cstheme="majorBidi"/>
        </w:rPr>
        <w:t>Surabaya: Citra Media</w:t>
      </w:r>
      <w:r w:rsidRPr="00E747C8">
        <w:rPr>
          <w:rFonts w:asciiTheme="majorBidi" w:hAnsiTheme="majorBidi" w:cstheme="majorBidi"/>
          <w:lang w:val="id-ID"/>
        </w:rPr>
        <w:t xml:space="preserve">, </w:t>
      </w:r>
      <w:r w:rsidRPr="00E747C8">
        <w:rPr>
          <w:rFonts w:asciiTheme="majorBidi" w:hAnsiTheme="majorBidi" w:cstheme="majorBidi"/>
        </w:rPr>
        <w:t>1996</w:t>
      </w:r>
      <w:r w:rsidRPr="00E747C8">
        <w:rPr>
          <w:rFonts w:asciiTheme="majorBidi" w:hAnsiTheme="majorBidi" w:cstheme="majorBidi"/>
          <w:lang w:val="id-ID"/>
        </w:rPr>
        <w:t>), 83</w:t>
      </w:r>
    </w:p>
  </w:footnote>
  <w:footnote w:id="62">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Ummu</w:t>
      </w:r>
      <w:r w:rsidRPr="00E747C8">
        <w:rPr>
          <w:rFonts w:asciiTheme="majorBidi" w:hAnsiTheme="majorBidi" w:cstheme="majorBidi"/>
          <w:lang w:val="id-ID"/>
        </w:rPr>
        <w:t xml:space="preserve"> Kulsum,</w:t>
      </w:r>
      <w:r w:rsidRPr="00E747C8">
        <w:rPr>
          <w:rFonts w:asciiTheme="majorBidi" w:hAnsiTheme="majorBidi" w:cstheme="majorBidi"/>
        </w:rPr>
        <w:t xml:space="preserve"> </w:t>
      </w:r>
      <w:r w:rsidRPr="00E747C8">
        <w:rPr>
          <w:rFonts w:asciiTheme="majorBidi" w:hAnsiTheme="majorBidi" w:cstheme="majorBidi"/>
          <w:i/>
          <w:iCs/>
        </w:rPr>
        <w:t>Metodik Khusus Pendidikan Agama Islam</w:t>
      </w:r>
      <w:r w:rsidRPr="00E747C8">
        <w:rPr>
          <w:rFonts w:asciiTheme="majorBidi" w:hAnsiTheme="majorBidi" w:cstheme="majorBidi"/>
          <w:lang w:val="id-ID"/>
        </w:rPr>
        <w:t>, (</w:t>
      </w:r>
      <w:r w:rsidRPr="00E747C8">
        <w:rPr>
          <w:rFonts w:asciiTheme="majorBidi" w:hAnsiTheme="majorBidi" w:cstheme="majorBidi"/>
        </w:rPr>
        <w:t>Yogyakarta:</w:t>
      </w:r>
      <w:r w:rsidRPr="00E747C8">
        <w:rPr>
          <w:rFonts w:asciiTheme="majorBidi" w:hAnsiTheme="majorBidi" w:cstheme="majorBidi"/>
          <w:lang w:val="id-ID"/>
        </w:rPr>
        <w:t xml:space="preserve"> </w:t>
      </w:r>
      <w:r w:rsidRPr="00E747C8">
        <w:rPr>
          <w:rFonts w:asciiTheme="majorBidi" w:hAnsiTheme="majorBidi" w:cstheme="majorBidi"/>
        </w:rPr>
        <w:t>Pustaka</w:t>
      </w:r>
      <w:r w:rsidRPr="00E747C8">
        <w:rPr>
          <w:rFonts w:asciiTheme="majorBidi" w:hAnsiTheme="majorBidi" w:cstheme="majorBidi"/>
          <w:lang w:val="id-ID"/>
        </w:rPr>
        <w:t xml:space="preserve"> </w:t>
      </w:r>
      <w:r w:rsidRPr="00E747C8">
        <w:rPr>
          <w:rFonts w:asciiTheme="majorBidi" w:hAnsiTheme="majorBidi" w:cstheme="majorBidi"/>
        </w:rPr>
        <w:t>Nusantara</w:t>
      </w:r>
      <w:r w:rsidRPr="00E747C8">
        <w:rPr>
          <w:rFonts w:asciiTheme="majorBidi" w:hAnsiTheme="majorBidi" w:cstheme="majorBidi"/>
          <w:lang w:val="id-ID"/>
        </w:rPr>
        <w:t xml:space="preserve">, </w:t>
      </w:r>
      <w:r w:rsidRPr="00E747C8">
        <w:rPr>
          <w:rFonts w:asciiTheme="majorBidi" w:hAnsiTheme="majorBidi" w:cstheme="majorBidi"/>
        </w:rPr>
        <w:t>2011</w:t>
      </w:r>
      <w:r w:rsidRPr="00E747C8">
        <w:rPr>
          <w:rFonts w:asciiTheme="majorBidi" w:hAnsiTheme="majorBidi" w:cstheme="majorBidi"/>
          <w:lang w:val="id-ID"/>
        </w:rPr>
        <w:t>), 49</w:t>
      </w:r>
    </w:p>
  </w:footnote>
  <w:footnote w:id="63">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Noorazmah Hidayati, </w:t>
      </w:r>
      <w:proofErr w:type="gramStart"/>
      <w:r w:rsidRPr="00E747C8">
        <w:rPr>
          <w:rFonts w:asciiTheme="majorBidi" w:hAnsiTheme="majorBidi" w:cstheme="majorBidi"/>
          <w:i/>
          <w:iCs/>
        </w:rPr>
        <w:t>Karakteristik  Khas</w:t>
      </w:r>
      <w:proofErr w:type="gramEnd"/>
      <w:r w:rsidRPr="00E747C8">
        <w:rPr>
          <w:rFonts w:asciiTheme="majorBidi" w:hAnsiTheme="majorBidi" w:cstheme="majorBidi"/>
          <w:i/>
          <w:iCs/>
        </w:rPr>
        <w:t xml:space="preserve">  Pengajaran  kitab  Kuning  pada Pesantren di Kalimantan Selatan,</w:t>
      </w:r>
      <w:r w:rsidRPr="00E747C8">
        <w:rPr>
          <w:rFonts w:asciiTheme="majorBidi" w:hAnsiTheme="majorBidi" w:cstheme="majorBidi"/>
        </w:rPr>
        <w:t xml:space="preserve"> Jurnal Penelitian Pendidikan Islam, No. 2. (Agustus, 2016), 70</w:t>
      </w:r>
    </w:p>
  </w:footnote>
  <w:footnote w:id="64">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Husniyatus Salamah Zainiyati, </w:t>
      </w:r>
      <w:r w:rsidRPr="00E747C8">
        <w:rPr>
          <w:rFonts w:asciiTheme="majorBidi" w:hAnsiTheme="majorBidi" w:cstheme="majorBidi"/>
          <w:i/>
          <w:iCs/>
        </w:rPr>
        <w:t>Pengembangan Media Pembelajaran berbasis ICT, Konsep dan Aplikasi pada Pembelajaran PAI</w:t>
      </w:r>
      <w:r w:rsidRPr="00E747C8">
        <w:rPr>
          <w:rFonts w:asciiTheme="majorBidi" w:hAnsiTheme="majorBidi" w:cstheme="majorBidi"/>
        </w:rPr>
        <w:t>, (Surabaya: Putra Media Nusantara,</w:t>
      </w:r>
      <w:r w:rsidRPr="00E747C8">
        <w:rPr>
          <w:rFonts w:asciiTheme="majorBidi" w:hAnsiTheme="majorBidi" w:cstheme="majorBidi"/>
          <w:lang w:val="id-ID"/>
        </w:rPr>
        <w:t xml:space="preserve"> </w:t>
      </w:r>
      <w:r w:rsidRPr="00E747C8">
        <w:rPr>
          <w:rFonts w:asciiTheme="majorBidi" w:hAnsiTheme="majorBidi" w:cstheme="majorBidi"/>
        </w:rPr>
        <w:t>2010), 63</w:t>
      </w:r>
    </w:p>
  </w:footnote>
  <w:footnote w:id="65">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Ummu Kulsum, </w:t>
      </w:r>
      <w:r w:rsidRPr="00E747C8">
        <w:rPr>
          <w:rFonts w:asciiTheme="majorBidi" w:hAnsiTheme="majorBidi" w:cstheme="majorBidi"/>
          <w:i/>
          <w:iCs/>
        </w:rPr>
        <w:t>Metodik Khusus Pendidikan Agama Islam</w:t>
      </w:r>
      <w:r w:rsidRPr="00E747C8">
        <w:rPr>
          <w:rFonts w:asciiTheme="majorBidi" w:hAnsiTheme="majorBidi" w:cstheme="majorBidi"/>
        </w:rPr>
        <w:t>,</w:t>
      </w:r>
      <w:r w:rsidRPr="00E747C8">
        <w:rPr>
          <w:rFonts w:asciiTheme="majorBidi" w:hAnsiTheme="majorBidi" w:cstheme="majorBidi"/>
          <w:lang w:val="id-ID"/>
        </w:rPr>
        <w:t xml:space="preserve"> </w:t>
      </w:r>
      <w:r w:rsidRPr="00E747C8">
        <w:rPr>
          <w:rFonts w:asciiTheme="majorBidi" w:hAnsiTheme="majorBidi" w:cstheme="majorBidi"/>
        </w:rPr>
        <w:t>83</w:t>
      </w:r>
    </w:p>
  </w:footnote>
  <w:footnote w:id="66">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 xml:space="preserve">Antonius Atosokhi Noor Rahmat, </w:t>
      </w:r>
      <w:r w:rsidRPr="00E747C8">
        <w:rPr>
          <w:rFonts w:asciiTheme="majorBidi" w:hAnsiTheme="majorBidi" w:cstheme="majorBidi"/>
          <w:i/>
          <w:iCs/>
          <w:lang w:val="id-ID"/>
        </w:rPr>
        <w:t>Relasi dengan Tuhan</w:t>
      </w:r>
      <w:r w:rsidRPr="00E747C8">
        <w:rPr>
          <w:rFonts w:asciiTheme="majorBidi" w:hAnsiTheme="majorBidi" w:cstheme="majorBidi"/>
          <w:lang w:val="id-ID"/>
        </w:rPr>
        <w:t>, (Jakarta: PT Elex Media Komputindo, 2004), 63</w:t>
      </w:r>
    </w:p>
  </w:footnote>
  <w:footnote w:id="67">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 xml:space="preserve">Ipnu R. Noegroho, </w:t>
      </w:r>
      <w:r w:rsidRPr="00E747C8">
        <w:rPr>
          <w:rFonts w:asciiTheme="majorBidi" w:hAnsiTheme="majorBidi" w:cstheme="majorBidi"/>
          <w:i/>
          <w:iCs/>
          <w:lang w:val="id-ID"/>
        </w:rPr>
        <w:t>Dasar-dasar memahami Iman, Islam dan Ihsan,</w:t>
      </w:r>
      <w:r w:rsidRPr="00E747C8">
        <w:rPr>
          <w:rFonts w:asciiTheme="majorBidi" w:hAnsiTheme="majorBidi" w:cstheme="majorBidi"/>
          <w:lang w:val="id-ID"/>
        </w:rPr>
        <w:t xml:space="preserve"> (Yokyakarta: Mueeza, 2019), 2</w:t>
      </w:r>
    </w:p>
  </w:footnote>
  <w:footnote w:id="68">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Antonius Atosokhi Noor Rahmat, </w:t>
      </w:r>
      <w:r w:rsidRPr="00E747C8">
        <w:rPr>
          <w:rFonts w:asciiTheme="majorBidi" w:hAnsiTheme="majorBidi" w:cstheme="majorBidi"/>
          <w:i/>
          <w:iCs/>
        </w:rPr>
        <w:t>Relasi dengan Tuhan,</w:t>
      </w:r>
      <w:r w:rsidRPr="00E747C8">
        <w:rPr>
          <w:rFonts w:asciiTheme="majorBidi" w:hAnsiTheme="majorBidi" w:cstheme="majorBidi"/>
          <w:lang w:val="id-ID"/>
        </w:rPr>
        <w:t xml:space="preserve"> 64</w:t>
      </w:r>
    </w:p>
  </w:footnote>
  <w:footnote w:id="69">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 xml:space="preserve">A. Miftahul Basar, </w:t>
      </w:r>
      <w:r w:rsidRPr="00E747C8">
        <w:rPr>
          <w:rFonts w:asciiTheme="majorBidi" w:hAnsiTheme="majorBidi" w:cstheme="majorBidi"/>
          <w:i/>
          <w:iCs/>
          <w:lang w:val="id-ID"/>
        </w:rPr>
        <w:t xml:space="preserve">Mengenal Rukun Iman dan Islam, </w:t>
      </w:r>
      <w:r w:rsidRPr="00E747C8">
        <w:rPr>
          <w:rFonts w:asciiTheme="majorBidi" w:hAnsiTheme="majorBidi" w:cstheme="majorBidi"/>
          <w:lang w:val="id-ID"/>
        </w:rPr>
        <w:t>(Karawang: Guepedia, 2021), 7</w:t>
      </w:r>
    </w:p>
  </w:footnote>
  <w:footnote w:id="70">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 xml:space="preserve">Nurul Ihsan, </w:t>
      </w:r>
      <w:r w:rsidRPr="00E747C8">
        <w:rPr>
          <w:rFonts w:asciiTheme="majorBidi" w:hAnsiTheme="majorBidi" w:cstheme="majorBidi"/>
          <w:i/>
          <w:iCs/>
          <w:lang w:val="id-ID"/>
        </w:rPr>
        <w:t>Mengenal Kitab-kitab Allah,</w:t>
      </w:r>
      <w:r w:rsidRPr="00E747C8">
        <w:rPr>
          <w:rFonts w:asciiTheme="majorBidi" w:hAnsiTheme="majorBidi" w:cstheme="majorBidi"/>
          <w:lang w:val="id-ID"/>
        </w:rPr>
        <w:t xml:space="preserve"> (Jakarta Selatan: Quantum Media, 2007), 31</w:t>
      </w:r>
    </w:p>
  </w:footnote>
  <w:footnote w:id="71">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 xml:space="preserve">Bacrul Ilmi, </w:t>
      </w:r>
      <w:r w:rsidRPr="00E747C8">
        <w:rPr>
          <w:rFonts w:asciiTheme="majorBidi" w:hAnsiTheme="majorBidi" w:cstheme="majorBidi"/>
          <w:i/>
          <w:iCs/>
          <w:lang w:val="id-ID"/>
        </w:rPr>
        <w:t>Pendidikan Agama Islam untuk Sekolah Menengah Kejuruan,</w:t>
      </w:r>
      <w:r w:rsidRPr="00E747C8">
        <w:rPr>
          <w:rFonts w:asciiTheme="majorBidi" w:hAnsiTheme="majorBidi" w:cstheme="majorBidi"/>
          <w:lang w:val="id-ID"/>
        </w:rPr>
        <w:t xml:space="preserve"> (Bandung: Grafindo Media Pratama, 2008), 18</w:t>
      </w:r>
    </w:p>
  </w:footnote>
  <w:footnote w:id="72">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Taufik Yunmansyah, Akidah Akhlak untuk Kelas IX Madrasah Tsanawiyah, (Bandung: Grafindo Media Pratama, 2006), 2</w:t>
      </w:r>
    </w:p>
  </w:footnote>
  <w:footnote w:id="73">
    <w:p w:rsidR="00193C79" w:rsidRPr="00E747C8" w:rsidRDefault="00193C79" w:rsidP="00193C79">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Darmadi, </w:t>
      </w:r>
      <w:r w:rsidRPr="00E747C8">
        <w:rPr>
          <w:rFonts w:asciiTheme="majorBidi" w:hAnsiTheme="majorBidi" w:cstheme="majorBidi"/>
          <w:i/>
          <w:iCs/>
        </w:rPr>
        <w:t>Konservasi Sumber Daya Manusia dalam Ekosistem Pendidikan Islam,</w:t>
      </w:r>
      <w:r w:rsidRPr="00E747C8">
        <w:rPr>
          <w:rFonts w:asciiTheme="majorBidi" w:hAnsiTheme="majorBidi" w:cstheme="majorBidi"/>
        </w:rPr>
        <w:t xml:space="preserve"> (Gresik: CV. Jendela</w:t>
      </w:r>
      <w:r w:rsidRPr="00E747C8">
        <w:rPr>
          <w:rFonts w:asciiTheme="majorBidi" w:hAnsiTheme="majorBidi" w:cstheme="majorBidi"/>
          <w:lang w:val="id-ID"/>
        </w:rPr>
        <w:t xml:space="preserve"> </w:t>
      </w:r>
      <w:r w:rsidRPr="00E747C8">
        <w:rPr>
          <w:rFonts w:asciiTheme="majorBidi" w:hAnsiTheme="majorBidi" w:cstheme="majorBidi"/>
        </w:rPr>
        <w:t>Sastra Indonesi</w:t>
      </w:r>
      <w:r w:rsidRPr="00E747C8">
        <w:rPr>
          <w:rFonts w:asciiTheme="majorBidi" w:hAnsiTheme="majorBidi" w:cstheme="majorBidi"/>
          <w:lang w:val="id-ID"/>
        </w:rPr>
        <w:t xml:space="preserve">a </w:t>
      </w:r>
      <w:r w:rsidRPr="00E747C8">
        <w:rPr>
          <w:rFonts w:asciiTheme="majorBidi" w:hAnsiTheme="majorBidi" w:cstheme="majorBidi"/>
        </w:rPr>
        <w:t>Press, 2018), 567</w:t>
      </w:r>
    </w:p>
  </w:footnote>
  <w:footnote w:id="74">
    <w:p w:rsidR="00193C79" w:rsidRPr="00E747C8" w:rsidRDefault="00193C79" w:rsidP="00193C79">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Abdul Aziz Ajhari, </w:t>
      </w:r>
      <w:r w:rsidRPr="00E747C8">
        <w:rPr>
          <w:rFonts w:asciiTheme="majorBidi" w:hAnsiTheme="majorBidi" w:cstheme="majorBidi"/>
          <w:i/>
          <w:iCs/>
        </w:rPr>
        <w:t>Jalan Menggapai Ridha Ilahi,</w:t>
      </w:r>
      <w:r w:rsidRPr="00E747C8">
        <w:rPr>
          <w:rFonts w:asciiTheme="majorBidi" w:hAnsiTheme="majorBidi" w:cstheme="majorBidi"/>
        </w:rPr>
        <w:t xml:space="preserve"> (Bandung: Bahasa dan Sastra Arab Fakultas Adab dan Humaniora UIN Sunan Gunung Jati, 2019), 201</w:t>
      </w:r>
    </w:p>
  </w:footnote>
  <w:footnote w:id="75">
    <w:p w:rsidR="00193C79" w:rsidRPr="00E747C8" w:rsidRDefault="00193C79" w:rsidP="00193C79">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Ilman, </w:t>
      </w:r>
      <w:r w:rsidRPr="00E747C8">
        <w:rPr>
          <w:rFonts w:asciiTheme="majorBidi" w:hAnsiTheme="majorBidi" w:cstheme="majorBidi"/>
          <w:i/>
          <w:iCs/>
        </w:rPr>
        <w:t>Karakter Manusia Beriman dalam Al-Qur’an</w:t>
      </w:r>
      <w:r w:rsidRPr="00E747C8">
        <w:rPr>
          <w:rFonts w:asciiTheme="majorBidi" w:hAnsiTheme="majorBidi" w:cstheme="majorBidi"/>
        </w:rPr>
        <w:t>, (Guepedia, 2020), 110</w:t>
      </w:r>
    </w:p>
  </w:footnote>
  <w:footnote w:id="76">
    <w:p w:rsidR="00193C79" w:rsidRPr="00E747C8" w:rsidRDefault="00193C79" w:rsidP="00193C79">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Muhammad Mattori, </w:t>
      </w:r>
      <w:r w:rsidRPr="00E747C8">
        <w:rPr>
          <w:rFonts w:asciiTheme="majorBidi" w:hAnsiTheme="majorBidi" w:cstheme="majorBidi"/>
          <w:i/>
          <w:iCs/>
        </w:rPr>
        <w:t xml:space="preserve">Menikmati Hidup Lebih Seimbang (Kunci Kesuksesan yang Hakiki), </w:t>
      </w:r>
      <w:r w:rsidRPr="00E747C8">
        <w:rPr>
          <w:rFonts w:asciiTheme="majorBidi" w:hAnsiTheme="majorBidi" w:cstheme="majorBidi"/>
        </w:rPr>
        <w:t>(Guepedia, 2020), 137</w:t>
      </w:r>
    </w:p>
  </w:footnote>
  <w:footnote w:id="77">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Abdul Aziz Ajhari, </w:t>
      </w:r>
      <w:r w:rsidRPr="00E747C8">
        <w:rPr>
          <w:rFonts w:asciiTheme="majorBidi" w:hAnsiTheme="majorBidi" w:cstheme="majorBidi"/>
          <w:i/>
          <w:iCs/>
        </w:rPr>
        <w:t>Jalan Menggapai Ridha Ilahi,</w:t>
      </w:r>
      <w:r w:rsidRPr="00E747C8">
        <w:rPr>
          <w:rFonts w:asciiTheme="majorBidi" w:hAnsiTheme="majorBidi" w:cstheme="majorBidi"/>
          <w:i/>
          <w:iCs/>
          <w:lang w:val="id-ID"/>
        </w:rPr>
        <w:t xml:space="preserve"> </w:t>
      </w:r>
      <w:r w:rsidRPr="00E747C8">
        <w:rPr>
          <w:rFonts w:asciiTheme="majorBidi" w:hAnsiTheme="majorBidi" w:cstheme="majorBidi"/>
          <w:lang w:val="id-ID"/>
        </w:rPr>
        <w:t>201</w:t>
      </w:r>
    </w:p>
  </w:footnote>
  <w:footnote w:id="78">
    <w:p w:rsidR="00193C79" w:rsidRPr="00262F6E" w:rsidRDefault="00193C79" w:rsidP="00193C79">
      <w:pPr>
        <w:pStyle w:val="FootnoteText"/>
      </w:pPr>
      <w:r>
        <w:rPr>
          <w:rStyle w:val="FootnoteReference"/>
        </w:rPr>
        <w:footnoteRef/>
      </w:r>
      <w:r>
        <w:t xml:space="preserve"> </w:t>
      </w:r>
      <w:r w:rsidRPr="00E747C8">
        <w:rPr>
          <w:rFonts w:asciiTheme="majorBidi" w:hAnsiTheme="majorBidi" w:cstheme="majorBidi"/>
          <w:lang w:val="id-ID"/>
        </w:rPr>
        <w:t xml:space="preserve">Forum Pelayanan al-Qur’an, </w:t>
      </w:r>
      <w:r w:rsidRPr="00E747C8">
        <w:rPr>
          <w:rFonts w:asciiTheme="majorBidi" w:hAnsiTheme="majorBidi" w:cstheme="majorBidi"/>
          <w:i/>
          <w:iCs/>
          <w:lang w:val="id-ID"/>
        </w:rPr>
        <w:t>Al-Qur’an dan Terjemah,</w:t>
      </w:r>
      <w:r w:rsidRPr="00E747C8">
        <w:rPr>
          <w:rFonts w:asciiTheme="majorBidi" w:hAnsiTheme="majorBidi" w:cstheme="majorBidi"/>
          <w:lang w:val="id-ID"/>
        </w:rPr>
        <w:t xml:space="preserve"> </w:t>
      </w:r>
      <w:r>
        <w:rPr>
          <w:rFonts w:asciiTheme="majorBidi" w:hAnsiTheme="majorBidi" w:cstheme="majorBidi"/>
          <w:lang w:val="id-ID"/>
        </w:rPr>
        <w:t>63</w:t>
      </w:r>
    </w:p>
  </w:footnote>
  <w:footnote w:id="79">
    <w:p w:rsidR="00193C79" w:rsidRPr="00262F6E" w:rsidRDefault="00193C79" w:rsidP="00193C79">
      <w:pPr>
        <w:pStyle w:val="FootnoteText"/>
      </w:pPr>
      <w:r>
        <w:rPr>
          <w:rStyle w:val="FootnoteReference"/>
        </w:rPr>
        <w:footnoteRef/>
      </w:r>
      <w:r>
        <w:t xml:space="preserve"> </w:t>
      </w:r>
      <w:r w:rsidRPr="00E747C8">
        <w:rPr>
          <w:rFonts w:asciiTheme="majorBidi" w:hAnsiTheme="majorBidi" w:cstheme="majorBidi"/>
          <w:lang w:val="id-ID"/>
        </w:rPr>
        <w:t xml:space="preserve">Forum Pelayanan al-Qur’an, </w:t>
      </w:r>
      <w:r w:rsidRPr="00E747C8">
        <w:rPr>
          <w:rFonts w:asciiTheme="majorBidi" w:hAnsiTheme="majorBidi" w:cstheme="majorBidi"/>
          <w:i/>
          <w:iCs/>
          <w:lang w:val="id-ID"/>
        </w:rPr>
        <w:t>Al-Qur’an dan Terjemah,</w:t>
      </w:r>
      <w:r w:rsidRPr="00E747C8">
        <w:rPr>
          <w:rFonts w:asciiTheme="majorBidi" w:hAnsiTheme="majorBidi" w:cstheme="majorBidi"/>
          <w:lang w:val="id-ID"/>
        </w:rPr>
        <w:t xml:space="preserve"> </w:t>
      </w:r>
      <w:r>
        <w:rPr>
          <w:rFonts w:asciiTheme="majorBidi" w:hAnsiTheme="majorBidi" w:cstheme="majorBidi"/>
          <w:lang w:val="id-ID"/>
        </w:rPr>
        <w:t>2</w:t>
      </w:r>
    </w:p>
  </w:footnote>
  <w:footnote w:id="80">
    <w:p w:rsidR="00193C79" w:rsidRPr="00E747C8" w:rsidRDefault="00193C79" w:rsidP="00193C79">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Abdul Aziz Ajhari, </w:t>
      </w:r>
      <w:r w:rsidRPr="00E747C8">
        <w:rPr>
          <w:rFonts w:asciiTheme="majorBidi" w:hAnsiTheme="majorBidi" w:cstheme="majorBidi"/>
          <w:i/>
          <w:iCs/>
        </w:rPr>
        <w:t>Jalan Menggapai Ridha Ilahi,</w:t>
      </w:r>
      <w:r w:rsidRPr="00E747C8">
        <w:rPr>
          <w:rFonts w:asciiTheme="majorBidi" w:hAnsiTheme="majorBidi" w:cstheme="majorBidi"/>
          <w:i/>
          <w:iCs/>
          <w:lang w:val="id-ID"/>
        </w:rPr>
        <w:t xml:space="preserve"> 205-206</w:t>
      </w:r>
    </w:p>
  </w:footnote>
  <w:footnote w:id="81">
    <w:p w:rsidR="00193C79" w:rsidRPr="00262F6E" w:rsidRDefault="00193C79" w:rsidP="00193C79">
      <w:pPr>
        <w:pStyle w:val="FootnoteText"/>
      </w:pPr>
      <w:r>
        <w:rPr>
          <w:rStyle w:val="FootnoteReference"/>
        </w:rPr>
        <w:footnoteRef/>
      </w:r>
      <w:r>
        <w:t xml:space="preserve"> </w:t>
      </w:r>
      <w:r w:rsidRPr="00E747C8">
        <w:rPr>
          <w:rFonts w:asciiTheme="majorBidi" w:hAnsiTheme="majorBidi" w:cstheme="majorBidi"/>
          <w:lang w:val="id-ID"/>
        </w:rPr>
        <w:t xml:space="preserve">Forum Pelayanan al-Qur’an, </w:t>
      </w:r>
      <w:r w:rsidRPr="00E747C8">
        <w:rPr>
          <w:rFonts w:asciiTheme="majorBidi" w:hAnsiTheme="majorBidi" w:cstheme="majorBidi"/>
          <w:i/>
          <w:iCs/>
          <w:lang w:val="id-ID"/>
        </w:rPr>
        <w:t>Al-Qur’an dan Terjemah,</w:t>
      </w:r>
      <w:r w:rsidRPr="00E747C8">
        <w:rPr>
          <w:rFonts w:asciiTheme="majorBidi" w:hAnsiTheme="majorBidi" w:cstheme="majorBidi"/>
          <w:lang w:val="id-ID"/>
        </w:rPr>
        <w:t xml:space="preserve"> </w:t>
      </w:r>
      <w:r>
        <w:rPr>
          <w:rFonts w:asciiTheme="majorBidi" w:hAnsiTheme="majorBidi" w:cstheme="majorBidi"/>
          <w:lang w:val="id-ID"/>
        </w:rPr>
        <w:t>2</w:t>
      </w:r>
    </w:p>
  </w:footnote>
  <w:footnote w:id="82">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Jalaluddin Rakhmat, Meraih Cinta Ilahi Belajar Menjadi Kekasih Allah, (Bandung: Pustaka Iman, 2008), 87</w:t>
      </w:r>
    </w:p>
  </w:footnote>
  <w:footnote w:id="83">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U</w:t>
      </w:r>
      <w:r w:rsidRPr="00E747C8">
        <w:rPr>
          <w:rFonts w:asciiTheme="majorBidi" w:hAnsiTheme="majorBidi" w:cstheme="majorBidi"/>
        </w:rPr>
        <w:t>sman</w:t>
      </w:r>
      <w:r w:rsidRPr="00E747C8">
        <w:rPr>
          <w:rFonts w:asciiTheme="majorBidi" w:hAnsiTheme="majorBidi" w:cstheme="majorBidi"/>
          <w:lang w:val="id-ID"/>
        </w:rPr>
        <w:t>,</w:t>
      </w:r>
      <w:r w:rsidRPr="00E747C8">
        <w:rPr>
          <w:rFonts w:asciiTheme="majorBidi" w:hAnsiTheme="majorBidi" w:cstheme="majorBidi"/>
        </w:rPr>
        <w:t xml:space="preserve"> </w:t>
      </w:r>
      <w:r w:rsidRPr="00E747C8">
        <w:rPr>
          <w:rFonts w:asciiTheme="majorBidi" w:hAnsiTheme="majorBidi" w:cstheme="majorBidi"/>
          <w:i/>
          <w:iCs/>
        </w:rPr>
        <w:t>Menjadi Guru Profesional,</w:t>
      </w:r>
      <w:r w:rsidRPr="00E747C8">
        <w:rPr>
          <w:rFonts w:asciiTheme="majorBidi" w:hAnsiTheme="majorBidi" w:cstheme="majorBidi"/>
        </w:rPr>
        <w:t xml:space="preserve"> ( Bandung: Remaja Rosdakarya</w:t>
      </w:r>
      <w:r w:rsidRPr="00E747C8">
        <w:rPr>
          <w:rFonts w:asciiTheme="majorBidi" w:hAnsiTheme="majorBidi" w:cstheme="majorBidi"/>
          <w:lang w:val="id-ID"/>
        </w:rPr>
        <w:t xml:space="preserve">, </w:t>
      </w:r>
      <w:r w:rsidRPr="00E747C8">
        <w:rPr>
          <w:rFonts w:asciiTheme="majorBidi" w:hAnsiTheme="majorBidi" w:cstheme="majorBidi"/>
        </w:rPr>
        <w:t>2004),</w:t>
      </w:r>
      <w:r w:rsidRPr="00E747C8">
        <w:rPr>
          <w:rFonts w:asciiTheme="majorBidi" w:hAnsiTheme="majorBidi" w:cstheme="majorBidi"/>
          <w:lang w:val="id-ID"/>
        </w:rPr>
        <w:t xml:space="preserve"> </w:t>
      </w:r>
      <w:r w:rsidRPr="00E747C8">
        <w:rPr>
          <w:rFonts w:asciiTheme="majorBidi" w:hAnsiTheme="majorBidi" w:cstheme="majorBidi"/>
        </w:rPr>
        <w:t>16</w:t>
      </w:r>
    </w:p>
  </w:footnote>
  <w:footnote w:id="84">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Noorazmah Hidayati, </w:t>
      </w:r>
      <w:r w:rsidRPr="00E747C8">
        <w:rPr>
          <w:rFonts w:asciiTheme="majorBidi" w:hAnsiTheme="majorBidi" w:cstheme="majorBidi"/>
          <w:i/>
          <w:iCs/>
        </w:rPr>
        <w:t>Karakteristik Khas Pengajaran kitab Kuning pada Pesantren di Kalimantan Selatan,</w:t>
      </w:r>
      <w:r w:rsidRPr="00E747C8">
        <w:rPr>
          <w:rFonts w:asciiTheme="majorBidi" w:hAnsiTheme="majorBidi" w:cstheme="majorBidi"/>
        </w:rPr>
        <w:t xml:space="preserve"> 70</w:t>
      </w:r>
    </w:p>
  </w:footnote>
  <w:footnote w:id="85">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Mohamad Mustari, </w:t>
      </w:r>
      <w:r w:rsidRPr="00E747C8">
        <w:rPr>
          <w:rFonts w:asciiTheme="majorBidi" w:hAnsiTheme="majorBidi" w:cstheme="majorBidi"/>
          <w:i/>
          <w:iCs/>
        </w:rPr>
        <w:t>Manajemen Pendidika</w:t>
      </w:r>
      <w:r w:rsidRPr="00E747C8">
        <w:rPr>
          <w:rFonts w:asciiTheme="majorBidi" w:hAnsiTheme="majorBidi" w:cstheme="majorBidi"/>
          <w:i/>
          <w:iCs/>
          <w:lang w:val="id-ID"/>
        </w:rPr>
        <w:t xml:space="preserve">n, </w:t>
      </w:r>
      <w:r w:rsidRPr="00E747C8">
        <w:rPr>
          <w:rFonts w:asciiTheme="majorBidi" w:hAnsiTheme="majorBidi" w:cstheme="majorBidi"/>
        </w:rPr>
        <w:t>(Jakarta: PT. Raja Grafindo, 2015), 108</w:t>
      </w:r>
    </w:p>
  </w:footnote>
  <w:footnote w:id="86">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w:t>
      </w:r>
      <w:r w:rsidRPr="00E747C8">
        <w:rPr>
          <w:rFonts w:asciiTheme="majorBidi" w:hAnsiTheme="majorBidi" w:cstheme="majorBidi"/>
          <w:lang w:val="id-ID"/>
        </w:rPr>
        <w:t xml:space="preserve">C. </w:t>
      </w:r>
      <w:r w:rsidRPr="00E747C8">
        <w:rPr>
          <w:rFonts w:asciiTheme="majorBidi" w:hAnsiTheme="majorBidi" w:cstheme="majorBidi"/>
        </w:rPr>
        <w:t xml:space="preserve">Asri Budiningsih, </w:t>
      </w:r>
      <w:r w:rsidRPr="00E747C8">
        <w:rPr>
          <w:rFonts w:asciiTheme="majorBidi" w:hAnsiTheme="majorBidi" w:cstheme="majorBidi"/>
          <w:i/>
          <w:iCs/>
        </w:rPr>
        <w:t>Belajar dan Pembelajaran,</w:t>
      </w:r>
      <w:r w:rsidRPr="00E747C8">
        <w:rPr>
          <w:rFonts w:asciiTheme="majorBidi" w:hAnsiTheme="majorBidi" w:cstheme="majorBidi"/>
        </w:rPr>
        <w:t xml:space="preserve"> (Yogyakarta: Rineka Cipta, 2005), 59</w:t>
      </w:r>
    </w:p>
  </w:footnote>
  <w:footnote w:id="87">
    <w:p w:rsidR="00193C79" w:rsidRPr="00E747C8" w:rsidRDefault="00193C79" w:rsidP="00193C79">
      <w:pPr>
        <w:pStyle w:val="FootnoteText"/>
        <w:jc w:val="both"/>
        <w:rPr>
          <w:rFonts w:asciiTheme="majorBidi" w:hAnsiTheme="majorBidi" w:cstheme="majorBidi"/>
        </w:rPr>
      </w:pPr>
      <w:r w:rsidRPr="00E747C8">
        <w:rPr>
          <w:rStyle w:val="FootnoteReference"/>
          <w:rFonts w:asciiTheme="majorBidi" w:hAnsiTheme="majorBidi" w:cstheme="majorBidi"/>
        </w:rPr>
        <w:footnoteRef/>
      </w:r>
      <w:r w:rsidRPr="00E747C8">
        <w:rPr>
          <w:rFonts w:asciiTheme="majorBidi" w:hAnsiTheme="majorBidi" w:cstheme="majorBidi"/>
        </w:rPr>
        <w:t xml:space="preserve"> Ummyssalam,  </w:t>
      </w:r>
      <w:r w:rsidRPr="00E747C8">
        <w:rPr>
          <w:rFonts w:asciiTheme="majorBidi" w:hAnsiTheme="majorBidi" w:cstheme="majorBidi"/>
          <w:i/>
          <w:iCs/>
        </w:rPr>
        <w:t>Buku  Ajar  Kurikulum  Bahan  dan  media  Pembelajaran  PLS</w:t>
      </w:r>
      <w:r w:rsidRPr="00E747C8">
        <w:rPr>
          <w:rFonts w:asciiTheme="majorBidi" w:hAnsiTheme="majorBidi" w:cstheme="majorBidi"/>
          <w:lang w:val="id-ID"/>
        </w:rPr>
        <w:t xml:space="preserve">, </w:t>
      </w:r>
      <w:r w:rsidRPr="00E747C8">
        <w:rPr>
          <w:rFonts w:asciiTheme="majorBidi" w:hAnsiTheme="majorBidi" w:cstheme="majorBidi"/>
        </w:rPr>
        <w:t>(Yogyakarta:</w:t>
      </w:r>
      <w:r w:rsidRPr="00E747C8">
        <w:rPr>
          <w:rFonts w:asciiTheme="majorBidi" w:hAnsiTheme="majorBidi" w:cstheme="majorBidi"/>
          <w:lang w:val="id-ID"/>
        </w:rPr>
        <w:t xml:space="preserve"> </w:t>
      </w:r>
      <w:r w:rsidRPr="00E747C8">
        <w:rPr>
          <w:rFonts w:asciiTheme="majorBidi" w:hAnsiTheme="majorBidi" w:cstheme="majorBidi"/>
        </w:rPr>
        <w:t>Deepublish, 2017), 61</w:t>
      </w:r>
    </w:p>
  </w:footnote>
  <w:footnote w:id="88">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Annurrahman, </w:t>
      </w:r>
      <w:r w:rsidRPr="00E747C8">
        <w:rPr>
          <w:rFonts w:asciiTheme="majorBidi" w:hAnsiTheme="majorBidi" w:cstheme="majorBidi"/>
          <w:i/>
          <w:iCs/>
        </w:rPr>
        <w:t>Belajar dan Pembelajaran</w:t>
      </w:r>
      <w:r w:rsidRPr="00E747C8">
        <w:rPr>
          <w:rFonts w:asciiTheme="majorBidi" w:hAnsiTheme="majorBidi" w:cstheme="majorBidi"/>
          <w:lang w:val="id-ID"/>
        </w:rPr>
        <w:t>,</w:t>
      </w:r>
      <w:r w:rsidRPr="00E747C8">
        <w:rPr>
          <w:rFonts w:asciiTheme="majorBidi" w:hAnsiTheme="majorBidi" w:cstheme="majorBidi"/>
        </w:rPr>
        <w:t xml:space="preserve"> (Bandung : Alfabeta, 2010), 67</w:t>
      </w:r>
    </w:p>
  </w:footnote>
  <w:footnote w:id="89">
    <w:p w:rsidR="00193C79" w:rsidRPr="00E747C8" w:rsidRDefault="00193C79" w:rsidP="00193C79">
      <w:pPr>
        <w:pStyle w:val="FootnoteText"/>
        <w:jc w:val="both"/>
        <w:rPr>
          <w:rFonts w:asciiTheme="majorBidi" w:hAnsiTheme="majorBidi" w:cstheme="majorBidi"/>
          <w:lang w:val="id-ID"/>
        </w:rPr>
      </w:pPr>
      <w:r w:rsidRPr="00E747C8">
        <w:rPr>
          <w:rStyle w:val="FootnoteReference"/>
          <w:rFonts w:asciiTheme="majorBidi" w:hAnsiTheme="majorBidi" w:cstheme="majorBidi"/>
        </w:rPr>
        <w:footnoteRef/>
      </w:r>
      <w:r w:rsidRPr="00E747C8">
        <w:rPr>
          <w:rFonts w:asciiTheme="majorBidi" w:hAnsiTheme="majorBidi" w:cstheme="majorBidi"/>
        </w:rPr>
        <w:t xml:space="preserve"> Abu An’im, </w:t>
      </w:r>
      <w:r w:rsidRPr="00E747C8">
        <w:rPr>
          <w:rFonts w:asciiTheme="majorBidi" w:hAnsiTheme="majorBidi" w:cstheme="majorBidi"/>
          <w:i/>
          <w:iCs/>
        </w:rPr>
        <w:t>Sang Pangeran Nahwu al-Jurumiyah Pengantar Memahami dan Mahir Matan al-Jurumiyah,</w:t>
      </w:r>
      <w:r w:rsidRPr="00E747C8">
        <w:rPr>
          <w:rFonts w:asciiTheme="majorBidi" w:hAnsiTheme="majorBidi" w:cstheme="majorBidi"/>
        </w:rPr>
        <w:t xml:space="preserve"> (Kediri: CV. Sumenang, 2009), vi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hybridMultilevel"/>
    <w:tmpl w:val="7055A5F4"/>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0"/>
    <w:multiLevelType w:val="hybridMultilevel"/>
    <w:tmpl w:val="7B7E13D6"/>
    <w:lvl w:ilvl="0" w:tplc="FFFFFFFF">
      <w:start w:val="1"/>
      <w:numFmt w:val="upperLetter"/>
      <w:lvlText w:val="%1"/>
      <w:lvlJc w:val="left"/>
    </w:lvl>
    <w:lvl w:ilvl="1" w:tplc="FFFFFFFF">
      <w:start w:val="4"/>
      <w:numFmt w:val="decimal"/>
      <w:lvlText w:val="%2."/>
      <w:lvlJc w:val="left"/>
    </w:lvl>
    <w:lvl w:ilvl="2" w:tplc="FFFFFFFF">
      <w:start w:val="1"/>
      <w:numFmt w:val="decimal"/>
      <w:lvlText w:val="%3"/>
      <w:lvlJc w:val="left"/>
    </w:lvl>
    <w:lvl w:ilvl="3" w:tplc="0421000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BEA106C"/>
    <w:multiLevelType w:val="hybridMultilevel"/>
    <w:tmpl w:val="67B2A6C6"/>
    <w:lvl w:ilvl="0" w:tplc="A5B0D0B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21A737D4"/>
    <w:multiLevelType w:val="hybridMultilevel"/>
    <w:tmpl w:val="48568C46"/>
    <w:lvl w:ilvl="0" w:tplc="04210017">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235D56B1"/>
    <w:multiLevelType w:val="hybridMultilevel"/>
    <w:tmpl w:val="7594173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26250EAF"/>
    <w:multiLevelType w:val="hybridMultilevel"/>
    <w:tmpl w:val="21D44774"/>
    <w:lvl w:ilvl="0" w:tplc="D2AC9E7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279B28F5"/>
    <w:multiLevelType w:val="hybridMultilevel"/>
    <w:tmpl w:val="EE943D9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BFC1320"/>
    <w:multiLevelType w:val="hybridMultilevel"/>
    <w:tmpl w:val="D7C8B59C"/>
    <w:lvl w:ilvl="0" w:tplc="AF40CAC8">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8">
    <w:nsid w:val="2F627CF7"/>
    <w:multiLevelType w:val="hybridMultilevel"/>
    <w:tmpl w:val="CB782DB0"/>
    <w:lvl w:ilvl="0" w:tplc="0421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9">
    <w:nsid w:val="30696213"/>
    <w:multiLevelType w:val="hybridMultilevel"/>
    <w:tmpl w:val="7BDE6828"/>
    <w:lvl w:ilvl="0" w:tplc="13BC83B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345C7BC4"/>
    <w:multiLevelType w:val="hybridMultilevel"/>
    <w:tmpl w:val="84C85318"/>
    <w:lvl w:ilvl="0" w:tplc="13BC7FA0">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426E0E"/>
    <w:multiLevelType w:val="hybridMultilevel"/>
    <w:tmpl w:val="08748820"/>
    <w:lvl w:ilvl="0" w:tplc="0421000F">
      <w:start w:val="1"/>
      <w:numFmt w:val="decimal"/>
      <w:lvlText w:val="%1."/>
      <w:lvlJc w:val="left"/>
      <w:pPr>
        <w:ind w:left="1494" w:hanging="360"/>
      </w:pPr>
      <w:rPr>
        <w:rFonts w:hint="default"/>
        <w:b w:val="0"/>
        <w:bCs/>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3B15630C"/>
    <w:multiLevelType w:val="hybridMultilevel"/>
    <w:tmpl w:val="B7F0F074"/>
    <w:lvl w:ilvl="0" w:tplc="0421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0431763"/>
    <w:multiLevelType w:val="hybridMultilevel"/>
    <w:tmpl w:val="31A0283E"/>
    <w:lvl w:ilvl="0" w:tplc="21647A42">
      <w:start w:val="1"/>
      <w:numFmt w:val="decimal"/>
      <w:lvlText w:val="%1."/>
      <w:lvlJc w:val="left"/>
      <w:pPr>
        <w:ind w:left="786" w:hanging="360"/>
      </w:pPr>
      <w:rPr>
        <w:rFonts w:hint="default"/>
        <w:b w:val="0"/>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47A25388"/>
    <w:multiLevelType w:val="hybridMultilevel"/>
    <w:tmpl w:val="D2524A7E"/>
    <w:lvl w:ilvl="0" w:tplc="0421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5">
    <w:nsid w:val="489E0706"/>
    <w:multiLevelType w:val="hybridMultilevel"/>
    <w:tmpl w:val="127A1D02"/>
    <w:lvl w:ilvl="0" w:tplc="FB14ED10">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6">
    <w:nsid w:val="5062732F"/>
    <w:multiLevelType w:val="hybridMultilevel"/>
    <w:tmpl w:val="177AE4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39A0173"/>
    <w:multiLevelType w:val="hybridMultilevel"/>
    <w:tmpl w:val="CB782DB0"/>
    <w:lvl w:ilvl="0" w:tplc="0421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8">
    <w:nsid w:val="53E96496"/>
    <w:multiLevelType w:val="hybridMultilevel"/>
    <w:tmpl w:val="5AE0B45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587A76CC"/>
    <w:multiLevelType w:val="hybridMultilevel"/>
    <w:tmpl w:val="C3042734"/>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59891730"/>
    <w:multiLevelType w:val="hybridMultilevel"/>
    <w:tmpl w:val="A17A323A"/>
    <w:lvl w:ilvl="0" w:tplc="3DF42A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2B38EA"/>
    <w:multiLevelType w:val="hybridMultilevel"/>
    <w:tmpl w:val="31BAF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39D4D3D"/>
    <w:multiLevelType w:val="hybridMultilevel"/>
    <w:tmpl w:val="3D242304"/>
    <w:lvl w:ilvl="0" w:tplc="04210019">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3">
    <w:nsid w:val="68902207"/>
    <w:multiLevelType w:val="hybridMultilevel"/>
    <w:tmpl w:val="D058717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DD71431"/>
    <w:multiLevelType w:val="hybridMultilevel"/>
    <w:tmpl w:val="A692C3B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24A52BB"/>
    <w:multiLevelType w:val="hybridMultilevel"/>
    <w:tmpl w:val="136676A6"/>
    <w:lvl w:ilvl="0" w:tplc="04210019">
      <w:start w:val="1"/>
      <w:numFmt w:val="lowerLetter"/>
      <w:lvlText w:val="%1."/>
      <w:lvlJc w:val="left"/>
      <w:pPr>
        <w:ind w:left="720" w:hanging="360"/>
      </w:pPr>
      <w:rPr>
        <w:rFonts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4202F7B"/>
    <w:multiLevelType w:val="hybridMultilevel"/>
    <w:tmpl w:val="21562D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FFD54CC"/>
    <w:multiLevelType w:val="hybridMultilevel"/>
    <w:tmpl w:val="CDA613B2"/>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num w:numId="1">
    <w:abstractNumId w:val="20"/>
  </w:num>
  <w:num w:numId="2">
    <w:abstractNumId w:val="12"/>
  </w:num>
  <w:num w:numId="3">
    <w:abstractNumId w:val="1"/>
  </w:num>
  <w:num w:numId="4">
    <w:abstractNumId w:val="22"/>
  </w:num>
  <w:num w:numId="5">
    <w:abstractNumId w:val="21"/>
  </w:num>
  <w:num w:numId="6">
    <w:abstractNumId w:val="16"/>
  </w:num>
  <w:num w:numId="7">
    <w:abstractNumId w:val="15"/>
  </w:num>
  <w:num w:numId="8">
    <w:abstractNumId w:val="26"/>
  </w:num>
  <w:num w:numId="9">
    <w:abstractNumId w:val="7"/>
  </w:num>
  <w:num w:numId="10">
    <w:abstractNumId w:val="3"/>
  </w:num>
  <w:num w:numId="11">
    <w:abstractNumId w:val="17"/>
  </w:num>
  <w:num w:numId="12">
    <w:abstractNumId w:val="25"/>
  </w:num>
  <w:num w:numId="13">
    <w:abstractNumId w:val="19"/>
  </w:num>
  <w:num w:numId="14">
    <w:abstractNumId w:val="6"/>
  </w:num>
  <w:num w:numId="15">
    <w:abstractNumId w:val="27"/>
  </w:num>
  <w:num w:numId="16">
    <w:abstractNumId w:val="9"/>
  </w:num>
  <w:num w:numId="17">
    <w:abstractNumId w:val="14"/>
  </w:num>
  <w:num w:numId="18">
    <w:abstractNumId w:val="8"/>
  </w:num>
  <w:num w:numId="19">
    <w:abstractNumId w:val="18"/>
  </w:num>
  <w:num w:numId="20">
    <w:abstractNumId w:val="0"/>
  </w:num>
  <w:num w:numId="21">
    <w:abstractNumId w:val="10"/>
  </w:num>
  <w:num w:numId="22">
    <w:abstractNumId w:val="11"/>
  </w:num>
  <w:num w:numId="23">
    <w:abstractNumId w:val="4"/>
  </w:num>
  <w:num w:numId="24">
    <w:abstractNumId w:val="23"/>
  </w:num>
  <w:num w:numId="25">
    <w:abstractNumId w:val="2"/>
  </w:num>
  <w:num w:numId="26">
    <w:abstractNumId w:val="5"/>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2A"/>
    <w:rsid w:val="0011014F"/>
    <w:rsid w:val="00193C79"/>
    <w:rsid w:val="00196576"/>
    <w:rsid w:val="008A585A"/>
    <w:rsid w:val="008D7EA6"/>
    <w:rsid w:val="00907444"/>
    <w:rsid w:val="00BC181E"/>
    <w:rsid w:val="00DB3722"/>
    <w:rsid w:val="00E06B2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B2A"/>
    <w:rPr>
      <w:color w:val="0000FF" w:themeColor="hyperlink"/>
      <w:u w:val="single"/>
    </w:rPr>
  </w:style>
  <w:style w:type="paragraph" w:styleId="ListParagraph">
    <w:name w:val="List Paragraph"/>
    <w:basedOn w:val="Normal"/>
    <w:link w:val="ListParagraphChar"/>
    <w:uiPriority w:val="34"/>
    <w:qFormat/>
    <w:rsid w:val="00E06B2A"/>
    <w:pPr>
      <w:ind w:left="720"/>
      <w:contextualSpacing/>
    </w:pPr>
    <w:rPr>
      <w:lang w:val="en-US"/>
    </w:rPr>
  </w:style>
  <w:style w:type="paragraph" w:styleId="FootnoteText">
    <w:name w:val="footnote text"/>
    <w:basedOn w:val="Normal"/>
    <w:link w:val="FootnoteTextChar"/>
    <w:uiPriority w:val="99"/>
    <w:unhideWhenUsed/>
    <w:rsid w:val="00E06B2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06B2A"/>
    <w:rPr>
      <w:sz w:val="20"/>
      <w:szCs w:val="20"/>
      <w:lang w:val="en-US"/>
    </w:rPr>
  </w:style>
  <w:style w:type="character" w:styleId="FootnoteReference">
    <w:name w:val="footnote reference"/>
    <w:basedOn w:val="DefaultParagraphFont"/>
    <w:uiPriority w:val="99"/>
    <w:semiHidden/>
    <w:unhideWhenUsed/>
    <w:rsid w:val="00E06B2A"/>
    <w:rPr>
      <w:vertAlign w:val="superscript"/>
    </w:rPr>
  </w:style>
  <w:style w:type="character" w:customStyle="1" w:styleId="ListParagraphChar">
    <w:name w:val="List Paragraph Char"/>
    <w:link w:val="ListParagraph"/>
    <w:uiPriority w:val="34"/>
    <w:locked/>
    <w:rsid w:val="00E06B2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B2A"/>
    <w:rPr>
      <w:color w:val="0000FF" w:themeColor="hyperlink"/>
      <w:u w:val="single"/>
    </w:rPr>
  </w:style>
  <w:style w:type="paragraph" w:styleId="ListParagraph">
    <w:name w:val="List Paragraph"/>
    <w:basedOn w:val="Normal"/>
    <w:link w:val="ListParagraphChar"/>
    <w:uiPriority w:val="34"/>
    <w:qFormat/>
    <w:rsid w:val="00E06B2A"/>
    <w:pPr>
      <w:ind w:left="720"/>
      <w:contextualSpacing/>
    </w:pPr>
    <w:rPr>
      <w:lang w:val="en-US"/>
    </w:rPr>
  </w:style>
  <w:style w:type="paragraph" w:styleId="FootnoteText">
    <w:name w:val="footnote text"/>
    <w:basedOn w:val="Normal"/>
    <w:link w:val="FootnoteTextChar"/>
    <w:uiPriority w:val="99"/>
    <w:unhideWhenUsed/>
    <w:rsid w:val="00E06B2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06B2A"/>
    <w:rPr>
      <w:sz w:val="20"/>
      <w:szCs w:val="20"/>
      <w:lang w:val="en-US"/>
    </w:rPr>
  </w:style>
  <w:style w:type="character" w:styleId="FootnoteReference">
    <w:name w:val="footnote reference"/>
    <w:basedOn w:val="DefaultParagraphFont"/>
    <w:uiPriority w:val="99"/>
    <w:semiHidden/>
    <w:unhideWhenUsed/>
    <w:rsid w:val="00E06B2A"/>
    <w:rPr>
      <w:vertAlign w:val="superscript"/>
    </w:rPr>
  </w:style>
  <w:style w:type="character" w:customStyle="1" w:styleId="ListParagraphChar">
    <w:name w:val="List Paragraph Char"/>
    <w:link w:val="ListParagraph"/>
    <w:uiPriority w:val="34"/>
    <w:locked/>
    <w:rsid w:val="00E06B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dikrusfand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58</Pages>
  <Words>14975</Words>
  <Characters>85358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100133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2024-08-05T01:30:00Z</dcterms:created>
  <dcterms:modified xsi:type="dcterms:W3CDTF">2024-08-05T02:23:00Z</dcterms:modified>
</cp:coreProperties>
</file>