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72" w:rsidRPr="00AB42CF" w:rsidRDefault="00281972" w:rsidP="007F4C72">
      <w:pPr>
        <w:jc w:val="center"/>
        <w:rPr>
          <w:rFonts w:asciiTheme="majorBidi" w:hAnsiTheme="majorBidi" w:cstheme="majorBidi"/>
          <w:b/>
          <w:bCs/>
          <w:sz w:val="28"/>
          <w:szCs w:val="28"/>
        </w:rPr>
      </w:pPr>
      <w:r w:rsidRPr="00AB42CF">
        <w:rPr>
          <w:rFonts w:asciiTheme="majorBidi" w:hAnsiTheme="majorBidi" w:cstheme="majorBidi"/>
          <w:b/>
          <w:bCs/>
          <w:sz w:val="28"/>
          <w:szCs w:val="28"/>
        </w:rPr>
        <w:t xml:space="preserve">POLEMIK TENTANG </w:t>
      </w:r>
      <w:r w:rsidRPr="00AB42CF">
        <w:rPr>
          <w:rFonts w:ascii="Times New Arabic" w:hAnsi="Times New Arabic" w:cstheme="majorBidi"/>
          <w:b/>
          <w:bCs/>
          <w:i/>
          <w:iCs/>
          <w:sz w:val="28"/>
          <w:szCs w:val="28"/>
        </w:rPr>
        <w:t>‘IS{MAH</w:t>
      </w:r>
      <w:r w:rsidRPr="00AB42CF">
        <w:rPr>
          <w:rFonts w:asciiTheme="majorBidi" w:hAnsiTheme="majorBidi" w:cstheme="majorBidi"/>
          <w:b/>
          <w:bCs/>
          <w:sz w:val="28"/>
          <w:szCs w:val="28"/>
        </w:rPr>
        <w:t xml:space="preserve"> DALAM TAFSIR MODERN: KASUS HADIS TERSIHIRNYA NABI MUHAMMAD SAW</w:t>
      </w:r>
    </w:p>
    <w:p w:rsidR="00281972" w:rsidRPr="00AB42CF" w:rsidRDefault="00281972" w:rsidP="007F4C72">
      <w:pPr>
        <w:jc w:val="center"/>
        <w:rPr>
          <w:rFonts w:asciiTheme="majorBidi" w:hAnsiTheme="majorBidi" w:cstheme="majorBidi"/>
          <w:b/>
          <w:bCs/>
          <w:sz w:val="28"/>
          <w:szCs w:val="28"/>
        </w:rPr>
      </w:pPr>
    </w:p>
    <w:p w:rsidR="00281972" w:rsidRPr="00780644" w:rsidRDefault="0044034C" w:rsidP="007F4C72">
      <w:pPr>
        <w:jc w:val="center"/>
        <w:rPr>
          <w:rFonts w:asciiTheme="majorBidi" w:hAnsiTheme="majorBidi" w:cstheme="majorBidi"/>
          <w:b/>
          <w:bCs/>
          <w:sz w:val="40"/>
          <w:szCs w:val="40"/>
        </w:rPr>
      </w:pPr>
      <w:r w:rsidRPr="00780644">
        <w:rPr>
          <w:rFonts w:asciiTheme="majorBidi" w:hAnsiTheme="majorBidi" w:cstheme="majorBidi"/>
          <w:b/>
          <w:bCs/>
          <w:sz w:val="40"/>
          <w:szCs w:val="40"/>
        </w:rPr>
        <w:t xml:space="preserve">ARTIKEL </w:t>
      </w:r>
      <w:r w:rsidR="00281972" w:rsidRPr="00780644">
        <w:rPr>
          <w:rFonts w:asciiTheme="majorBidi" w:hAnsiTheme="majorBidi" w:cstheme="majorBidi"/>
          <w:b/>
          <w:bCs/>
          <w:sz w:val="40"/>
          <w:szCs w:val="40"/>
        </w:rPr>
        <w:t>JURNAL</w:t>
      </w:r>
    </w:p>
    <w:p w:rsidR="00281972" w:rsidRPr="006D6EA7" w:rsidRDefault="00281972" w:rsidP="006D6EA7">
      <w:pPr>
        <w:jc w:val="left"/>
        <w:rPr>
          <w:rFonts w:asciiTheme="majorBidi" w:hAnsiTheme="majorBidi" w:cstheme="majorBidi"/>
          <w:b/>
          <w:bCs/>
          <w:sz w:val="24"/>
          <w:szCs w:val="24"/>
        </w:rPr>
      </w:pPr>
    </w:p>
    <w:p w:rsidR="00281972" w:rsidRPr="006D6EA7" w:rsidRDefault="00281972" w:rsidP="006D6EA7">
      <w:pPr>
        <w:jc w:val="left"/>
        <w:rPr>
          <w:rFonts w:asciiTheme="majorBidi" w:hAnsiTheme="majorBidi" w:cstheme="majorBidi"/>
          <w:b/>
          <w:bCs/>
          <w:sz w:val="24"/>
          <w:szCs w:val="24"/>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r w:rsidRPr="006D6EA7">
        <w:rPr>
          <w:rFonts w:asciiTheme="majorBidi" w:hAnsiTheme="majorBidi" w:cstheme="majorBidi"/>
          <w:b/>
          <w:noProof/>
          <w:sz w:val="56"/>
          <w:szCs w:val="56"/>
          <w:lang w:eastAsia="id-ID"/>
        </w:rPr>
        <w:drawing>
          <wp:anchor distT="0" distB="0" distL="114300" distR="114300" simplePos="0" relativeHeight="251659264" behindDoc="0" locked="0" layoutInCell="1" allowOverlap="1">
            <wp:simplePos x="0" y="0"/>
            <wp:positionH relativeFrom="column">
              <wp:posOffset>1497330</wp:posOffset>
            </wp:positionH>
            <wp:positionV relativeFrom="paragraph">
              <wp:posOffset>204470</wp:posOffset>
            </wp:positionV>
            <wp:extent cx="1977390" cy="2068830"/>
            <wp:effectExtent l="19050" t="0" r="3810" b="0"/>
            <wp:wrapNone/>
            <wp:docPr id="3" name="Picture 2" descr="Logo IDIA Warn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DIA Warna copy"/>
                    <pic:cNvPicPr>
                      <a:picLocks noChangeAspect="1" noChangeArrowheads="1"/>
                    </pic:cNvPicPr>
                  </pic:nvPicPr>
                  <pic:blipFill>
                    <a:blip r:embed="rId8"/>
                    <a:srcRect/>
                    <a:stretch>
                      <a:fillRect/>
                    </a:stretch>
                  </pic:blipFill>
                  <pic:spPr bwMode="auto">
                    <a:xfrm>
                      <a:off x="0" y="0"/>
                      <a:ext cx="1977390" cy="2068830"/>
                    </a:xfrm>
                    <a:prstGeom prst="rect">
                      <a:avLst/>
                    </a:prstGeom>
                    <a:noFill/>
                  </pic:spPr>
                </pic:pic>
              </a:graphicData>
            </a:graphic>
          </wp:anchor>
        </w:drawing>
      </w: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spacing w:line="530" w:lineRule="auto"/>
        <w:ind w:left="1438" w:right="1436"/>
        <w:jc w:val="left"/>
        <w:rPr>
          <w:rFonts w:asciiTheme="majorBidi" w:hAnsiTheme="majorBidi" w:cstheme="majorBidi"/>
          <w:b/>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795027">
      <w:pPr>
        <w:jc w:val="center"/>
        <w:rPr>
          <w:rFonts w:asciiTheme="majorBidi" w:hAnsiTheme="majorBidi" w:cstheme="majorBidi"/>
          <w:sz w:val="24"/>
          <w:szCs w:val="24"/>
        </w:rPr>
      </w:pPr>
      <w:r w:rsidRPr="006D6EA7">
        <w:rPr>
          <w:rFonts w:asciiTheme="majorBidi" w:hAnsiTheme="majorBidi" w:cstheme="majorBidi"/>
          <w:sz w:val="24"/>
          <w:szCs w:val="24"/>
        </w:rPr>
        <w:t>Oleh:</w:t>
      </w:r>
    </w:p>
    <w:p w:rsidR="00281972" w:rsidRPr="006D6EA7" w:rsidRDefault="00281972" w:rsidP="00795027">
      <w:pPr>
        <w:jc w:val="center"/>
        <w:rPr>
          <w:rFonts w:asciiTheme="majorBidi" w:hAnsiTheme="majorBidi" w:cstheme="majorBidi"/>
          <w:b/>
          <w:bCs/>
          <w:sz w:val="24"/>
          <w:szCs w:val="24"/>
          <w:u w:val="single"/>
        </w:rPr>
      </w:pPr>
      <w:r w:rsidRPr="006D6EA7">
        <w:rPr>
          <w:rFonts w:asciiTheme="majorBidi" w:hAnsiTheme="majorBidi" w:cstheme="majorBidi"/>
          <w:b/>
          <w:bCs/>
          <w:sz w:val="24"/>
          <w:szCs w:val="24"/>
          <w:u w:val="single"/>
        </w:rPr>
        <w:t>KHALIFATUT DINIYAH</w:t>
      </w:r>
    </w:p>
    <w:p w:rsidR="00281972" w:rsidRPr="006D6EA7" w:rsidRDefault="00281972" w:rsidP="009C4568">
      <w:pPr>
        <w:jc w:val="center"/>
        <w:rPr>
          <w:rFonts w:asciiTheme="majorBidi" w:hAnsiTheme="majorBidi" w:cstheme="majorBidi"/>
          <w:sz w:val="24"/>
          <w:szCs w:val="24"/>
        </w:rPr>
      </w:pPr>
      <w:r w:rsidRPr="006D6EA7">
        <w:rPr>
          <w:rFonts w:asciiTheme="majorBidi" w:hAnsiTheme="majorBidi" w:cstheme="majorBidi"/>
          <w:b/>
          <w:bCs/>
          <w:sz w:val="24"/>
          <w:szCs w:val="24"/>
        </w:rPr>
        <w:t>NIRM:</w:t>
      </w:r>
      <w:r w:rsidRPr="006D6EA7">
        <w:rPr>
          <w:rFonts w:asciiTheme="majorBidi" w:hAnsiTheme="majorBidi" w:cstheme="majorBidi"/>
          <w:sz w:val="24"/>
          <w:szCs w:val="24"/>
        </w:rPr>
        <w:t>2017.4.037.0334.1.000400</w:t>
      </w: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FA01D7" w:rsidRDefault="00281972" w:rsidP="00795027">
      <w:pPr>
        <w:jc w:val="center"/>
        <w:rPr>
          <w:rFonts w:asciiTheme="majorBidi" w:hAnsiTheme="majorBidi" w:cstheme="majorBidi"/>
          <w:b/>
          <w:bCs/>
          <w:sz w:val="28"/>
          <w:szCs w:val="28"/>
        </w:rPr>
      </w:pPr>
      <w:r w:rsidRPr="00FA01D7">
        <w:rPr>
          <w:rFonts w:asciiTheme="majorBidi" w:hAnsiTheme="majorBidi" w:cstheme="majorBidi"/>
          <w:b/>
          <w:bCs/>
          <w:sz w:val="28"/>
          <w:szCs w:val="28"/>
        </w:rPr>
        <w:t>PROGRAM STUDI ILMU AL-QUR’AN DAN TAFSIR</w:t>
      </w:r>
    </w:p>
    <w:p w:rsidR="00281972" w:rsidRPr="00FA01D7" w:rsidRDefault="00281972" w:rsidP="00795027">
      <w:pPr>
        <w:jc w:val="center"/>
        <w:rPr>
          <w:rFonts w:asciiTheme="majorBidi" w:hAnsiTheme="majorBidi" w:cstheme="majorBidi"/>
          <w:b/>
          <w:bCs/>
          <w:sz w:val="28"/>
          <w:szCs w:val="28"/>
        </w:rPr>
      </w:pPr>
      <w:r w:rsidRPr="00FA01D7">
        <w:rPr>
          <w:rFonts w:asciiTheme="majorBidi" w:hAnsiTheme="majorBidi" w:cstheme="majorBidi"/>
          <w:b/>
          <w:bCs/>
          <w:sz w:val="28"/>
          <w:szCs w:val="28"/>
        </w:rPr>
        <w:t>FAKULTAS USHULUDDIN</w:t>
      </w:r>
    </w:p>
    <w:p w:rsidR="00281972" w:rsidRPr="00FA01D7" w:rsidRDefault="00281972" w:rsidP="00795027">
      <w:pPr>
        <w:jc w:val="center"/>
        <w:rPr>
          <w:rFonts w:asciiTheme="majorBidi" w:hAnsiTheme="majorBidi" w:cstheme="majorBidi"/>
          <w:b/>
          <w:bCs/>
          <w:sz w:val="28"/>
          <w:szCs w:val="28"/>
        </w:rPr>
      </w:pPr>
      <w:r w:rsidRPr="00FA01D7">
        <w:rPr>
          <w:rFonts w:asciiTheme="majorBidi" w:hAnsiTheme="majorBidi" w:cstheme="majorBidi"/>
          <w:b/>
          <w:bCs/>
          <w:sz w:val="28"/>
          <w:szCs w:val="28"/>
        </w:rPr>
        <w:t>INSTITUT DIROSAT ISLAMIYAH AL-AMIEN PRENDUAN</w:t>
      </w:r>
    </w:p>
    <w:p w:rsidR="007D1D34" w:rsidRPr="00691D76" w:rsidRDefault="00573DFA" w:rsidP="00691D76">
      <w:pPr>
        <w:jc w:val="center"/>
        <w:rPr>
          <w:rFonts w:asciiTheme="majorBidi" w:hAnsiTheme="majorBidi" w:cstheme="majorBidi"/>
          <w:b/>
          <w:bCs/>
          <w:sz w:val="28"/>
          <w:szCs w:val="28"/>
        </w:rPr>
      </w:pPr>
      <w:r w:rsidRPr="00FA01D7">
        <w:rPr>
          <w:rFonts w:asciiTheme="majorBidi" w:hAnsiTheme="majorBidi" w:cstheme="majorBidi"/>
          <w:b/>
          <w:bCs/>
          <w:sz w:val="28"/>
          <w:szCs w:val="28"/>
        </w:rPr>
        <w:t>SUMENEP 2021</w:t>
      </w:r>
    </w:p>
    <w:p w:rsidR="00281972" w:rsidRPr="006D6EA7" w:rsidRDefault="00281972" w:rsidP="007D1D34">
      <w:pPr>
        <w:jc w:val="center"/>
        <w:rPr>
          <w:rFonts w:asciiTheme="majorBidi" w:hAnsiTheme="majorBidi" w:cstheme="majorBidi"/>
          <w:b/>
          <w:bCs/>
          <w:sz w:val="24"/>
          <w:szCs w:val="24"/>
        </w:rPr>
      </w:pPr>
      <w:r w:rsidRPr="006D6EA7">
        <w:rPr>
          <w:rFonts w:asciiTheme="majorBidi" w:hAnsiTheme="majorBidi" w:cstheme="majorBidi"/>
          <w:b/>
          <w:bCs/>
          <w:sz w:val="24"/>
          <w:szCs w:val="24"/>
        </w:rPr>
        <w:lastRenderedPageBreak/>
        <w:t>PERSETUJUAN</w:t>
      </w:r>
    </w:p>
    <w:p w:rsidR="00281972" w:rsidRPr="006D6EA7" w:rsidRDefault="00CF09F8" w:rsidP="007D1D34">
      <w:pPr>
        <w:jc w:val="center"/>
        <w:rPr>
          <w:rFonts w:asciiTheme="majorBidi" w:hAnsiTheme="majorBidi" w:cstheme="majorBidi"/>
          <w:sz w:val="24"/>
          <w:szCs w:val="24"/>
        </w:rPr>
      </w:pPr>
      <w:r>
        <w:rPr>
          <w:rFonts w:asciiTheme="majorBidi" w:hAnsiTheme="majorBidi" w:cstheme="majorBidi"/>
          <w:sz w:val="24"/>
          <w:szCs w:val="24"/>
        </w:rPr>
        <w:t>A</w:t>
      </w:r>
      <w:r w:rsidR="00281972" w:rsidRPr="006D6EA7">
        <w:rPr>
          <w:rFonts w:asciiTheme="majorBidi" w:hAnsiTheme="majorBidi" w:cstheme="majorBidi"/>
          <w:sz w:val="24"/>
          <w:szCs w:val="24"/>
        </w:rPr>
        <w:t>rtikel jurnal Khalifatut Diniyah ini telah disetujui</w:t>
      </w:r>
    </w:p>
    <w:p w:rsidR="00281972" w:rsidRPr="006D6EA7" w:rsidRDefault="00281972" w:rsidP="007D1D34">
      <w:pPr>
        <w:jc w:val="center"/>
        <w:rPr>
          <w:rFonts w:asciiTheme="majorBidi" w:hAnsiTheme="majorBidi" w:cstheme="majorBidi"/>
          <w:sz w:val="24"/>
          <w:szCs w:val="24"/>
        </w:rPr>
      </w:pPr>
      <w:r w:rsidRPr="006D6EA7">
        <w:rPr>
          <w:rFonts w:asciiTheme="majorBidi" w:hAnsiTheme="majorBidi" w:cstheme="majorBidi"/>
          <w:sz w:val="24"/>
          <w:szCs w:val="24"/>
        </w:rPr>
        <w:t xml:space="preserve">Pada Tanggal </w:t>
      </w:r>
      <w:r w:rsidR="00FF5EB9" w:rsidRPr="006D6EA7">
        <w:rPr>
          <w:rFonts w:asciiTheme="majorBidi" w:hAnsiTheme="majorBidi" w:cstheme="majorBidi"/>
          <w:sz w:val="24"/>
          <w:szCs w:val="24"/>
        </w:rPr>
        <w:t>22 Februari 2021</w:t>
      </w: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6D6EA7">
      <w:pPr>
        <w:jc w:val="left"/>
        <w:rPr>
          <w:rFonts w:asciiTheme="majorBidi" w:hAnsiTheme="majorBidi" w:cstheme="majorBidi"/>
          <w:sz w:val="24"/>
          <w:szCs w:val="24"/>
        </w:rPr>
      </w:pPr>
    </w:p>
    <w:p w:rsidR="00281972" w:rsidRPr="006D6EA7" w:rsidRDefault="00281972" w:rsidP="007D1D34">
      <w:pPr>
        <w:jc w:val="center"/>
        <w:rPr>
          <w:rFonts w:asciiTheme="majorBidi" w:hAnsiTheme="majorBidi" w:cstheme="majorBidi"/>
          <w:sz w:val="24"/>
          <w:szCs w:val="24"/>
        </w:rPr>
      </w:pPr>
      <w:r w:rsidRPr="006D6EA7">
        <w:rPr>
          <w:rFonts w:asciiTheme="majorBidi" w:hAnsiTheme="majorBidi" w:cstheme="majorBidi"/>
          <w:sz w:val="24"/>
          <w:szCs w:val="24"/>
        </w:rPr>
        <w:t>Oleh</w:t>
      </w:r>
    </w:p>
    <w:p w:rsidR="00281972" w:rsidRPr="006D6EA7" w:rsidRDefault="00281972" w:rsidP="007D1D34">
      <w:pPr>
        <w:jc w:val="center"/>
        <w:rPr>
          <w:rFonts w:asciiTheme="majorBidi" w:hAnsiTheme="majorBidi" w:cstheme="majorBidi"/>
          <w:sz w:val="24"/>
          <w:szCs w:val="24"/>
        </w:rPr>
      </w:pPr>
      <w:r w:rsidRPr="006D6EA7">
        <w:rPr>
          <w:rFonts w:asciiTheme="majorBidi" w:hAnsiTheme="majorBidi" w:cstheme="majorBidi"/>
          <w:sz w:val="24"/>
          <w:szCs w:val="24"/>
        </w:rPr>
        <w:t>Pembimbing,</w:t>
      </w:r>
    </w:p>
    <w:p w:rsidR="00281972" w:rsidRPr="006D6EA7" w:rsidRDefault="00281972" w:rsidP="007D1D34">
      <w:pPr>
        <w:jc w:val="center"/>
        <w:rPr>
          <w:rFonts w:asciiTheme="majorBidi" w:hAnsiTheme="majorBidi" w:cstheme="majorBidi"/>
          <w:sz w:val="24"/>
          <w:szCs w:val="24"/>
        </w:rPr>
      </w:pPr>
    </w:p>
    <w:p w:rsidR="00281972" w:rsidRPr="006D6EA7" w:rsidRDefault="00281972" w:rsidP="007D1D34">
      <w:pPr>
        <w:jc w:val="center"/>
        <w:rPr>
          <w:rFonts w:asciiTheme="majorBidi" w:hAnsiTheme="majorBidi" w:cstheme="majorBidi"/>
          <w:sz w:val="24"/>
          <w:szCs w:val="24"/>
        </w:rPr>
      </w:pPr>
    </w:p>
    <w:p w:rsidR="00281972" w:rsidRPr="006D6EA7" w:rsidRDefault="00281972" w:rsidP="007D1D34">
      <w:pPr>
        <w:jc w:val="center"/>
        <w:rPr>
          <w:rFonts w:asciiTheme="majorBidi" w:hAnsiTheme="majorBidi" w:cstheme="majorBidi"/>
          <w:sz w:val="24"/>
          <w:szCs w:val="24"/>
        </w:rPr>
      </w:pPr>
    </w:p>
    <w:p w:rsidR="00281972" w:rsidRPr="006D6EA7" w:rsidRDefault="00281972" w:rsidP="007D1D34">
      <w:pPr>
        <w:jc w:val="center"/>
        <w:rPr>
          <w:rFonts w:asciiTheme="majorBidi" w:hAnsiTheme="majorBidi" w:cstheme="majorBidi"/>
          <w:b/>
          <w:bCs/>
          <w:sz w:val="24"/>
          <w:szCs w:val="24"/>
        </w:rPr>
      </w:pPr>
      <w:r w:rsidRPr="006D6EA7">
        <w:rPr>
          <w:rFonts w:asciiTheme="majorBidi" w:hAnsiTheme="majorBidi" w:cstheme="majorBidi"/>
          <w:b/>
          <w:bCs/>
          <w:sz w:val="24"/>
          <w:szCs w:val="24"/>
        </w:rPr>
        <w:t>KH. Dr. Ghozi Mubarok, M.A</w:t>
      </w:r>
    </w:p>
    <w:p w:rsidR="00281972" w:rsidRPr="006D6EA7" w:rsidRDefault="00281972" w:rsidP="007D1D34">
      <w:pPr>
        <w:jc w:val="center"/>
        <w:rPr>
          <w:rFonts w:asciiTheme="majorBidi" w:hAnsiTheme="majorBidi" w:cstheme="majorBidi"/>
          <w:sz w:val="24"/>
          <w:szCs w:val="24"/>
          <w:lang w:val="en-US"/>
        </w:rPr>
      </w:pPr>
    </w:p>
    <w:p w:rsidR="00B76AFF" w:rsidRPr="006D6EA7" w:rsidRDefault="00B76AFF" w:rsidP="007D1D34">
      <w:pPr>
        <w:jc w:val="center"/>
        <w:rPr>
          <w:rFonts w:asciiTheme="majorBidi" w:hAnsiTheme="majorBidi" w:cstheme="majorBidi"/>
          <w:sz w:val="24"/>
          <w:szCs w:val="24"/>
          <w:lang w:val="en-US"/>
        </w:rPr>
      </w:pPr>
    </w:p>
    <w:p w:rsidR="00B76AFF" w:rsidRDefault="00B76AFF" w:rsidP="006D6EA7">
      <w:pPr>
        <w:jc w:val="left"/>
        <w:rPr>
          <w:rFonts w:asciiTheme="majorBidi" w:hAnsiTheme="majorBidi" w:cstheme="majorBidi"/>
          <w:sz w:val="24"/>
          <w:szCs w:val="24"/>
        </w:rPr>
      </w:pPr>
    </w:p>
    <w:p w:rsidR="0092095D" w:rsidRPr="004F009B" w:rsidRDefault="0092095D" w:rsidP="006D6EA7">
      <w:pPr>
        <w:jc w:val="left"/>
        <w:rPr>
          <w:rFonts w:asciiTheme="majorBidi" w:hAnsiTheme="majorBidi" w:cstheme="majorBidi"/>
          <w:sz w:val="24"/>
          <w:szCs w:val="24"/>
        </w:rPr>
      </w:pPr>
    </w:p>
    <w:p w:rsidR="00281972" w:rsidRPr="006D6EA7" w:rsidRDefault="00281972" w:rsidP="00172C99">
      <w:pPr>
        <w:jc w:val="center"/>
        <w:rPr>
          <w:rFonts w:asciiTheme="majorBidi" w:hAnsiTheme="majorBidi" w:cstheme="majorBidi"/>
          <w:b/>
          <w:bCs/>
          <w:sz w:val="24"/>
          <w:szCs w:val="24"/>
        </w:rPr>
      </w:pPr>
      <w:r w:rsidRPr="006D6EA7">
        <w:rPr>
          <w:rFonts w:asciiTheme="majorBidi" w:hAnsiTheme="majorBidi" w:cstheme="majorBidi"/>
          <w:b/>
          <w:bCs/>
          <w:sz w:val="24"/>
          <w:szCs w:val="24"/>
        </w:rPr>
        <w:lastRenderedPageBreak/>
        <w:t>PENGESAHAN</w:t>
      </w:r>
    </w:p>
    <w:p w:rsidR="00281972" w:rsidRDefault="002777B0" w:rsidP="00DD7648">
      <w:pPr>
        <w:jc w:val="both"/>
        <w:rPr>
          <w:rFonts w:asciiTheme="majorBidi" w:hAnsiTheme="majorBidi" w:cstheme="majorBidi"/>
          <w:sz w:val="24"/>
          <w:szCs w:val="24"/>
        </w:rPr>
      </w:pPr>
      <w:r w:rsidRPr="006D6EA7">
        <w:rPr>
          <w:rFonts w:asciiTheme="majorBidi" w:hAnsiTheme="majorBidi" w:cstheme="majorBidi"/>
          <w:sz w:val="24"/>
          <w:szCs w:val="24"/>
        </w:rPr>
        <w:t>A</w:t>
      </w:r>
      <w:r w:rsidR="00E1309D" w:rsidRPr="006D6EA7">
        <w:rPr>
          <w:rFonts w:asciiTheme="majorBidi" w:hAnsiTheme="majorBidi" w:cstheme="majorBidi"/>
          <w:sz w:val="24"/>
          <w:szCs w:val="24"/>
        </w:rPr>
        <w:t xml:space="preserve">rtikel jurnal ini telah </w:t>
      </w:r>
      <w:r w:rsidR="00281972" w:rsidRPr="006D6EA7">
        <w:rPr>
          <w:rFonts w:asciiTheme="majorBidi" w:hAnsiTheme="majorBidi" w:cstheme="majorBidi"/>
          <w:sz w:val="24"/>
          <w:szCs w:val="24"/>
        </w:rPr>
        <w:t xml:space="preserve">dipertanggung jawabkan pada seminar </w:t>
      </w:r>
      <w:r w:rsidR="00F15C48" w:rsidRPr="006D6EA7">
        <w:rPr>
          <w:rFonts w:asciiTheme="majorBidi" w:hAnsiTheme="majorBidi" w:cstheme="majorBidi"/>
          <w:sz w:val="24"/>
          <w:szCs w:val="24"/>
        </w:rPr>
        <w:t xml:space="preserve">skripsi </w:t>
      </w:r>
      <w:r w:rsidR="0031265B" w:rsidRPr="006D6EA7">
        <w:rPr>
          <w:rFonts w:asciiTheme="majorBidi" w:hAnsiTheme="majorBidi" w:cstheme="majorBidi"/>
          <w:sz w:val="24"/>
          <w:szCs w:val="24"/>
        </w:rPr>
        <w:t>Institut Dirosat Islamiyah Al-Am</w:t>
      </w:r>
      <w:r w:rsidR="00281972" w:rsidRPr="006D6EA7">
        <w:rPr>
          <w:rFonts w:asciiTheme="majorBidi" w:hAnsiTheme="majorBidi" w:cstheme="majorBidi"/>
          <w:sz w:val="24"/>
          <w:szCs w:val="24"/>
        </w:rPr>
        <w:t>ien Prenduan Sumenep, dan diterima sebagai salah satu syarat untuk memperoleh gelar Sarjana Agama (S,Ag.) pada Fakultas Ilmu Al-Qur’an dan Tafsir (IAT) pada:</w:t>
      </w:r>
    </w:p>
    <w:p w:rsidR="003B5BEB" w:rsidRDefault="003B5BEB" w:rsidP="00DD7648">
      <w:pPr>
        <w:jc w:val="both"/>
        <w:rPr>
          <w:rFonts w:asciiTheme="majorBidi" w:hAnsiTheme="majorBidi" w:cstheme="majorBidi"/>
          <w:sz w:val="24"/>
          <w:szCs w:val="24"/>
        </w:rPr>
      </w:pPr>
    </w:p>
    <w:p w:rsidR="003B5BEB" w:rsidRPr="006D6EA7" w:rsidRDefault="003B5BEB" w:rsidP="00DD7648">
      <w:pPr>
        <w:jc w:val="both"/>
        <w:rPr>
          <w:rFonts w:asciiTheme="majorBidi" w:hAnsiTheme="majorBidi" w:cstheme="majorBidi"/>
          <w:sz w:val="24"/>
          <w:szCs w:val="24"/>
          <w:lang w:val="en-US"/>
        </w:rPr>
      </w:pPr>
    </w:p>
    <w:p w:rsidR="00281972" w:rsidRPr="006D6EA7" w:rsidRDefault="00FB45A1" w:rsidP="00FB45A1">
      <w:pPr>
        <w:jc w:val="center"/>
        <w:rPr>
          <w:rFonts w:asciiTheme="majorBidi" w:hAnsiTheme="majorBidi" w:cstheme="majorBidi"/>
          <w:bCs/>
          <w:i/>
          <w:sz w:val="24"/>
          <w:szCs w:val="24"/>
          <w:u w:val="single"/>
        </w:rPr>
      </w:pPr>
      <w:r w:rsidRPr="00FB45A1">
        <w:rPr>
          <w:rFonts w:asciiTheme="majorBidi" w:hAnsiTheme="majorBidi" w:cstheme="majorBidi"/>
          <w:bCs/>
          <w:sz w:val="24"/>
          <w:szCs w:val="24"/>
        </w:rPr>
        <w:t>Senin:</w:t>
      </w:r>
      <w:r>
        <w:rPr>
          <w:rFonts w:asciiTheme="majorBidi" w:hAnsiTheme="majorBidi" w:cstheme="majorBidi"/>
          <w:bCs/>
          <w:sz w:val="24"/>
          <w:szCs w:val="24"/>
          <w:u w:val="single"/>
        </w:rPr>
        <w:t xml:space="preserve"> </w:t>
      </w:r>
      <w:r w:rsidR="00F25BB6">
        <w:rPr>
          <w:rFonts w:asciiTheme="majorBidi" w:hAnsiTheme="majorBidi" w:cstheme="majorBidi"/>
          <w:bCs/>
          <w:sz w:val="24"/>
          <w:szCs w:val="24"/>
          <w:u w:val="single"/>
        </w:rPr>
        <w:t>1</w:t>
      </w:r>
      <w:r w:rsidR="00BE793D">
        <w:rPr>
          <w:rFonts w:asciiTheme="majorBidi" w:hAnsiTheme="majorBidi" w:cstheme="majorBidi"/>
          <w:bCs/>
          <w:sz w:val="24"/>
          <w:szCs w:val="24"/>
          <w:u w:val="single"/>
        </w:rPr>
        <w:t xml:space="preserve"> </w:t>
      </w:r>
      <w:r w:rsidR="00F47EA8" w:rsidRPr="006D6EA7">
        <w:rPr>
          <w:rFonts w:asciiTheme="majorBidi" w:hAnsiTheme="majorBidi" w:cstheme="majorBidi"/>
          <w:bCs/>
          <w:sz w:val="24"/>
          <w:szCs w:val="24"/>
          <w:u w:val="single"/>
        </w:rPr>
        <w:t xml:space="preserve">Maret </w:t>
      </w:r>
      <w:r w:rsidR="007E1688" w:rsidRPr="006D6EA7">
        <w:rPr>
          <w:rFonts w:asciiTheme="majorBidi" w:hAnsiTheme="majorBidi" w:cstheme="majorBidi"/>
          <w:bCs/>
          <w:sz w:val="24"/>
          <w:szCs w:val="24"/>
          <w:u w:val="single"/>
        </w:rPr>
        <w:t>2</w:t>
      </w:r>
      <w:r w:rsidR="00BE793D">
        <w:rPr>
          <w:rFonts w:asciiTheme="majorBidi" w:hAnsiTheme="majorBidi" w:cstheme="majorBidi"/>
          <w:bCs/>
          <w:sz w:val="24"/>
          <w:szCs w:val="24"/>
          <w:u w:val="single"/>
        </w:rPr>
        <w:t>021</w:t>
      </w:r>
      <w:r w:rsidR="00281972" w:rsidRPr="006D6EA7">
        <w:rPr>
          <w:rFonts w:asciiTheme="majorBidi" w:hAnsiTheme="majorBidi" w:cstheme="majorBidi"/>
          <w:bCs/>
          <w:sz w:val="24"/>
          <w:szCs w:val="24"/>
          <w:u w:val="single"/>
        </w:rPr>
        <w:t xml:space="preserve"> M.</w:t>
      </w:r>
    </w:p>
    <w:p w:rsidR="00281972" w:rsidRPr="006D6EA7" w:rsidRDefault="001472EA" w:rsidP="00172C99">
      <w:pPr>
        <w:spacing w:after="200" w:line="276" w:lineRule="auto"/>
        <w:jc w:val="center"/>
        <w:rPr>
          <w:rFonts w:asciiTheme="majorBidi" w:hAnsiTheme="majorBidi" w:cstheme="majorBidi"/>
          <w:bCs/>
          <w:sz w:val="24"/>
          <w:szCs w:val="24"/>
        </w:rPr>
      </w:pPr>
      <w:r>
        <w:rPr>
          <w:rFonts w:asciiTheme="majorBidi" w:hAnsiTheme="majorBidi" w:cstheme="majorBidi"/>
          <w:bCs/>
          <w:sz w:val="24"/>
          <w:szCs w:val="24"/>
        </w:rPr>
        <w:t xml:space="preserve"> </w:t>
      </w:r>
      <w:r w:rsidR="00FB45A1">
        <w:rPr>
          <w:rFonts w:asciiTheme="majorBidi" w:hAnsiTheme="majorBidi" w:cstheme="majorBidi"/>
          <w:bCs/>
          <w:sz w:val="24"/>
          <w:szCs w:val="24"/>
        </w:rPr>
        <w:t xml:space="preserve">       </w:t>
      </w:r>
      <w:r>
        <w:rPr>
          <w:rFonts w:asciiTheme="majorBidi" w:hAnsiTheme="majorBidi" w:cstheme="majorBidi"/>
          <w:bCs/>
          <w:sz w:val="24"/>
          <w:szCs w:val="24"/>
        </w:rPr>
        <w:t xml:space="preserve">Rajab </w:t>
      </w:r>
      <w:r w:rsidR="007E1688" w:rsidRPr="006D6EA7">
        <w:rPr>
          <w:rFonts w:asciiTheme="majorBidi" w:hAnsiTheme="majorBidi" w:cstheme="majorBidi"/>
          <w:bCs/>
          <w:sz w:val="24"/>
          <w:szCs w:val="24"/>
        </w:rPr>
        <w:t>1441</w:t>
      </w:r>
      <w:r w:rsidR="00281972" w:rsidRPr="006D6EA7">
        <w:rPr>
          <w:rFonts w:asciiTheme="majorBidi" w:hAnsiTheme="majorBidi" w:cstheme="majorBidi"/>
          <w:bCs/>
          <w:sz w:val="24"/>
          <w:szCs w:val="24"/>
        </w:rPr>
        <w:t xml:space="preserve"> H.</w:t>
      </w:r>
    </w:p>
    <w:p w:rsidR="00B76AFF" w:rsidRPr="003B5BEB" w:rsidRDefault="00B76AFF" w:rsidP="006D6EA7">
      <w:pPr>
        <w:jc w:val="left"/>
        <w:rPr>
          <w:rFonts w:asciiTheme="majorBidi" w:hAnsiTheme="majorBidi" w:cstheme="majorBidi"/>
          <w:sz w:val="24"/>
          <w:szCs w:val="24"/>
          <w:u w:val="single"/>
        </w:rPr>
      </w:pPr>
    </w:p>
    <w:p w:rsidR="00B76AFF" w:rsidRPr="006D6EA7" w:rsidRDefault="00B76AFF" w:rsidP="006D6EA7">
      <w:pPr>
        <w:jc w:val="left"/>
        <w:rPr>
          <w:rFonts w:asciiTheme="majorBidi" w:hAnsiTheme="majorBidi" w:cstheme="majorBidi"/>
          <w:sz w:val="24"/>
          <w:szCs w:val="24"/>
          <w:u w:val="single"/>
          <w:lang w:val="en-US"/>
        </w:rPr>
      </w:pPr>
    </w:p>
    <w:p w:rsidR="000563F4" w:rsidRDefault="00281972" w:rsidP="0057416B">
      <w:pPr>
        <w:ind w:firstLine="142"/>
        <w:jc w:val="center"/>
        <w:rPr>
          <w:rFonts w:asciiTheme="majorBidi" w:hAnsiTheme="majorBidi" w:cstheme="majorBidi"/>
          <w:b/>
          <w:bCs/>
          <w:sz w:val="24"/>
          <w:szCs w:val="24"/>
        </w:rPr>
      </w:pPr>
      <w:r w:rsidRPr="006D6EA7">
        <w:rPr>
          <w:rFonts w:asciiTheme="majorBidi" w:hAnsiTheme="majorBidi" w:cstheme="majorBidi"/>
          <w:b/>
          <w:bCs/>
          <w:sz w:val="24"/>
          <w:szCs w:val="24"/>
        </w:rPr>
        <w:t>TIM PENGUJI</w:t>
      </w:r>
    </w:p>
    <w:p w:rsidR="00527F16" w:rsidRPr="006D6EA7" w:rsidRDefault="00527F16" w:rsidP="0057416B">
      <w:pPr>
        <w:ind w:firstLine="142"/>
        <w:jc w:val="center"/>
        <w:rPr>
          <w:rFonts w:asciiTheme="majorBidi" w:hAnsiTheme="majorBidi" w:cstheme="majorBidi"/>
          <w:b/>
          <w:bCs/>
          <w:sz w:val="24"/>
          <w:szCs w:val="24"/>
        </w:rPr>
      </w:pPr>
    </w:p>
    <w:p w:rsidR="00DD7648" w:rsidRDefault="00A9744E" w:rsidP="0048207C">
      <w:pPr>
        <w:pStyle w:val="ListParagraph"/>
        <w:numPr>
          <w:ilvl w:val="0"/>
          <w:numId w:val="16"/>
        </w:numPr>
        <w:tabs>
          <w:tab w:val="left" w:pos="5954"/>
        </w:tabs>
        <w:ind w:left="1418" w:hanging="425"/>
        <w:jc w:val="both"/>
        <w:rPr>
          <w:rFonts w:asciiTheme="majorBidi" w:hAnsiTheme="majorBidi" w:cstheme="majorBidi"/>
          <w:b/>
          <w:bCs/>
          <w:sz w:val="24"/>
          <w:szCs w:val="24"/>
        </w:rPr>
      </w:pPr>
      <w:r w:rsidRPr="00DD7648">
        <w:rPr>
          <w:rFonts w:asciiTheme="majorBidi" w:hAnsiTheme="majorBidi" w:cstheme="majorBidi"/>
          <w:b/>
          <w:bCs/>
          <w:sz w:val="24"/>
          <w:szCs w:val="24"/>
        </w:rPr>
        <w:t xml:space="preserve"> </w:t>
      </w:r>
      <w:r w:rsidR="009579D1" w:rsidRPr="00DD7648">
        <w:rPr>
          <w:rFonts w:asciiTheme="majorBidi" w:hAnsiTheme="majorBidi" w:cstheme="majorBidi"/>
          <w:b/>
          <w:bCs/>
          <w:sz w:val="24"/>
          <w:szCs w:val="24"/>
        </w:rPr>
        <w:t>Imadulh</w:t>
      </w:r>
      <w:r w:rsidR="0061208F" w:rsidRPr="00DD7648">
        <w:rPr>
          <w:rFonts w:asciiTheme="majorBidi" w:hAnsiTheme="majorBidi" w:cstheme="majorBidi"/>
          <w:b/>
          <w:bCs/>
          <w:sz w:val="24"/>
          <w:szCs w:val="24"/>
        </w:rPr>
        <w:t>aq</w:t>
      </w:r>
      <w:r w:rsidR="009579D1" w:rsidRPr="00DD7648">
        <w:rPr>
          <w:rFonts w:asciiTheme="majorBidi" w:hAnsiTheme="majorBidi" w:cstheme="majorBidi"/>
          <w:b/>
          <w:bCs/>
          <w:sz w:val="24"/>
          <w:szCs w:val="24"/>
        </w:rPr>
        <w:t xml:space="preserve"> Fatcholli, M.H.I</w:t>
      </w:r>
      <w:r w:rsidR="00DD7648" w:rsidRPr="00DD7648">
        <w:rPr>
          <w:rFonts w:asciiTheme="majorBidi" w:hAnsiTheme="majorBidi" w:cstheme="majorBidi"/>
          <w:b/>
          <w:bCs/>
          <w:sz w:val="24"/>
          <w:szCs w:val="24"/>
        </w:rPr>
        <w:t xml:space="preserve"> </w:t>
      </w:r>
      <w:r w:rsidR="003B5BEB">
        <w:rPr>
          <w:rFonts w:asciiTheme="majorBidi" w:hAnsiTheme="majorBidi" w:cstheme="majorBidi"/>
          <w:b/>
          <w:bCs/>
          <w:sz w:val="24"/>
          <w:szCs w:val="24"/>
        </w:rPr>
        <w:t xml:space="preserve">   </w:t>
      </w:r>
      <w:r w:rsidR="00281972" w:rsidRPr="00DD7648">
        <w:rPr>
          <w:rFonts w:asciiTheme="majorBidi" w:hAnsiTheme="majorBidi" w:cstheme="majorBidi"/>
          <w:b/>
          <w:bCs/>
          <w:sz w:val="24"/>
          <w:szCs w:val="24"/>
        </w:rPr>
        <w:t>(Penguji I)</w:t>
      </w:r>
      <w:r w:rsidR="00715BC7" w:rsidRPr="00DD7648">
        <w:rPr>
          <w:rFonts w:asciiTheme="majorBidi" w:hAnsiTheme="majorBidi" w:cstheme="majorBidi"/>
          <w:b/>
          <w:bCs/>
          <w:sz w:val="24"/>
          <w:szCs w:val="24"/>
        </w:rPr>
        <w:t xml:space="preserve"> </w:t>
      </w:r>
      <w:r w:rsidR="00136EC6">
        <w:rPr>
          <w:rFonts w:asciiTheme="majorBidi" w:hAnsiTheme="majorBidi" w:cstheme="majorBidi"/>
          <w:b/>
          <w:bCs/>
          <w:sz w:val="24"/>
          <w:szCs w:val="24"/>
        </w:rPr>
        <w:t xml:space="preserve"> </w:t>
      </w:r>
      <w:r w:rsidR="003B5BEB">
        <w:rPr>
          <w:rFonts w:asciiTheme="majorBidi" w:hAnsiTheme="majorBidi" w:cstheme="majorBidi"/>
          <w:b/>
          <w:bCs/>
          <w:sz w:val="24"/>
          <w:szCs w:val="24"/>
        </w:rPr>
        <w:t xml:space="preserve"> </w:t>
      </w:r>
      <w:r w:rsidR="00281972" w:rsidRPr="00DD7648">
        <w:rPr>
          <w:rFonts w:asciiTheme="majorBidi" w:hAnsiTheme="majorBidi" w:cstheme="majorBidi"/>
          <w:b/>
          <w:bCs/>
          <w:sz w:val="24"/>
          <w:szCs w:val="24"/>
        </w:rPr>
        <w:t>(...</w:t>
      </w:r>
      <w:r w:rsidR="003B5BEB">
        <w:rPr>
          <w:rFonts w:asciiTheme="majorBidi" w:hAnsiTheme="majorBidi" w:cstheme="majorBidi"/>
          <w:b/>
          <w:bCs/>
          <w:sz w:val="24"/>
          <w:szCs w:val="24"/>
        </w:rPr>
        <w:t>.</w:t>
      </w:r>
      <w:r w:rsidR="00F065A9" w:rsidRPr="00DD7648">
        <w:rPr>
          <w:rFonts w:asciiTheme="majorBidi" w:hAnsiTheme="majorBidi" w:cstheme="majorBidi"/>
          <w:b/>
          <w:bCs/>
          <w:sz w:val="24"/>
          <w:szCs w:val="24"/>
        </w:rPr>
        <w:t>...</w:t>
      </w:r>
      <w:r w:rsidR="003B5BEB">
        <w:rPr>
          <w:rFonts w:asciiTheme="majorBidi" w:hAnsiTheme="majorBidi" w:cstheme="majorBidi"/>
          <w:b/>
          <w:bCs/>
          <w:sz w:val="24"/>
          <w:szCs w:val="24"/>
        </w:rPr>
        <w:t>.....</w:t>
      </w:r>
      <w:r w:rsidR="00DD7648" w:rsidRPr="00DD7648">
        <w:rPr>
          <w:rFonts w:asciiTheme="majorBidi" w:hAnsiTheme="majorBidi" w:cstheme="majorBidi"/>
          <w:b/>
          <w:bCs/>
          <w:sz w:val="24"/>
          <w:szCs w:val="24"/>
        </w:rPr>
        <w:t>..</w:t>
      </w:r>
      <w:r w:rsidR="00281972" w:rsidRPr="00DD7648">
        <w:rPr>
          <w:rFonts w:asciiTheme="majorBidi" w:hAnsiTheme="majorBidi" w:cstheme="majorBidi"/>
          <w:b/>
          <w:bCs/>
          <w:sz w:val="24"/>
          <w:szCs w:val="24"/>
        </w:rPr>
        <w:t>...)</w:t>
      </w:r>
    </w:p>
    <w:p w:rsidR="0048207C" w:rsidRDefault="0048207C" w:rsidP="0048207C">
      <w:pPr>
        <w:tabs>
          <w:tab w:val="left" w:pos="5954"/>
        </w:tabs>
        <w:jc w:val="both"/>
        <w:rPr>
          <w:rFonts w:asciiTheme="majorBidi" w:hAnsiTheme="majorBidi" w:cstheme="majorBidi"/>
          <w:b/>
          <w:bCs/>
          <w:sz w:val="24"/>
          <w:szCs w:val="24"/>
        </w:rPr>
      </w:pPr>
    </w:p>
    <w:p w:rsidR="0048207C" w:rsidRPr="0048207C" w:rsidRDefault="0048207C" w:rsidP="0048207C">
      <w:pPr>
        <w:tabs>
          <w:tab w:val="left" w:pos="5954"/>
        </w:tabs>
        <w:jc w:val="both"/>
        <w:rPr>
          <w:rFonts w:asciiTheme="majorBidi" w:hAnsiTheme="majorBidi" w:cstheme="majorBidi"/>
          <w:b/>
          <w:bCs/>
          <w:sz w:val="24"/>
          <w:szCs w:val="24"/>
        </w:rPr>
      </w:pPr>
    </w:p>
    <w:p w:rsidR="00DD7648" w:rsidRPr="00DD7648" w:rsidRDefault="00DD7648" w:rsidP="00DD7648">
      <w:pPr>
        <w:pStyle w:val="ListParagraph"/>
        <w:numPr>
          <w:ilvl w:val="0"/>
          <w:numId w:val="16"/>
        </w:numPr>
        <w:ind w:left="1418" w:hanging="425"/>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DD7648">
        <w:rPr>
          <w:rFonts w:asciiTheme="majorBidi" w:hAnsiTheme="majorBidi" w:cstheme="majorBidi"/>
          <w:b/>
          <w:bCs/>
          <w:sz w:val="24"/>
          <w:szCs w:val="24"/>
        </w:rPr>
        <w:t>Agus Kharir. M.Pd</w:t>
      </w:r>
      <w:r>
        <w:rPr>
          <w:rFonts w:asciiTheme="majorBidi" w:hAnsiTheme="majorBidi" w:cstheme="majorBidi"/>
          <w:b/>
          <w:bCs/>
          <w:sz w:val="24"/>
          <w:szCs w:val="24"/>
        </w:rPr>
        <w:t xml:space="preserve"> </w:t>
      </w:r>
      <w:r w:rsidRPr="00DD7648">
        <w:rPr>
          <w:rFonts w:asciiTheme="majorBidi" w:hAnsiTheme="majorBidi" w:cstheme="majorBidi"/>
          <w:b/>
          <w:bCs/>
          <w:sz w:val="24"/>
          <w:szCs w:val="24"/>
        </w:rPr>
        <w:tab/>
      </w:r>
      <w:r>
        <w:rPr>
          <w:rFonts w:asciiTheme="majorBidi" w:hAnsiTheme="majorBidi" w:cstheme="majorBidi"/>
          <w:b/>
          <w:bCs/>
          <w:sz w:val="24"/>
          <w:szCs w:val="24"/>
        </w:rPr>
        <w:t xml:space="preserve">       </w:t>
      </w:r>
      <w:r w:rsidRPr="00DD7648">
        <w:rPr>
          <w:rFonts w:asciiTheme="majorBidi" w:hAnsiTheme="majorBidi" w:cstheme="majorBidi"/>
          <w:b/>
          <w:bCs/>
          <w:sz w:val="24"/>
          <w:szCs w:val="24"/>
        </w:rPr>
        <w:t xml:space="preserve"> </w:t>
      </w:r>
      <w:r w:rsidR="00136EC6">
        <w:rPr>
          <w:rFonts w:asciiTheme="majorBidi" w:hAnsiTheme="majorBidi" w:cstheme="majorBidi"/>
          <w:b/>
          <w:bCs/>
          <w:sz w:val="24"/>
          <w:szCs w:val="24"/>
        </w:rPr>
        <w:tab/>
        <w:t xml:space="preserve">    </w:t>
      </w:r>
      <w:r w:rsidR="004616EA" w:rsidRPr="00DD7648">
        <w:rPr>
          <w:rFonts w:asciiTheme="majorBidi" w:hAnsiTheme="majorBidi" w:cstheme="majorBidi"/>
          <w:b/>
          <w:bCs/>
          <w:sz w:val="24"/>
          <w:szCs w:val="24"/>
        </w:rPr>
        <w:t xml:space="preserve">(Penguji II) </w:t>
      </w:r>
      <w:r w:rsidR="00136EC6">
        <w:rPr>
          <w:rFonts w:asciiTheme="majorBidi" w:hAnsiTheme="majorBidi" w:cstheme="majorBidi"/>
          <w:b/>
          <w:bCs/>
          <w:sz w:val="24"/>
          <w:szCs w:val="24"/>
        </w:rPr>
        <w:t xml:space="preserve"> </w:t>
      </w:r>
      <w:r w:rsidRPr="00DD7648">
        <w:rPr>
          <w:rFonts w:asciiTheme="majorBidi" w:hAnsiTheme="majorBidi" w:cstheme="majorBidi"/>
          <w:b/>
          <w:bCs/>
          <w:sz w:val="24"/>
          <w:szCs w:val="24"/>
        </w:rPr>
        <w:t>(.</w:t>
      </w:r>
      <w:r w:rsidR="004616EA" w:rsidRPr="00DD7648">
        <w:rPr>
          <w:rFonts w:asciiTheme="majorBidi" w:hAnsiTheme="majorBidi" w:cstheme="majorBidi"/>
          <w:b/>
          <w:bCs/>
          <w:sz w:val="24"/>
          <w:szCs w:val="24"/>
        </w:rPr>
        <w:t>...</w:t>
      </w:r>
      <w:r>
        <w:rPr>
          <w:rFonts w:asciiTheme="majorBidi" w:hAnsiTheme="majorBidi" w:cstheme="majorBidi"/>
          <w:b/>
          <w:bCs/>
          <w:sz w:val="24"/>
          <w:szCs w:val="24"/>
        </w:rPr>
        <w:t>....</w:t>
      </w:r>
      <w:r w:rsidR="00715BC7" w:rsidRPr="00DD7648">
        <w:rPr>
          <w:rFonts w:asciiTheme="majorBidi" w:hAnsiTheme="majorBidi" w:cstheme="majorBidi"/>
          <w:b/>
          <w:bCs/>
          <w:sz w:val="24"/>
          <w:szCs w:val="24"/>
        </w:rPr>
        <w:t>.........</w:t>
      </w:r>
      <w:r w:rsidR="0093094A" w:rsidRPr="00DD7648">
        <w:rPr>
          <w:rFonts w:asciiTheme="majorBidi" w:hAnsiTheme="majorBidi" w:cstheme="majorBidi"/>
          <w:b/>
          <w:bCs/>
          <w:sz w:val="24"/>
          <w:szCs w:val="24"/>
        </w:rPr>
        <w:t>)</w:t>
      </w:r>
    </w:p>
    <w:p w:rsidR="00DD7648" w:rsidRDefault="00DD7648" w:rsidP="00DD7648">
      <w:pPr>
        <w:ind w:left="993"/>
        <w:jc w:val="both"/>
        <w:rPr>
          <w:rFonts w:asciiTheme="majorBidi" w:hAnsiTheme="majorBidi" w:cstheme="majorBidi"/>
          <w:b/>
          <w:bCs/>
          <w:sz w:val="24"/>
          <w:szCs w:val="24"/>
        </w:rPr>
      </w:pPr>
    </w:p>
    <w:p w:rsidR="00DD7648" w:rsidRPr="006D6EA7" w:rsidRDefault="00DD7648" w:rsidP="00DD7648">
      <w:pPr>
        <w:ind w:left="993"/>
        <w:jc w:val="both"/>
        <w:rPr>
          <w:rFonts w:asciiTheme="majorBidi" w:hAnsiTheme="majorBidi" w:cstheme="majorBidi"/>
          <w:b/>
          <w:bCs/>
          <w:sz w:val="24"/>
          <w:szCs w:val="24"/>
        </w:rPr>
      </w:pPr>
    </w:p>
    <w:p w:rsidR="00A9744E" w:rsidRPr="00DD7648" w:rsidRDefault="00CF127D" w:rsidP="00136EC6">
      <w:pPr>
        <w:pStyle w:val="ListParagraph"/>
        <w:numPr>
          <w:ilvl w:val="0"/>
          <w:numId w:val="16"/>
        </w:numPr>
        <w:ind w:left="1560" w:hanging="567"/>
        <w:jc w:val="both"/>
        <w:rPr>
          <w:rFonts w:asciiTheme="majorBidi" w:hAnsiTheme="majorBidi" w:cstheme="majorBidi"/>
          <w:b/>
          <w:bCs/>
          <w:sz w:val="24"/>
          <w:szCs w:val="24"/>
        </w:rPr>
      </w:pPr>
      <w:r w:rsidRPr="00DD7648">
        <w:rPr>
          <w:rFonts w:asciiTheme="majorBidi" w:hAnsiTheme="majorBidi" w:cstheme="majorBidi"/>
          <w:b/>
          <w:bCs/>
          <w:sz w:val="24"/>
          <w:szCs w:val="24"/>
        </w:rPr>
        <w:t>I</w:t>
      </w:r>
      <w:r w:rsidR="009579D1" w:rsidRPr="00DD7648">
        <w:rPr>
          <w:rFonts w:asciiTheme="majorBidi" w:hAnsiTheme="majorBidi" w:cstheme="majorBidi"/>
          <w:b/>
          <w:bCs/>
          <w:sz w:val="24"/>
          <w:szCs w:val="24"/>
        </w:rPr>
        <w:t>hwan Amal</w:t>
      </w:r>
      <w:r w:rsidRPr="00DD7648">
        <w:rPr>
          <w:rFonts w:asciiTheme="majorBidi" w:hAnsiTheme="majorBidi" w:cstheme="majorBidi"/>
          <w:b/>
          <w:bCs/>
          <w:sz w:val="24"/>
          <w:szCs w:val="24"/>
        </w:rPr>
        <w:t>ih</w:t>
      </w:r>
      <w:r w:rsidR="00DD7648" w:rsidRPr="00DD7648">
        <w:rPr>
          <w:rFonts w:asciiTheme="majorBidi" w:hAnsiTheme="majorBidi" w:cstheme="majorBidi"/>
          <w:b/>
          <w:bCs/>
          <w:sz w:val="24"/>
          <w:szCs w:val="24"/>
        </w:rPr>
        <w:t xml:space="preserve">, S.Ud., </w:t>
      </w:r>
      <w:r w:rsidR="009579D1" w:rsidRPr="00DD7648">
        <w:rPr>
          <w:rFonts w:asciiTheme="majorBidi" w:hAnsiTheme="majorBidi" w:cstheme="majorBidi"/>
          <w:b/>
          <w:bCs/>
          <w:sz w:val="24"/>
          <w:szCs w:val="24"/>
        </w:rPr>
        <w:t>M.Fil.I</w:t>
      </w:r>
      <w:r w:rsidR="004616EA" w:rsidRPr="00DD7648">
        <w:rPr>
          <w:rFonts w:asciiTheme="majorBidi" w:hAnsiTheme="majorBidi" w:cstheme="majorBidi"/>
          <w:b/>
          <w:bCs/>
          <w:sz w:val="24"/>
          <w:szCs w:val="24"/>
        </w:rPr>
        <w:t xml:space="preserve"> </w:t>
      </w:r>
      <w:r w:rsidR="00A9744E" w:rsidRPr="00DD7648">
        <w:rPr>
          <w:rFonts w:asciiTheme="majorBidi" w:hAnsiTheme="majorBidi" w:cstheme="majorBidi"/>
          <w:b/>
          <w:bCs/>
          <w:sz w:val="24"/>
          <w:szCs w:val="24"/>
        </w:rPr>
        <w:t>(Penguji</w:t>
      </w:r>
      <w:r w:rsidR="00DC697F" w:rsidRPr="00DD7648">
        <w:rPr>
          <w:rFonts w:asciiTheme="majorBidi" w:hAnsiTheme="majorBidi" w:cstheme="majorBidi"/>
          <w:b/>
          <w:bCs/>
          <w:sz w:val="24"/>
          <w:szCs w:val="24"/>
        </w:rPr>
        <w:t xml:space="preserve"> III</w:t>
      </w:r>
      <w:r w:rsidR="003B5BEB">
        <w:rPr>
          <w:rFonts w:asciiTheme="majorBidi" w:hAnsiTheme="majorBidi" w:cstheme="majorBidi"/>
          <w:b/>
          <w:bCs/>
          <w:sz w:val="24"/>
          <w:szCs w:val="24"/>
        </w:rPr>
        <w:t>)</w:t>
      </w:r>
      <w:r w:rsidR="00136EC6">
        <w:rPr>
          <w:rFonts w:asciiTheme="majorBidi" w:hAnsiTheme="majorBidi" w:cstheme="majorBidi"/>
          <w:b/>
          <w:bCs/>
          <w:sz w:val="24"/>
          <w:szCs w:val="24"/>
        </w:rPr>
        <w:t xml:space="preserve"> </w:t>
      </w:r>
      <w:r w:rsidRPr="00DD7648">
        <w:rPr>
          <w:rFonts w:asciiTheme="majorBidi" w:hAnsiTheme="majorBidi" w:cstheme="majorBidi"/>
          <w:b/>
          <w:bCs/>
          <w:sz w:val="24"/>
          <w:szCs w:val="24"/>
        </w:rPr>
        <w:t>(</w:t>
      </w:r>
      <w:r w:rsidR="00715BC7" w:rsidRPr="00DD7648">
        <w:rPr>
          <w:rFonts w:asciiTheme="majorBidi" w:hAnsiTheme="majorBidi" w:cstheme="majorBidi"/>
          <w:b/>
          <w:bCs/>
          <w:sz w:val="24"/>
          <w:szCs w:val="24"/>
        </w:rPr>
        <w:t>....</w:t>
      </w:r>
      <w:r w:rsidR="003B5BEB">
        <w:rPr>
          <w:rFonts w:asciiTheme="majorBidi" w:hAnsiTheme="majorBidi" w:cstheme="majorBidi"/>
          <w:b/>
          <w:bCs/>
          <w:sz w:val="24"/>
          <w:szCs w:val="24"/>
        </w:rPr>
        <w:t>.</w:t>
      </w:r>
      <w:r w:rsidR="00715BC7" w:rsidRPr="00DD7648">
        <w:rPr>
          <w:rFonts w:asciiTheme="majorBidi" w:hAnsiTheme="majorBidi" w:cstheme="majorBidi"/>
          <w:b/>
          <w:bCs/>
          <w:sz w:val="24"/>
          <w:szCs w:val="24"/>
        </w:rPr>
        <w:t>..</w:t>
      </w:r>
      <w:r w:rsidRPr="00DD7648">
        <w:rPr>
          <w:rFonts w:asciiTheme="majorBidi" w:hAnsiTheme="majorBidi" w:cstheme="majorBidi"/>
          <w:b/>
          <w:bCs/>
          <w:sz w:val="24"/>
          <w:szCs w:val="24"/>
        </w:rPr>
        <w:t>...</w:t>
      </w:r>
      <w:r w:rsidR="00DD7648" w:rsidRPr="00DD7648">
        <w:rPr>
          <w:rFonts w:asciiTheme="majorBidi" w:hAnsiTheme="majorBidi" w:cstheme="majorBidi"/>
          <w:b/>
          <w:bCs/>
          <w:sz w:val="24"/>
          <w:szCs w:val="24"/>
        </w:rPr>
        <w:t>.</w:t>
      </w:r>
      <w:r w:rsidR="003B5BEB">
        <w:rPr>
          <w:rFonts w:asciiTheme="majorBidi" w:hAnsiTheme="majorBidi" w:cstheme="majorBidi"/>
          <w:b/>
          <w:bCs/>
          <w:sz w:val="24"/>
          <w:szCs w:val="24"/>
        </w:rPr>
        <w:t>.</w:t>
      </w:r>
      <w:r w:rsidR="00715BC7" w:rsidRPr="00DD7648">
        <w:rPr>
          <w:rFonts w:asciiTheme="majorBidi" w:hAnsiTheme="majorBidi" w:cstheme="majorBidi"/>
          <w:b/>
          <w:bCs/>
          <w:sz w:val="24"/>
          <w:szCs w:val="24"/>
        </w:rPr>
        <w:t>....</w:t>
      </w:r>
      <w:r w:rsidR="00A9744E" w:rsidRPr="00DD7648">
        <w:rPr>
          <w:rFonts w:asciiTheme="majorBidi" w:hAnsiTheme="majorBidi" w:cstheme="majorBidi"/>
          <w:b/>
          <w:bCs/>
          <w:sz w:val="24"/>
          <w:szCs w:val="24"/>
        </w:rPr>
        <w:t>)</w:t>
      </w:r>
    </w:p>
    <w:p w:rsidR="0093094A" w:rsidRPr="006D6EA7" w:rsidRDefault="0093094A" w:rsidP="00DD7648">
      <w:pPr>
        <w:pStyle w:val="ListParagraph"/>
        <w:ind w:left="993"/>
        <w:jc w:val="center"/>
        <w:rPr>
          <w:rFonts w:asciiTheme="majorBidi" w:hAnsiTheme="majorBidi" w:cstheme="majorBidi"/>
          <w:b/>
          <w:bCs/>
          <w:sz w:val="24"/>
          <w:szCs w:val="24"/>
        </w:rPr>
      </w:pPr>
    </w:p>
    <w:p w:rsidR="003B5BEB" w:rsidRDefault="003B5BEB" w:rsidP="006D6EA7">
      <w:pPr>
        <w:jc w:val="left"/>
        <w:rPr>
          <w:rFonts w:asciiTheme="majorBidi" w:hAnsiTheme="majorBidi" w:cstheme="majorBidi"/>
          <w:sz w:val="24"/>
          <w:szCs w:val="24"/>
          <w:u w:val="single"/>
        </w:rPr>
      </w:pPr>
    </w:p>
    <w:p w:rsidR="00AC12D1" w:rsidRDefault="00AC12D1" w:rsidP="006D6EA7">
      <w:pPr>
        <w:jc w:val="left"/>
        <w:rPr>
          <w:rFonts w:asciiTheme="majorBidi" w:hAnsiTheme="majorBidi" w:cstheme="majorBidi"/>
          <w:sz w:val="24"/>
          <w:szCs w:val="24"/>
          <w:u w:val="single"/>
        </w:rPr>
      </w:pPr>
    </w:p>
    <w:p w:rsidR="003B5BEB" w:rsidRPr="006D6EA7" w:rsidRDefault="003B5BEB" w:rsidP="006D6EA7">
      <w:pPr>
        <w:jc w:val="left"/>
        <w:rPr>
          <w:rFonts w:asciiTheme="majorBidi" w:hAnsiTheme="majorBidi" w:cstheme="majorBidi"/>
          <w:sz w:val="24"/>
          <w:szCs w:val="24"/>
          <w:u w:val="single"/>
        </w:rPr>
      </w:pPr>
    </w:p>
    <w:p w:rsidR="00281972" w:rsidRPr="003B5BEB" w:rsidRDefault="00281972" w:rsidP="003B5BEB">
      <w:pPr>
        <w:ind w:firstLine="142"/>
        <w:jc w:val="center"/>
        <w:rPr>
          <w:rFonts w:asciiTheme="majorBidi" w:hAnsiTheme="majorBidi" w:cstheme="majorBidi"/>
          <w:b/>
          <w:bCs/>
          <w:sz w:val="24"/>
          <w:szCs w:val="24"/>
        </w:rPr>
      </w:pPr>
      <w:r w:rsidRPr="006D6EA7">
        <w:rPr>
          <w:rFonts w:asciiTheme="majorBidi" w:hAnsiTheme="majorBidi" w:cstheme="majorBidi"/>
          <w:b/>
          <w:bCs/>
          <w:sz w:val="24"/>
          <w:szCs w:val="24"/>
        </w:rPr>
        <w:t>Mengesahkan</w:t>
      </w:r>
    </w:p>
    <w:p w:rsidR="00281972" w:rsidRPr="006D6EA7" w:rsidRDefault="00281972" w:rsidP="0057416B">
      <w:pPr>
        <w:ind w:firstLine="142"/>
        <w:jc w:val="center"/>
        <w:rPr>
          <w:rFonts w:asciiTheme="majorBidi" w:hAnsiTheme="majorBidi" w:cstheme="majorBidi"/>
          <w:sz w:val="24"/>
          <w:szCs w:val="24"/>
        </w:rPr>
      </w:pPr>
      <w:r w:rsidRPr="006D6EA7">
        <w:rPr>
          <w:rFonts w:asciiTheme="majorBidi" w:hAnsiTheme="majorBidi" w:cstheme="majorBidi"/>
          <w:sz w:val="24"/>
          <w:szCs w:val="24"/>
        </w:rPr>
        <w:t>Dekan Fakultas Ushuluddin,</w:t>
      </w:r>
    </w:p>
    <w:p w:rsidR="00281972" w:rsidRPr="006D6EA7" w:rsidRDefault="00281972" w:rsidP="0057416B">
      <w:pPr>
        <w:ind w:firstLine="142"/>
        <w:jc w:val="center"/>
        <w:rPr>
          <w:rFonts w:asciiTheme="majorBidi" w:hAnsiTheme="majorBidi" w:cstheme="majorBidi"/>
          <w:sz w:val="24"/>
          <w:szCs w:val="24"/>
        </w:rPr>
      </w:pPr>
    </w:p>
    <w:p w:rsidR="00281972" w:rsidRPr="006D6EA7" w:rsidRDefault="00281972" w:rsidP="0057416B">
      <w:pPr>
        <w:jc w:val="center"/>
        <w:rPr>
          <w:rFonts w:asciiTheme="majorBidi" w:hAnsiTheme="majorBidi" w:cstheme="majorBidi"/>
          <w:sz w:val="24"/>
          <w:szCs w:val="24"/>
        </w:rPr>
      </w:pPr>
    </w:p>
    <w:p w:rsidR="00281972" w:rsidRDefault="00AF14BB" w:rsidP="0057416B">
      <w:pPr>
        <w:ind w:firstLine="142"/>
        <w:jc w:val="center"/>
        <w:rPr>
          <w:rFonts w:asciiTheme="majorBidi" w:hAnsiTheme="majorBidi" w:cstheme="majorBidi"/>
          <w:b/>
          <w:bCs/>
          <w:sz w:val="24"/>
          <w:szCs w:val="24"/>
        </w:rPr>
      </w:pPr>
      <w:r w:rsidRPr="006D6EA7">
        <w:rPr>
          <w:rFonts w:asciiTheme="majorBidi" w:hAnsiTheme="majorBidi" w:cstheme="majorBidi"/>
          <w:b/>
          <w:bCs/>
          <w:sz w:val="24"/>
          <w:szCs w:val="24"/>
        </w:rPr>
        <w:t>Abdul Muiz, Lc</w:t>
      </w:r>
      <w:r w:rsidR="00281972" w:rsidRPr="006D6EA7">
        <w:rPr>
          <w:rFonts w:asciiTheme="majorBidi" w:hAnsiTheme="majorBidi" w:cstheme="majorBidi"/>
          <w:b/>
          <w:bCs/>
          <w:sz w:val="24"/>
          <w:szCs w:val="24"/>
        </w:rPr>
        <w:t>., M. TH.I</w:t>
      </w:r>
    </w:p>
    <w:p w:rsidR="00527F16" w:rsidRPr="006D6EA7" w:rsidRDefault="00527F16" w:rsidP="0057416B">
      <w:pPr>
        <w:ind w:firstLine="142"/>
        <w:jc w:val="center"/>
        <w:rPr>
          <w:rFonts w:asciiTheme="majorBidi" w:hAnsiTheme="majorBidi" w:cstheme="majorBidi"/>
          <w:b/>
          <w:bCs/>
          <w:sz w:val="24"/>
          <w:szCs w:val="24"/>
        </w:rPr>
      </w:pPr>
    </w:p>
    <w:p w:rsidR="00281972" w:rsidRPr="00136EC6" w:rsidRDefault="00281972" w:rsidP="0057416B">
      <w:pPr>
        <w:jc w:val="center"/>
        <w:rPr>
          <w:rFonts w:asciiTheme="majorBidi" w:hAnsiTheme="majorBidi" w:cstheme="majorBidi"/>
          <w:sz w:val="24"/>
          <w:szCs w:val="24"/>
          <w:u w:val="single"/>
        </w:rPr>
      </w:pPr>
    </w:p>
    <w:p w:rsidR="00B11AC6" w:rsidRPr="006D6EA7" w:rsidRDefault="00281972" w:rsidP="007F019B">
      <w:pPr>
        <w:jc w:val="center"/>
        <w:rPr>
          <w:rFonts w:asciiTheme="majorBidi" w:hAnsiTheme="majorBidi" w:cstheme="majorBidi"/>
          <w:b/>
          <w:bCs/>
          <w:sz w:val="24"/>
          <w:szCs w:val="24"/>
        </w:rPr>
      </w:pPr>
      <w:r w:rsidRPr="006D6EA7">
        <w:rPr>
          <w:rFonts w:asciiTheme="majorBidi" w:hAnsiTheme="majorBidi" w:cstheme="majorBidi"/>
          <w:b/>
          <w:bCs/>
          <w:sz w:val="24"/>
          <w:szCs w:val="24"/>
        </w:rPr>
        <w:lastRenderedPageBreak/>
        <w:t xml:space="preserve">POLEMIK TENTANG </w:t>
      </w:r>
      <w:r w:rsidRPr="00816A65">
        <w:rPr>
          <w:rFonts w:ascii="Times New Arabic" w:hAnsi="Times New Arabic" w:cstheme="majorBidi"/>
          <w:b/>
          <w:bCs/>
          <w:i/>
          <w:iCs/>
          <w:sz w:val="24"/>
          <w:szCs w:val="24"/>
        </w:rPr>
        <w:t>‘IS{MAH</w:t>
      </w:r>
      <w:r w:rsidR="000A7F23" w:rsidRPr="00816A65">
        <w:rPr>
          <w:rFonts w:ascii="Times New Arabic" w:hAnsi="Times New Arabic" w:cstheme="majorBidi"/>
          <w:b/>
          <w:bCs/>
          <w:i/>
          <w:iCs/>
          <w:sz w:val="24"/>
          <w:szCs w:val="24"/>
        </w:rPr>
        <w:t xml:space="preserve"> </w:t>
      </w:r>
      <w:r w:rsidRPr="006D6EA7">
        <w:rPr>
          <w:rFonts w:asciiTheme="majorBidi" w:hAnsiTheme="majorBidi" w:cstheme="majorBidi"/>
          <w:b/>
          <w:bCs/>
          <w:sz w:val="24"/>
          <w:szCs w:val="24"/>
        </w:rPr>
        <w:t>DALAM TAFSIR MODERN: KASUS HADIS TERSIHIRNYA NABI MUHAMMAD SAW</w:t>
      </w:r>
    </w:p>
    <w:p w:rsidR="001D53F7" w:rsidRPr="006D6EA7" w:rsidRDefault="001D53F7" w:rsidP="007F019B">
      <w:pPr>
        <w:jc w:val="center"/>
        <w:rPr>
          <w:rFonts w:asciiTheme="majorBidi" w:hAnsiTheme="majorBidi" w:cstheme="majorBidi"/>
          <w:b/>
          <w:bCs/>
          <w:sz w:val="24"/>
          <w:szCs w:val="24"/>
        </w:rPr>
      </w:pPr>
    </w:p>
    <w:p w:rsidR="00281972" w:rsidRDefault="00281972" w:rsidP="007F019B">
      <w:pPr>
        <w:spacing w:line="240" w:lineRule="auto"/>
        <w:jc w:val="center"/>
        <w:rPr>
          <w:rFonts w:asciiTheme="majorBidi" w:hAnsiTheme="majorBidi" w:cstheme="majorBidi"/>
          <w:b/>
          <w:bCs/>
          <w:sz w:val="24"/>
          <w:szCs w:val="24"/>
        </w:rPr>
      </w:pPr>
      <w:r w:rsidRPr="006D6EA7">
        <w:rPr>
          <w:rFonts w:asciiTheme="majorBidi" w:hAnsiTheme="majorBidi" w:cstheme="majorBidi"/>
          <w:b/>
          <w:bCs/>
          <w:sz w:val="24"/>
          <w:szCs w:val="24"/>
        </w:rPr>
        <w:t>Khalifatut Diniyah</w:t>
      </w:r>
    </w:p>
    <w:p w:rsidR="00DD7648" w:rsidRPr="006D6EA7" w:rsidRDefault="00DD7648" w:rsidP="007F019B">
      <w:pPr>
        <w:spacing w:line="240" w:lineRule="auto"/>
        <w:jc w:val="center"/>
        <w:rPr>
          <w:rFonts w:asciiTheme="majorBidi" w:hAnsiTheme="majorBidi" w:cstheme="majorBidi"/>
          <w:b/>
          <w:bCs/>
          <w:sz w:val="24"/>
          <w:szCs w:val="24"/>
        </w:rPr>
      </w:pPr>
      <w:hyperlink r:id="rId9" w:history="1">
        <w:r w:rsidRPr="006D6EA7">
          <w:rPr>
            <w:rStyle w:val="Hyperlink"/>
            <w:rFonts w:asciiTheme="majorBidi" w:hAnsiTheme="majorBidi" w:cstheme="majorBidi"/>
            <w:sz w:val="24"/>
            <w:szCs w:val="24"/>
          </w:rPr>
          <w:t>khalifatuddiniyah@gmail.com</w:t>
        </w:r>
      </w:hyperlink>
    </w:p>
    <w:p w:rsidR="00B15A67" w:rsidRPr="006D6EA7" w:rsidRDefault="00B15A67" w:rsidP="007F019B">
      <w:pPr>
        <w:spacing w:line="240" w:lineRule="auto"/>
        <w:jc w:val="center"/>
        <w:rPr>
          <w:rFonts w:asciiTheme="majorBidi" w:hAnsiTheme="majorBidi" w:cstheme="majorBidi"/>
          <w:b/>
          <w:bCs/>
          <w:sz w:val="24"/>
          <w:szCs w:val="24"/>
        </w:rPr>
      </w:pPr>
      <w:r w:rsidRPr="006D6EA7">
        <w:rPr>
          <w:rFonts w:asciiTheme="majorBidi" w:hAnsiTheme="majorBidi" w:cstheme="majorBidi"/>
          <w:b/>
          <w:bCs/>
          <w:sz w:val="24"/>
          <w:szCs w:val="24"/>
        </w:rPr>
        <w:t>Ghozi Mubarok</w:t>
      </w:r>
    </w:p>
    <w:p w:rsidR="008B65CB" w:rsidRPr="006D6EA7" w:rsidRDefault="00B15A67" w:rsidP="007F019B">
      <w:pPr>
        <w:spacing w:line="240" w:lineRule="auto"/>
        <w:jc w:val="center"/>
        <w:rPr>
          <w:rFonts w:asciiTheme="majorBidi" w:hAnsiTheme="majorBidi" w:cstheme="majorBidi"/>
        </w:rPr>
      </w:pPr>
      <w:r w:rsidRPr="006D6EA7">
        <w:rPr>
          <w:rFonts w:asciiTheme="majorBidi" w:hAnsiTheme="majorBidi" w:cstheme="majorBidi"/>
        </w:rPr>
        <w:t xml:space="preserve"> </w:t>
      </w:r>
      <w:hyperlink r:id="rId10" w:history="1">
        <w:r w:rsidRPr="006D6EA7">
          <w:rPr>
            <w:rStyle w:val="Hyperlink"/>
            <w:rFonts w:asciiTheme="majorBidi" w:hAnsiTheme="majorBidi" w:cstheme="majorBidi"/>
            <w:sz w:val="24"/>
            <w:szCs w:val="24"/>
          </w:rPr>
          <w:t>ghozimubarok@gmail.com</w:t>
        </w:r>
      </w:hyperlink>
    </w:p>
    <w:p w:rsidR="00281972" w:rsidRPr="006D6EA7" w:rsidRDefault="00281972" w:rsidP="007F019B">
      <w:pPr>
        <w:spacing w:line="240" w:lineRule="auto"/>
        <w:jc w:val="center"/>
        <w:rPr>
          <w:rFonts w:asciiTheme="majorBidi" w:hAnsiTheme="majorBidi" w:cstheme="majorBidi"/>
          <w:i/>
          <w:iCs/>
          <w:sz w:val="24"/>
          <w:szCs w:val="24"/>
        </w:rPr>
      </w:pPr>
      <w:r w:rsidRPr="006D6EA7">
        <w:rPr>
          <w:rFonts w:asciiTheme="majorBidi" w:hAnsiTheme="majorBidi" w:cstheme="majorBidi"/>
          <w:i/>
          <w:iCs/>
          <w:sz w:val="24"/>
          <w:szCs w:val="24"/>
        </w:rPr>
        <w:t>Institut Dirosat Islamiyah Al-Amien Prenduan (IDIA)</w:t>
      </w:r>
    </w:p>
    <w:p w:rsidR="00DD7648" w:rsidRPr="006D6EA7" w:rsidRDefault="00DD7648" w:rsidP="006D6EA7">
      <w:pPr>
        <w:jc w:val="left"/>
        <w:rPr>
          <w:rFonts w:asciiTheme="majorBidi" w:hAnsiTheme="majorBidi" w:cstheme="majorBidi"/>
          <w:sz w:val="24"/>
          <w:szCs w:val="24"/>
        </w:rPr>
      </w:pPr>
    </w:p>
    <w:p w:rsidR="00281972" w:rsidRPr="006D6EA7" w:rsidRDefault="00281972" w:rsidP="00816A65">
      <w:pPr>
        <w:jc w:val="center"/>
        <w:rPr>
          <w:rFonts w:asciiTheme="majorBidi" w:hAnsiTheme="majorBidi" w:cstheme="majorBidi"/>
          <w:b/>
          <w:bCs/>
          <w:sz w:val="24"/>
          <w:szCs w:val="24"/>
        </w:rPr>
      </w:pPr>
      <w:r w:rsidRPr="006D6EA7">
        <w:rPr>
          <w:rFonts w:asciiTheme="majorBidi" w:hAnsiTheme="majorBidi" w:cstheme="majorBidi"/>
          <w:b/>
          <w:bCs/>
          <w:sz w:val="24"/>
          <w:szCs w:val="24"/>
        </w:rPr>
        <w:t>Abstrak</w:t>
      </w:r>
    </w:p>
    <w:p w:rsidR="00281972" w:rsidRDefault="00281972" w:rsidP="008A6701">
      <w:pPr>
        <w:spacing w:line="240" w:lineRule="auto"/>
        <w:ind w:left="709" w:right="379"/>
        <w:jc w:val="both"/>
        <w:rPr>
          <w:rFonts w:asciiTheme="majorBidi" w:hAnsiTheme="majorBidi" w:cstheme="majorBidi"/>
          <w:sz w:val="24"/>
          <w:szCs w:val="24"/>
        </w:rPr>
      </w:pPr>
      <w:r w:rsidRPr="006D6EA7">
        <w:rPr>
          <w:rFonts w:asciiTheme="majorBidi" w:hAnsiTheme="majorBidi" w:cstheme="majorBidi"/>
          <w:sz w:val="24"/>
          <w:szCs w:val="24"/>
        </w:rPr>
        <w:t xml:space="preserve">Para ulama berpendapat bahwa konsep </w:t>
      </w:r>
      <w:r w:rsidRPr="00133386">
        <w:rPr>
          <w:rFonts w:ascii="Times New Arabic" w:hAnsi="Times New Arabic" w:cstheme="majorBidi"/>
          <w:i/>
          <w:iCs/>
          <w:sz w:val="24"/>
          <w:szCs w:val="24"/>
        </w:rPr>
        <w:t>‘is}mah</w:t>
      </w:r>
      <w:r w:rsidR="00BF5C55"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bagi Nabi Muhammad SAW meliputi dua hal sekaligus, pertama yaitu perlindungan Allah dari dosa dan kesalahan, kedua perlindungan Allah dari keburukan manusia. Kisah tentang tersihirnya Nabi Muhammad SAW yang diriwayatkan oleh al-Bukhari mengandung problem yang berhubungan dengan dua pengertian </w:t>
      </w:r>
      <w:r w:rsidRPr="00133386">
        <w:rPr>
          <w:rFonts w:ascii="Times New Arabic" w:hAnsi="Times New Arabic" w:cstheme="majorBidi"/>
          <w:i/>
          <w:iCs/>
          <w:sz w:val="24"/>
          <w:szCs w:val="24"/>
        </w:rPr>
        <w:t>‘is}mah</w:t>
      </w:r>
      <w:r w:rsidRPr="006D6EA7">
        <w:rPr>
          <w:rFonts w:asciiTheme="majorBidi" w:hAnsiTheme="majorBidi" w:cstheme="majorBidi"/>
          <w:sz w:val="24"/>
          <w:szCs w:val="24"/>
        </w:rPr>
        <w:t xml:space="preserve"> tersebut. Artikel ini bertujuan untuk mengetahui bagaimana kritik atau respon para mufassir modern terhadap hadis tersihirnya Nabi Muhammmad SAW. Data penelitian ini diperoleh melalui literatur primer yaitu </w:t>
      </w:r>
      <w:r w:rsidR="0090008F" w:rsidRPr="00133386">
        <w:rPr>
          <w:rFonts w:ascii="Times New Arabic" w:hAnsi="Times New Arabic" w:cstheme="majorBidi"/>
          <w:i/>
          <w:iCs/>
          <w:sz w:val="24"/>
          <w:szCs w:val="24"/>
        </w:rPr>
        <w:t>Tafsi</w:t>
      </w:r>
      <w:r w:rsidR="001714B6" w:rsidRPr="00133386">
        <w:rPr>
          <w:rFonts w:ascii="Times New Arabic" w:hAnsi="Times New Arabic" w:cstheme="majorBidi"/>
          <w:i/>
          <w:iCs/>
          <w:sz w:val="24"/>
          <w:szCs w:val="24"/>
        </w:rPr>
        <w:t>&gt;</w:t>
      </w:r>
      <w:r w:rsidR="0090008F" w:rsidRPr="00133386">
        <w:rPr>
          <w:rFonts w:ascii="Times New Arabic" w:hAnsi="Times New Arabic" w:cstheme="majorBidi"/>
          <w:i/>
          <w:iCs/>
          <w:sz w:val="24"/>
          <w:szCs w:val="24"/>
        </w:rPr>
        <w:t>r Al-Qur’a</w:t>
      </w:r>
      <w:r w:rsidR="001714B6" w:rsidRPr="00133386">
        <w:rPr>
          <w:rFonts w:ascii="Times New Arabic" w:hAnsi="Times New Arabic" w:cstheme="majorBidi"/>
          <w:i/>
          <w:iCs/>
          <w:sz w:val="24"/>
          <w:szCs w:val="24"/>
        </w:rPr>
        <w:t>&gt;</w:t>
      </w:r>
      <w:r w:rsidR="0090008F" w:rsidRPr="00133386">
        <w:rPr>
          <w:rFonts w:ascii="Times New Arabic" w:hAnsi="Times New Arabic" w:cstheme="majorBidi"/>
          <w:i/>
          <w:iCs/>
          <w:sz w:val="24"/>
          <w:szCs w:val="24"/>
        </w:rPr>
        <w:t>n Al-Kari</w:t>
      </w:r>
      <w:r w:rsidR="001714B6" w:rsidRPr="00133386">
        <w:rPr>
          <w:rFonts w:ascii="Times New Arabic" w:hAnsi="Times New Arabic" w:cstheme="majorBidi"/>
          <w:i/>
          <w:iCs/>
          <w:sz w:val="24"/>
          <w:szCs w:val="24"/>
        </w:rPr>
        <w:t>&gt;</w:t>
      </w:r>
      <w:r w:rsidR="0090008F" w:rsidRPr="00133386">
        <w:rPr>
          <w:rFonts w:ascii="Times New Arabic" w:hAnsi="Times New Arabic" w:cstheme="majorBidi"/>
          <w:i/>
          <w:iCs/>
          <w:sz w:val="24"/>
          <w:szCs w:val="24"/>
        </w:rPr>
        <w:t>m</w:t>
      </w:r>
      <w:r w:rsidR="0090008F"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karya </w:t>
      </w:r>
      <w:r w:rsidRPr="00133386">
        <w:rPr>
          <w:rFonts w:ascii="Times New Arabic" w:hAnsi="Times New Arabic" w:cstheme="majorBidi"/>
          <w:sz w:val="24"/>
          <w:szCs w:val="24"/>
        </w:rPr>
        <w:t>Muh</w:t>
      </w:r>
      <w:r w:rsidR="00875999" w:rsidRPr="00133386">
        <w:rPr>
          <w:rFonts w:ascii="Times New Arabic" w:hAnsi="Times New Arabic" w:cstheme="majorBidi"/>
          <w:sz w:val="24"/>
          <w:szCs w:val="24"/>
        </w:rPr>
        <w:t>}</w:t>
      </w:r>
      <w:r w:rsidRPr="00133386">
        <w:rPr>
          <w:rFonts w:ascii="Times New Arabic" w:hAnsi="Times New Arabic" w:cstheme="majorBidi"/>
          <w:sz w:val="24"/>
          <w:szCs w:val="24"/>
        </w:rPr>
        <w:t>ammad</w:t>
      </w:r>
      <w:r w:rsidR="0090008F" w:rsidRPr="00133386">
        <w:rPr>
          <w:rFonts w:ascii="Times New Arabic" w:hAnsi="Times New Arabic" w:cstheme="majorBidi"/>
          <w:sz w:val="24"/>
          <w:szCs w:val="24"/>
        </w:rPr>
        <w:t xml:space="preserve"> </w:t>
      </w:r>
      <w:r w:rsidR="005420FE" w:rsidRPr="00133386">
        <w:rPr>
          <w:rFonts w:ascii="Times New Arabic" w:hAnsi="Times New Arabic" w:cstheme="majorBidi"/>
          <w:sz w:val="24"/>
          <w:szCs w:val="24"/>
        </w:rPr>
        <w:t>‘</w:t>
      </w:r>
      <w:r w:rsidR="0090008F" w:rsidRPr="00133386">
        <w:rPr>
          <w:rFonts w:ascii="Times New Arabic" w:hAnsi="Times New Arabic" w:cstheme="majorBidi"/>
          <w:sz w:val="24"/>
          <w:szCs w:val="24"/>
        </w:rPr>
        <w:t>Abduh</w:t>
      </w:r>
      <w:r w:rsidRPr="00133386">
        <w:rPr>
          <w:rFonts w:ascii="Times New Arabic" w:hAnsi="Times New Arabic" w:cstheme="majorBidi"/>
          <w:sz w:val="24"/>
          <w:szCs w:val="24"/>
        </w:rPr>
        <w:t>,</w:t>
      </w:r>
      <w:r w:rsidR="00CD6191" w:rsidRPr="00133386">
        <w:rPr>
          <w:rFonts w:ascii="Times New Arabic" w:hAnsi="Times New Arabic" w:cstheme="majorBidi"/>
          <w:sz w:val="24"/>
          <w:szCs w:val="24"/>
        </w:rPr>
        <w:t xml:space="preserve"> </w:t>
      </w:r>
      <w:r w:rsidR="001D540E" w:rsidRPr="00133386">
        <w:rPr>
          <w:rFonts w:ascii="Times New Arabic" w:hAnsi="Times New Arabic" w:cstheme="majorBidi"/>
          <w:i/>
          <w:iCs/>
          <w:sz w:val="24"/>
          <w:szCs w:val="24"/>
        </w:rPr>
        <w:t>Tafsi</w:t>
      </w:r>
      <w:r w:rsidR="00011BCC" w:rsidRPr="00133386">
        <w:rPr>
          <w:rFonts w:ascii="Times New Arabic" w:hAnsi="Times New Arabic" w:cstheme="majorBidi"/>
          <w:i/>
          <w:iCs/>
          <w:sz w:val="24"/>
          <w:szCs w:val="24"/>
        </w:rPr>
        <w:t>&gt;</w:t>
      </w:r>
      <w:r w:rsidR="001D540E" w:rsidRPr="00133386">
        <w:rPr>
          <w:rFonts w:ascii="Times New Arabic" w:hAnsi="Times New Arabic" w:cstheme="majorBidi"/>
          <w:i/>
          <w:iCs/>
          <w:sz w:val="24"/>
          <w:szCs w:val="24"/>
        </w:rPr>
        <w:t>r Fii</w:t>
      </w:r>
      <w:r w:rsidR="00242397" w:rsidRPr="00133386">
        <w:rPr>
          <w:rFonts w:ascii="Times New Arabic" w:hAnsi="Times New Arabic" w:cstheme="majorBidi"/>
          <w:i/>
          <w:iCs/>
          <w:sz w:val="24"/>
          <w:szCs w:val="24"/>
        </w:rPr>
        <w:t>}</w:t>
      </w:r>
      <w:r w:rsidRPr="00133386">
        <w:rPr>
          <w:rFonts w:ascii="Times New Arabic" w:hAnsi="Times New Arabic" w:cstheme="majorBidi"/>
          <w:i/>
          <w:iCs/>
          <w:sz w:val="24"/>
          <w:szCs w:val="24"/>
        </w:rPr>
        <w:t xml:space="preserve"> Z}ila&gt;l</w:t>
      </w:r>
      <w:r w:rsidR="001D540E" w:rsidRPr="00133386">
        <w:rPr>
          <w:rFonts w:ascii="Times New Arabic" w:hAnsi="Times New Arabic" w:cstheme="majorBidi"/>
          <w:i/>
          <w:iCs/>
          <w:sz w:val="24"/>
          <w:szCs w:val="24"/>
        </w:rPr>
        <w:t>il</w:t>
      </w:r>
      <w:r w:rsidR="00767F3D" w:rsidRPr="00133386">
        <w:rPr>
          <w:rFonts w:ascii="Times New Arabic" w:hAnsi="Times New Arabic" w:cstheme="majorBidi"/>
          <w:i/>
          <w:iCs/>
          <w:sz w:val="24"/>
          <w:szCs w:val="24"/>
        </w:rPr>
        <w:t xml:space="preserve"> </w:t>
      </w:r>
      <w:r w:rsidRPr="00133386">
        <w:rPr>
          <w:rFonts w:ascii="Times New Arabic" w:hAnsi="Times New Arabic" w:cstheme="majorBidi"/>
          <w:i/>
          <w:iCs/>
          <w:sz w:val="24"/>
          <w:szCs w:val="24"/>
        </w:rPr>
        <w:t>Qur</w:t>
      </w:r>
      <w:r w:rsidR="001C533C" w:rsidRPr="00133386">
        <w:rPr>
          <w:rFonts w:ascii="Times New Arabic" w:hAnsi="Times New Arabic" w:cstheme="majorBidi"/>
          <w:i/>
          <w:iCs/>
          <w:sz w:val="24"/>
          <w:szCs w:val="24"/>
        </w:rPr>
        <w:t>’</w:t>
      </w:r>
      <w:r w:rsidRPr="00133386">
        <w:rPr>
          <w:rFonts w:ascii="Times New Arabic" w:hAnsi="Times New Arabic" w:cstheme="majorBidi"/>
          <w:i/>
          <w:iCs/>
          <w:sz w:val="24"/>
          <w:szCs w:val="24"/>
        </w:rPr>
        <w:t>a&gt;n</w:t>
      </w:r>
      <w:r w:rsidR="00AA2341"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karya </w:t>
      </w:r>
      <w:r w:rsidR="00AA2341" w:rsidRPr="00133386">
        <w:rPr>
          <w:rFonts w:ascii="Times New Arabic" w:hAnsi="Times New Arabic" w:cstheme="majorBidi"/>
          <w:sz w:val="24"/>
          <w:szCs w:val="24"/>
        </w:rPr>
        <w:t>Sayd Qut</w:t>
      </w:r>
      <w:r w:rsidR="00401A5F" w:rsidRPr="00133386">
        <w:rPr>
          <w:rFonts w:ascii="Times New Arabic" w:hAnsi="Times New Arabic" w:cstheme="majorBidi"/>
          <w:sz w:val="24"/>
          <w:szCs w:val="24"/>
        </w:rPr>
        <w:t>}</w:t>
      </w:r>
      <w:r w:rsidRPr="00133386">
        <w:rPr>
          <w:rFonts w:ascii="Times New Arabic" w:hAnsi="Times New Arabic" w:cstheme="majorBidi"/>
          <w:sz w:val="24"/>
          <w:szCs w:val="24"/>
        </w:rPr>
        <w:t>b,</w:t>
      </w:r>
      <w:r w:rsidRPr="006D6EA7">
        <w:rPr>
          <w:rFonts w:asciiTheme="majorBidi" w:hAnsiTheme="majorBidi" w:cstheme="majorBidi"/>
          <w:sz w:val="24"/>
          <w:szCs w:val="24"/>
        </w:rPr>
        <w:t xml:space="preserve"> </w:t>
      </w:r>
      <w:r w:rsidR="009C3BED" w:rsidRPr="00133386">
        <w:rPr>
          <w:rFonts w:ascii="Times New Arabic" w:hAnsi="Times New Arabic" w:cstheme="majorBidi"/>
          <w:i/>
          <w:iCs/>
          <w:sz w:val="24"/>
          <w:szCs w:val="24"/>
        </w:rPr>
        <w:t>Tafsi&gt;r al-Muni&gt;</w:t>
      </w:r>
      <w:r w:rsidRPr="00133386">
        <w:rPr>
          <w:rFonts w:ascii="Times New Arabic" w:hAnsi="Times New Arabic" w:cstheme="majorBidi"/>
          <w:i/>
          <w:iCs/>
          <w:sz w:val="24"/>
          <w:szCs w:val="24"/>
        </w:rPr>
        <w:t>r</w:t>
      </w:r>
      <w:r w:rsidRPr="006D6EA7">
        <w:rPr>
          <w:rFonts w:asciiTheme="majorBidi" w:hAnsiTheme="majorBidi" w:cstheme="majorBidi"/>
          <w:sz w:val="24"/>
          <w:szCs w:val="24"/>
        </w:rPr>
        <w:t xml:space="preserve"> karya </w:t>
      </w:r>
      <w:r w:rsidR="005D7AB8" w:rsidRPr="00133386">
        <w:rPr>
          <w:rFonts w:ascii="Times New Arabic" w:hAnsi="Times New Arabic" w:cstheme="majorBidi"/>
          <w:sz w:val="24"/>
          <w:szCs w:val="24"/>
        </w:rPr>
        <w:t>Wahbah Zuh</w:t>
      </w:r>
      <w:r w:rsidRPr="00133386">
        <w:rPr>
          <w:rFonts w:ascii="Times New Arabic" w:hAnsi="Times New Arabic" w:cstheme="majorBidi"/>
          <w:sz w:val="24"/>
          <w:szCs w:val="24"/>
        </w:rPr>
        <w:t>aili&gt;</w:t>
      </w:r>
      <w:r w:rsidRPr="006D6EA7">
        <w:rPr>
          <w:rFonts w:asciiTheme="majorBidi" w:hAnsiTheme="majorBidi" w:cstheme="majorBidi"/>
          <w:sz w:val="24"/>
          <w:szCs w:val="24"/>
        </w:rPr>
        <w:t>. Ayat yang akan dikaji dalam penelitian ini adalah Surat al-Falaq ayat 4.</w:t>
      </w:r>
      <w:r w:rsidR="00BB237E" w:rsidRPr="006D6EA7">
        <w:rPr>
          <w:rFonts w:asciiTheme="majorBidi" w:hAnsiTheme="majorBidi" w:cstheme="majorBidi"/>
          <w:sz w:val="24"/>
          <w:szCs w:val="24"/>
        </w:rPr>
        <w:t xml:space="preserve"> </w:t>
      </w:r>
      <w:r w:rsidR="00EE3B54" w:rsidRPr="006D6EA7">
        <w:rPr>
          <w:rFonts w:asciiTheme="majorBidi" w:hAnsiTheme="majorBidi" w:cstheme="majorBidi"/>
          <w:sz w:val="24"/>
          <w:szCs w:val="24"/>
        </w:rPr>
        <w:t>Hasil dari penelitian ini menyimpulkan bahwa Para Mufasir Modern</w:t>
      </w:r>
      <w:r w:rsidR="00134617" w:rsidRPr="006D6EA7">
        <w:rPr>
          <w:rFonts w:asciiTheme="majorBidi" w:hAnsiTheme="majorBidi" w:cstheme="majorBidi"/>
          <w:sz w:val="24"/>
          <w:szCs w:val="24"/>
        </w:rPr>
        <w:t xml:space="preserve"> </w:t>
      </w:r>
      <w:r w:rsidR="00CB5EE8" w:rsidRPr="006D6EA7">
        <w:rPr>
          <w:rFonts w:asciiTheme="majorBidi" w:hAnsiTheme="majorBidi" w:cstheme="majorBidi"/>
          <w:sz w:val="24"/>
          <w:szCs w:val="24"/>
        </w:rPr>
        <w:t xml:space="preserve">tidak satu kata dalam menyikapi kisah tersihirnya Nabi Muhammad SAW. Sebagian dari mereka, seperti </w:t>
      </w:r>
      <w:r w:rsidR="00CB5EE8" w:rsidRPr="00D20440">
        <w:rPr>
          <w:rFonts w:ascii="Times New Arabic" w:hAnsi="Times New Arabic" w:cstheme="majorBidi"/>
          <w:sz w:val="24"/>
          <w:szCs w:val="24"/>
        </w:rPr>
        <w:t xml:space="preserve">Wahbah </w:t>
      </w:r>
      <w:r w:rsidR="00890610" w:rsidRPr="00D20440">
        <w:rPr>
          <w:rFonts w:ascii="Times New Arabic" w:hAnsi="Times New Arabic" w:cstheme="majorBidi"/>
          <w:sz w:val="24"/>
          <w:szCs w:val="24"/>
        </w:rPr>
        <w:t>Zuhaili</w:t>
      </w:r>
      <w:r w:rsidR="005B23C2" w:rsidRPr="00D20440">
        <w:rPr>
          <w:rFonts w:ascii="Times New Arabic" w:hAnsi="Times New Arabic" w:cstheme="majorBidi"/>
          <w:sz w:val="24"/>
          <w:szCs w:val="24"/>
        </w:rPr>
        <w:t>&gt;</w:t>
      </w:r>
      <w:r w:rsidR="00890610" w:rsidRPr="006D6EA7">
        <w:rPr>
          <w:rFonts w:asciiTheme="majorBidi" w:hAnsiTheme="majorBidi" w:cstheme="majorBidi"/>
          <w:sz w:val="24"/>
          <w:szCs w:val="24"/>
        </w:rPr>
        <w:t xml:space="preserve"> mene</w:t>
      </w:r>
      <w:r w:rsidR="00134617" w:rsidRPr="006D6EA7">
        <w:rPr>
          <w:rFonts w:asciiTheme="majorBidi" w:hAnsiTheme="majorBidi" w:cstheme="majorBidi"/>
          <w:sz w:val="24"/>
          <w:szCs w:val="24"/>
        </w:rPr>
        <w:t>r</w:t>
      </w:r>
      <w:r w:rsidR="00890610" w:rsidRPr="006D6EA7">
        <w:rPr>
          <w:rFonts w:asciiTheme="majorBidi" w:hAnsiTheme="majorBidi" w:cstheme="majorBidi"/>
          <w:sz w:val="24"/>
          <w:szCs w:val="24"/>
        </w:rPr>
        <w:t xml:space="preserve">ima kebenaran kisah </w:t>
      </w:r>
      <w:r w:rsidR="00CC3401" w:rsidRPr="006D6EA7">
        <w:rPr>
          <w:rFonts w:asciiTheme="majorBidi" w:hAnsiTheme="majorBidi" w:cstheme="majorBidi"/>
          <w:sz w:val="24"/>
          <w:szCs w:val="24"/>
        </w:rPr>
        <w:t>tersebut</w:t>
      </w:r>
      <w:r w:rsidR="00460589" w:rsidRPr="006D6EA7">
        <w:rPr>
          <w:rFonts w:asciiTheme="majorBidi" w:hAnsiTheme="majorBidi" w:cstheme="majorBidi"/>
          <w:sz w:val="24"/>
          <w:szCs w:val="24"/>
        </w:rPr>
        <w:t xml:space="preserve"> a</w:t>
      </w:r>
      <w:r w:rsidR="00F931D1" w:rsidRPr="006D6EA7">
        <w:rPr>
          <w:rFonts w:asciiTheme="majorBidi" w:hAnsiTheme="majorBidi" w:cstheme="majorBidi"/>
          <w:sz w:val="24"/>
          <w:szCs w:val="24"/>
        </w:rPr>
        <w:t xml:space="preserve">tas dasar status </w:t>
      </w:r>
      <w:r w:rsidR="00D6773A" w:rsidRPr="006D6EA7">
        <w:rPr>
          <w:rFonts w:asciiTheme="majorBidi" w:hAnsiTheme="majorBidi" w:cstheme="majorBidi"/>
          <w:sz w:val="24"/>
          <w:szCs w:val="24"/>
        </w:rPr>
        <w:t>ke</w:t>
      </w:r>
      <w:r w:rsidR="00F931D1" w:rsidRPr="006D6EA7">
        <w:rPr>
          <w:rFonts w:asciiTheme="majorBidi" w:hAnsiTheme="majorBidi" w:cstheme="majorBidi"/>
          <w:sz w:val="24"/>
          <w:szCs w:val="24"/>
        </w:rPr>
        <w:t>shahih</w:t>
      </w:r>
      <w:r w:rsidR="00D6773A" w:rsidRPr="006D6EA7">
        <w:rPr>
          <w:rFonts w:asciiTheme="majorBidi" w:hAnsiTheme="majorBidi" w:cstheme="majorBidi"/>
          <w:sz w:val="24"/>
          <w:szCs w:val="24"/>
        </w:rPr>
        <w:t>an</w:t>
      </w:r>
      <w:r w:rsidR="00F931D1" w:rsidRPr="006D6EA7">
        <w:rPr>
          <w:rFonts w:asciiTheme="majorBidi" w:hAnsiTheme="majorBidi" w:cstheme="majorBidi"/>
          <w:sz w:val="24"/>
          <w:szCs w:val="24"/>
        </w:rPr>
        <w:t xml:space="preserve"> hadis </w:t>
      </w:r>
      <w:r w:rsidR="00636333" w:rsidRPr="006D6EA7">
        <w:rPr>
          <w:rFonts w:asciiTheme="majorBidi" w:hAnsiTheme="majorBidi" w:cstheme="majorBidi"/>
          <w:sz w:val="24"/>
          <w:szCs w:val="24"/>
        </w:rPr>
        <w:t xml:space="preserve">yang diriwayatkan oleh </w:t>
      </w:r>
      <w:r w:rsidR="00636333" w:rsidRPr="00D20440">
        <w:rPr>
          <w:rFonts w:ascii="Times New Arabic" w:hAnsi="Times New Arabic" w:cstheme="majorBidi"/>
          <w:i/>
          <w:iCs/>
          <w:sz w:val="24"/>
          <w:szCs w:val="24"/>
        </w:rPr>
        <w:t>Shahi</w:t>
      </w:r>
      <w:r w:rsidR="00346934" w:rsidRPr="00D20440">
        <w:rPr>
          <w:rFonts w:ascii="Times New Arabic" w:hAnsi="Times New Arabic" w:cstheme="majorBidi"/>
          <w:i/>
          <w:iCs/>
          <w:sz w:val="24"/>
          <w:szCs w:val="24"/>
        </w:rPr>
        <w:t>&gt;</w:t>
      </w:r>
      <w:r w:rsidR="00636333" w:rsidRPr="00D20440">
        <w:rPr>
          <w:rFonts w:ascii="Times New Arabic" w:hAnsi="Times New Arabic" w:cstheme="majorBidi"/>
          <w:i/>
          <w:iCs/>
          <w:sz w:val="24"/>
          <w:szCs w:val="24"/>
        </w:rPr>
        <w:t>h Buha</w:t>
      </w:r>
      <w:r w:rsidR="00346934" w:rsidRPr="00D20440">
        <w:rPr>
          <w:rFonts w:ascii="Times New Arabic" w:hAnsi="Times New Arabic" w:cstheme="majorBidi"/>
          <w:i/>
          <w:iCs/>
          <w:sz w:val="24"/>
          <w:szCs w:val="24"/>
        </w:rPr>
        <w:t>&gt;</w:t>
      </w:r>
      <w:r w:rsidR="00636333" w:rsidRPr="00D20440">
        <w:rPr>
          <w:rFonts w:ascii="Times New Arabic" w:hAnsi="Times New Arabic" w:cstheme="majorBidi"/>
          <w:i/>
          <w:iCs/>
          <w:sz w:val="24"/>
          <w:szCs w:val="24"/>
        </w:rPr>
        <w:t>ri</w:t>
      </w:r>
      <w:r w:rsidR="00346934" w:rsidRPr="00D20440">
        <w:rPr>
          <w:rFonts w:ascii="Times New Arabic" w:hAnsi="Times New Arabic" w:cstheme="majorBidi"/>
          <w:i/>
          <w:iCs/>
          <w:sz w:val="24"/>
          <w:szCs w:val="24"/>
        </w:rPr>
        <w:t>&gt;</w:t>
      </w:r>
      <w:r w:rsidR="00836963" w:rsidRPr="006D6EA7">
        <w:rPr>
          <w:rFonts w:asciiTheme="majorBidi" w:hAnsiTheme="majorBidi" w:cstheme="majorBidi"/>
          <w:sz w:val="24"/>
          <w:szCs w:val="24"/>
        </w:rPr>
        <w:t xml:space="preserve"> dan men</w:t>
      </w:r>
      <w:r w:rsidR="004E0D5A" w:rsidRPr="006D6EA7">
        <w:rPr>
          <w:rFonts w:asciiTheme="majorBidi" w:hAnsiTheme="majorBidi" w:cstheme="majorBidi"/>
          <w:sz w:val="24"/>
          <w:szCs w:val="24"/>
        </w:rPr>
        <w:t xml:space="preserve">ganggapnya sebagai sesuatu yang tidak bertentangan dengan prinsip </w:t>
      </w:r>
      <w:r w:rsidR="00C21BBF" w:rsidRPr="006D6EA7">
        <w:rPr>
          <w:rFonts w:asciiTheme="majorBidi" w:hAnsiTheme="majorBidi" w:cstheme="majorBidi"/>
          <w:i/>
          <w:iCs/>
          <w:sz w:val="24"/>
          <w:szCs w:val="24"/>
        </w:rPr>
        <w:t>‘</w:t>
      </w:r>
      <w:r w:rsidR="00C21BBF" w:rsidRPr="00D20440">
        <w:rPr>
          <w:rFonts w:ascii="Times New Arabic" w:hAnsi="Times New Arabic" w:cstheme="majorBidi"/>
          <w:i/>
          <w:iCs/>
          <w:sz w:val="24"/>
          <w:szCs w:val="24"/>
        </w:rPr>
        <w:t>Is}mah</w:t>
      </w:r>
      <w:r w:rsidR="005B2E2F" w:rsidRPr="006D6EA7">
        <w:rPr>
          <w:rFonts w:asciiTheme="majorBidi" w:hAnsiTheme="majorBidi" w:cstheme="majorBidi"/>
          <w:i/>
          <w:iCs/>
          <w:sz w:val="24"/>
          <w:szCs w:val="24"/>
        </w:rPr>
        <w:t xml:space="preserve"> </w:t>
      </w:r>
      <w:r w:rsidR="005B2E2F" w:rsidRPr="006D6EA7">
        <w:rPr>
          <w:rFonts w:asciiTheme="majorBidi" w:hAnsiTheme="majorBidi" w:cstheme="majorBidi"/>
          <w:sz w:val="24"/>
          <w:szCs w:val="24"/>
        </w:rPr>
        <w:t>Nabi.</w:t>
      </w:r>
      <w:r w:rsidR="005B2E2F" w:rsidRPr="006D6EA7">
        <w:rPr>
          <w:rFonts w:asciiTheme="majorBidi" w:hAnsiTheme="majorBidi" w:cstheme="majorBidi"/>
          <w:i/>
          <w:iCs/>
          <w:sz w:val="24"/>
          <w:szCs w:val="24"/>
        </w:rPr>
        <w:t xml:space="preserve"> </w:t>
      </w:r>
      <w:r w:rsidR="001B551F" w:rsidRPr="006D6EA7">
        <w:rPr>
          <w:rFonts w:asciiTheme="majorBidi" w:hAnsiTheme="majorBidi" w:cstheme="majorBidi"/>
          <w:sz w:val="24"/>
          <w:szCs w:val="24"/>
        </w:rPr>
        <w:t>S</w:t>
      </w:r>
      <w:r w:rsidR="00890610" w:rsidRPr="006D6EA7">
        <w:rPr>
          <w:rFonts w:asciiTheme="majorBidi" w:hAnsiTheme="majorBidi" w:cstheme="majorBidi"/>
          <w:sz w:val="24"/>
          <w:szCs w:val="24"/>
        </w:rPr>
        <w:t>emen</w:t>
      </w:r>
      <w:r w:rsidR="001B551F" w:rsidRPr="006D6EA7">
        <w:rPr>
          <w:rFonts w:asciiTheme="majorBidi" w:hAnsiTheme="majorBidi" w:cstheme="majorBidi"/>
          <w:sz w:val="24"/>
          <w:szCs w:val="24"/>
        </w:rPr>
        <w:t>tara</w:t>
      </w:r>
      <w:r w:rsidR="00A3152F" w:rsidRPr="006D6EA7">
        <w:rPr>
          <w:rFonts w:asciiTheme="majorBidi" w:hAnsiTheme="majorBidi" w:cstheme="majorBidi"/>
          <w:sz w:val="24"/>
          <w:szCs w:val="24"/>
        </w:rPr>
        <w:t xml:space="preserve"> </w:t>
      </w:r>
      <w:r w:rsidR="00A127D2" w:rsidRPr="006D6EA7">
        <w:rPr>
          <w:rFonts w:asciiTheme="majorBidi" w:hAnsiTheme="majorBidi" w:cstheme="majorBidi"/>
          <w:sz w:val="24"/>
          <w:szCs w:val="24"/>
        </w:rPr>
        <w:t xml:space="preserve">sebagian yang lain, seperti </w:t>
      </w:r>
      <w:r w:rsidR="00A127D2" w:rsidRPr="00D20440">
        <w:rPr>
          <w:rFonts w:ascii="Times New Arabic" w:hAnsi="Times New Arabic" w:cstheme="majorBidi"/>
          <w:sz w:val="24"/>
          <w:szCs w:val="24"/>
        </w:rPr>
        <w:t>Muh</w:t>
      </w:r>
      <w:r w:rsidR="00671C4B" w:rsidRPr="00D20440">
        <w:rPr>
          <w:rFonts w:ascii="Times New Arabic" w:hAnsi="Times New Arabic" w:cstheme="majorBidi"/>
          <w:sz w:val="24"/>
          <w:szCs w:val="24"/>
        </w:rPr>
        <w:t>}</w:t>
      </w:r>
      <w:r w:rsidR="00A127D2" w:rsidRPr="00D20440">
        <w:rPr>
          <w:rFonts w:ascii="Times New Arabic" w:hAnsi="Times New Arabic" w:cstheme="majorBidi"/>
          <w:sz w:val="24"/>
          <w:szCs w:val="24"/>
        </w:rPr>
        <w:t>ammad ‘Abduh</w:t>
      </w:r>
      <w:r w:rsidR="00A127D2" w:rsidRPr="006D6EA7">
        <w:rPr>
          <w:rFonts w:asciiTheme="majorBidi" w:hAnsiTheme="majorBidi" w:cstheme="majorBidi"/>
          <w:sz w:val="24"/>
          <w:szCs w:val="24"/>
        </w:rPr>
        <w:t xml:space="preserve"> dan </w:t>
      </w:r>
      <w:r w:rsidR="00A05370" w:rsidRPr="00D20440">
        <w:rPr>
          <w:rFonts w:ascii="Times New Arabic" w:hAnsi="Times New Arabic" w:cstheme="majorBidi"/>
          <w:sz w:val="24"/>
          <w:szCs w:val="24"/>
        </w:rPr>
        <w:t>Say</w:t>
      </w:r>
      <w:r w:rsidR="00A127D2" w:rsidRPr="00D20440">
        <w:rPr>
          <w:rFonts w:ascii="Times New Arabic" w:hAnsi="Times New Arabic" w:cstheme="majorBidi"/>
          <w:sz w:val="24"/>
          <w:szCs w:val="24"/>
        </w:rPr>
        <w:t>d Qut</w:t>
      </w:r>
      <w:r w:rsidR="00671C4B" w:rsidRPr="00D20440">
        <w:rPr>
          <w:rFonts w:ascii="Times New Arabic" w:hAnsi="Times New Arabic" w:cstheme="majorBidi"/>
          <w:sz w:val="24"/>
          <w:szCs w:val="24"/>
        </w:rPr>
        <w:t>}</w:t>
      </w:r>
      <w:r w:rsidR="00A127D2" w:rsidRPr="00D20440">
        <w:rPr>
          <w:rFonts w:ascii="Times New Arabic" w:hAnsi="Times New Arabic" w:cstheme="majorBidi"/>
          <w:sz w:val="24"/>
          <w:szCs w:val="24"/>
        </w:rPr>
        <w:t>b</w:t>
      </w:r>
      <w:r w:rsidR="00A127D2" w:rsidRPr="006D6EA7">
        <w:rPr>
          <w:rFonts w:asciiTheme="majorBidi" w:hAnsiTheme="majorBidi" w:cstheme="majorBidi"/>
          <w:sz w:val="24"/>
          <w:szCs w:val="24"/>
        </w:rPr>
        <w:t xml:space="preserve"> menolak kisah tersebut dan menganggapnya </w:t>
      </w:r>
      <w:r w:rsidR="00E7120B" w:rsidRPr="006D6EA7">
        <w:rPr>
          <w:rFonts w:asciiTheme="majorBidi" w:hAnsiTheme="majorBidi" w:cstheme="majorBidi"/>
          <w:sz w:val="24"/>
          <w:szCs w:val="24"/>
        </w:rPr>
        <w:t xml:space="preserve">sebagai sesuatu yang bertentangan </w:t>
      </w:r>
      <w:r w:rsidR="00991FD3" w:rsidRPr="006D6EA7">
        <w:rPr>
          <w:rFonts w:asciiTheme="majorBidi" w:hAnsiTheme="majorBidi" w:cstheme="majorBidi"/>
          <w:sz w:val="24"/>
          <w:szCs w:val="24"/>
        </w:rPr>
        <w:t xml:space="preserve">dengan konsep </w:t>
      </w:r>
      <w:r w:rsidR="00991FD3" w:rsidRPr="006D6EA7">
        <w:rPr>
          <w:rFonts w:asciiTheme="majorBidi" w:hAnsiTheme="majorBidi" w:cstheme="majorBidi"/>
          <w:i/>
          <w:iCs/>
          <w:sz w:val="24"/>
          <w:szCs w:val="24"/>
        </w:rPr>
        <w:t>‘</w:t>
      </w:r>
      <w:r w:rsidR="00360C59" w:rsidRPr="00D20440">
        <w:rPr>
          <w:rFonts w:ascii="Times New Arabic" w:hAnsi="Times New Arabic" w:cstheme="majorBidi"/>
          <w:i/>
          <w:iCs/>
          <w:sz w:val="24"/>
          <w:szCs w:val="24"/>
        </w:rPr>
        <w:t>Is</w:t>
      </w:r>
      <w:r w:rsidR="00797DC1" w:rsidRPr="00D20440">
        <w:rPr>
          <w:rFonts w:ascii="Times New Arabic" w:hAnsi="Times New Arabic" w:cstheme="majorBidi"/>
          <w:i/>
          <w:iCs/>
          <w:sz w:val="24"/>
          <w:szCs w:val="24"/>
        </w:rPr>
        <w:t>}</w:t>
      </w:r>
      <w:r w:rsidR="00360C59" w:rsidRPr="00D20440">
        <w:rPr>
          <w:rFonts w:ascii="Times New Arabic" w:hAnsi="Times New Arabic" w:cstheme="majorBidi"/>
          <w:i/>
          <w:iCs/>
          <w:sz w:val="24"/>
          <w:szCs w:val="24"/>
        </w:rPr>
        <w:t>mah</w:t>
      </w:r>
      <w:r w:rsidR="00360C59" w:rsidRPr="006D6EA7">
        <w:rPr>
          <w:rFonts w:asciiTheme="majorBidi" w:hAnsiTheme="majorBidi" w:cstheme="majorBidi"/>
          <w:sz w:val="24"/>
          <w:szCs w:val="24"/>
        </w:rPr>
        <w:t xml:space="preserve"> bagi para Nabi. </w:t>
      </w:r>
      <w:r w:rsidR="001B551F" w:rsidRPr="006D6EA7">
        <w:rPr>
          <w:rFonts w:asciiTheme="majorBidi" w:hAnsiTheme="majorBidi" w:cstheme="majorBidi"/>
          <w:sz w:val="24"/>
          <w:szCs w:val="24"/>
        </w:rPr>
        <w:t xml:space="preserve"> </w:t>
      </w:r>
      <w:r w:rsidR="00EE3B54" w:rsidRPr="006D6EA7">
        <w:rPr>
          <w:rFonts w:asciiTheme="majorBidi" w:hAnsiTheme="majorBidi" w:cstheme="majorBidi"/>
          <w:sz w:val="24"/>
          <w:szCs w:val="24"/>
        </w:rPr>
        <w:t xml:space="preserve"> </w:t>
      </w:r>
    </w:p>
    <w:p w:rsidR="008A6701" w:rsidRPr="006D6EA7" w:rsidRDefault="008A6701" w:rsidP="008A6701">
      <w:pPr>
        <w:spacing w:line="240" w:lineRule="auto"/>
        <w:ind w:left="709" w:right="379"/>
        <w:jc w:val="both"/>
        <w:rPr>
          <w:rFonts w:asciiTheme="majorBidi" w:hAnsiTheme="majorBidi" w:cstheme="majorBidi"/>
          <w:sz w:val="24"/>
          <w:szCs w:val="24"/>
        </w:rPr>
      </w:pPr>
    </w:p>
    <w:p w:rsidR="00441090" w:rsidRPr="006D6EA7" w:rsidRDefault="00281972" w:rsidP="006D6EA7">
      <w:pPr>
        <w:ind w:left="709"/>
        <w:jc w:val="left"/>
        <w:rPr>
          <w:rFonts w:asciiTheme="majorBidi" w:hAnsiTheme="majorBidi" w:cstheme="majorBidi"/>
          <w:i/>
          <w:iCs/>
          <w:sz w:val="24"/>
          <w:szCs w:val="24"/>
        </w:rPr>
      </w:pPr>
      <w:r w:rsidRPr="006D6EA7">
        <w:rPr>
          <w:rFonts w:asciiTheme="majorBidi" w:hAnsiTheme="majorBidi" w:cstheme="majorBidi"/>
          <w:b/>
          <w:bCs/>
          <w:sz w:val="24"/>
          <w:szCs w:val="24"/>
        </w:rPr>
        <w:t>Kata Kunci:</w:t>
      </w:r>
      <w:r w:rsidRPr="006D6EA7">
        <w:rPr>
          <w:rFonts w:asciiTheme="majorBidi" w:hAnsiTheme="majorBidi" w:cstheme="majorBidi"/>
          <w:i/>
          <w:iCs/>
          <w:sz w:val="24"/>
          <w:szCs w:val="24"/>
        </w:rPr>
        <w:t>‘</w:t>
      </w:r>
      <w:r w:rsidRPr="008B7E4C">
        <w:rPr>
          <w:rFonts w:ascii="Times New Arabic" w:hAnsi="Times New Arabic" w:cstheme="majorBidi"/>
          <w:i/>
          <w:iCs/>
          <w:sz w:val="24"/>
          <w:szCs w:val="24"/>
        </w:rPr>
        <w:t>Is}mah,Tafsi}r</w:t>
      </w:r>
      <w:r w:rsidR="001D2C0A" w:rsidRPr="008B7E4C">
        <w:rPr>
          <w:rFonts w:ascii="Times New Arabic" w:hAnsi="Times New Arabic" w:cstheme="majorBidi"/>
          <w:i/>
          <w:iCs/>
          <w:sz w:val="24"/>
          <w:szCs w:val="24"/>
        </w:rPr>
        <w:t xml:space="preserve"> </w:t>
      </w:r>
      <w:r w:rsidRPr="008B7E4C">
        <w:rPr>
          <w:rFonts w:ascii="Times New Arabic" w:hAnsi="Times New Arabic" w:cstheme="majorBidi"/>
          <w:i/>
          <w:iCs/>
          <w:sz w:val="24"/>
          <w:szCs w:val="24"/>
        </w:rPr>
        <w:t>Modern, Sihir, Nabi Muhammad SAW</w:t>
      </w:r>
      <w:r w:rsidRPr="006D6EA7">
        <w:rPr>
          <w:rFonts w:asciiTheme="majorBidi" w:hAnsiTheme="majorBidi" w:cstheme="majorBidi"/>
          <w:i/>
          <w:iCs/>
          <w:sz w:val="24"/>
          <w:szCs w:val="24"/>
        </w:rPr>
        <w:t xml:space="preserve"> </w:t>
      </w:r>
    </w:p>
    <w:p w:rsidR="00441090" w:rsidRDefault="00441090" w:rsidP="00BB70C9">
      <w:pPr>
        <w:jc w:val="center"/>
        <w:rPr>
          <w:rFonts w:asciiTheme="majorBidi" w:hAnsiTheme="majorBidi" w:cstheme="majorBidi"/>
          <w:b/>
          <w:bCs/>
          <w:sz w:val="24"/>
          <w:szCs w:val="24"/>
        </w:rPr>
      </w:pPr>
      <w:r w:rsidRPr="006D6EA7">
        <w:rPr>
          <w:rFonts w:asciiTheme="majorBidi" w:hAnsiTheme="majorBidi" w:cstheme="majorBidi"/>
          <w:b/>
          <w:bCs/>
          <w:sz w:val="24"/>
          <w:szCs w:val="24"/>
        </w:rPr>
        <w:t>Abstract</w:t>
      </w:r>
    </w:p>
    <w:p w:rsidR="00127AF7" w:rsidRDefault="001E37AB" w:rsidP="00575E32">
      <w:pPr>
        <w:spacing w:line="240" w:lineRule="auto"/>
        <w:ind w:left="709" w:right="424"/>
        <w:jc w:val="both"/>
        <w:rPr>
          <w:rFonts w:asciiTheme="majorBidi" w:hAnsiTheme="majorBidi" w:cstheme="majorBidi"/>
          <w:sz w:val="24"/>
          <w:szCs w:val="24"/>
        </w:rPr>
      </w:pPr>
      <w:r w:rsidRPr="001E37AB">
        <w:rPr>
          <w:rFonts w:asciiTheme="majorBidi" w:hAnsiTheme="majorBidi" w:cstheme="majorBidi"/>
          <w:sz w:val="24"/>
          <w:szCs w:val="24"/>
        </w:rPr>
        <w:t xml:space="preserve">The scholars argue </w:t>
      </w:r>
      <w:r w:rsidR="005D7EF6">
        <w:rPr>
          <w:rFonts w:asciiTheme="majorBidi" w:hAnsiTheme="majorBidi" w:cstheme="majorBidi"/>
          <w:sz w:val="24"/>
          <w:szCs w:val="24"/>
        </w:rPr>
        <w:t xml:space="preserve">that the concept of </w:t>
      </w:r>
      <w:r w:rsidR="005D7EF6" w:rsidRPr="00FC0857">
        <w:rPr>
          <w:rFonts w:ascii="Times New Arabic" w:hAnsi="Times New Arabic" w:cstheme="majorBidi"/>
          <w:i/>
          <w:iCs/>
          <w:sz w:val="24"/>
          <w:szCs w:val="24"/>
        </w:rPr>
        <w:t>‘Is</w:t>
      </w:r>
      <w:r w:rsidR="00FC0857">
        <w:rPr>
          <w:rFonts w:ascii="Times New Arabic" w:hAnsi="Times New Arabic" w:cstheme="majorBidi"/>
          <w:i/>
          <w:iCs/>
          <w:sz w:val="24"/>
          <w:szCs w:val="24"/>
        </w:rPr>
        <w:t>}</w:t>
      </w:r>
      <w:r w:rsidR="005D7EF6" w:rsidRPr="00FC0857">
        <w:rPr>
          <w:rFonts w:ascii="Times New Arabic" w:hAnsi="Times New Arabic" w:cstheme="majorBidi"/>
          <w:i/>
          <w:iCs/>
          <w:sz w:val="24"/>
          <w:szCs w:val="24"/>
        </w:rPr>
        <w:t>mah</w:t>
      </w:r>
      <w:r w:rsidR="005D7EF6">
        <w:rPr>
          <w:rFonts w:asciiTheme="majorBidi" w:hAnsiTheme="majorBidi" w:cstheme="majorBidi"/>
          <w:sz w:val="24"/>
          <w:szCs w:val="24"/>
        </w:rPr>
        <w:t xml:space="preserve"> for Prophet Muhammad SAW includes two things at once, first, namely the protection of Allah from sins and mistakes, the second is the protection of Allah from human uglines. The story of the enchantment of the Prophet Muhammad SAW as narrated by al-Bukhari contains a problem related to these two definitions of </w:t>
      </w:r>
      <w:r w:rsidR="005D7EF6" w:rsidRPr="00B44184">
        <w:rPr>
          <w:rFonts w:ascii="Times New Arabic" w:hAnsi="Times New Arabic" w:cstheme="majorBidi"/>
          <w:i/>
          <w:iCs/>
          <w:sz w:val="24"/>
          <w:szCs w:val="24"/>
        </w:rPr>
        <w:t>‘</w:t>
      </w:r>
      <w:r w:rsidR="005D7EF6" w:rsidRPr="008D2B45">
        <w:rPr>
          <w:rFonts w:ascii="Times New Arabic" w:hAnsi="Times New Arabic" w:cstheme="majorBidi"/>
          <w:sz w:val="24"/>
          <w:szCs w:val="24"/>
        </w:rPr>
        <w:t>Ismah</w:t>
      </w:r>
      <w:r w:rsidR="005D7EF6" w:rsidRPr="008D2B45">
        <w:rPr>
          <w:rFonts w:asciiTheme="majorBidi" w:hAnsiTheme="majorBidi" w:cstheme="majorBidi"/>
          <w:sz w:val="24"/>
          <w:szCs w:val="24"/>
        </w:rPr>
        <w:t>.</w:t>
      </w:r>
      <w:r w:rsidR="005D7EF6">
        <w:rPr>
          <w:rFonts w:asciiTheme="majorBidi" w:hAnsiTheme="majorBidi" w:cstheme="majorBidi"/>
          <w:sz w:val="24"/>
          <w:szCs w:val="24"/>
        </w:rPr>
        <w:t xml:space="preserve"> This article aims to find out how the criticism or respon</w:t>
      </w:r>
      <w:r w:rsidR="0089719E">
        <w:rPr>
          <w:rFonts w:asciiTheme="majorBidi" w:hAnsiTheme="majorBidi" w:cstheme="majorBidi"/>
          <w:sz w:val="24"/>
          <w:szCs w:val="24"/>
        </w:rPr>
        <w:t xml:space="preserve">se of modern commentators to the </w:t>
      </w:r>
      <w:r w:rsidR="00744A85">
        <w:rPr>
          <w:rFonts w:asciiTheme="majorBidi" w:hAnsiTheme="majorBidi" w:cstheme="majorBidi"/>
          <w:sz w:val="24"/>
          <w:szCs w:val="24"/>
        </w:rPr>
        <w:t xml:space="preserve">enchanted hadith of the Prophet Muhammad SAW. The research </w:t>
      </w:r>
      <w:r w:rsidR="001B75F8">
        <w:rPr>
          <w:rFonts w:asciiTheme="majorBidi" w:hAnsiTheme="majorBidi" w:cstheme="majorBidi"/>
          <w:sz w:val="24"/>
          <w:szCs w:val="24"/>
        </w:rPr>
        <w:t xml:space="preserve">data </w:t>
      </w:r>
      <w:r w:rsidR="001B75F8">
        <w:rPr>
          <w:rFonts w:asciiTheme="majorBidi" w:hAnsiTheme="majorBidi" w:cstheme="majorBidi"/>
          <w:sz w:val="24"/>
          <w:szCs w:val="24"/>
        </w:rPr>
        <w:lastRenderedPageBreak/>
        <w:t>were obtain</w:t>
      </w:r>
      <w:r w:rsidR="009E7CF4">
        <w:rPr>
          <w:rFonts w:asciiTheme="majorBidi" w:hAnsiTheme="majorBidi" w:cstheme="majorBidi"/>
          <w:sz w:val="24"/>
          <w:szCs w:val="24"/>
        </w:rPr>
        <w:t>e</w:t>
      </w:r>
      <w:r w:rsidR="001B75F8">
        <w:rPr>
          <w:rFonts w:asciiTheme="majorBidi" w:hAnsiTheme="majorBidi" w:cstheme="majorBidi"/>
          <w:sz w:val="24"/>
          <w:szCs w:val="24"/>
        </w:rPr>
        <w:t xml:space="preserve">d </w:t>
      </w:r>
      <w:r w:rsidR="009E7CF4">
        <w:rPr>
          <w:rFonts w:asciiTheme="majorBidi" w:hAnsiTheme="majorBidi" w:cstheme="majorBidi"/>
          <w:sz w:val="24"/>
          <w:szCs w:val="24"/>
        </w:rPr>
        <w:t xml:space="preserve">through primary literature, namely </w:t>
      </w:r>
      <w:r w:rsidR="009E7CF4" w:rsidRPr="008D2B45">
        <w:rPr>
          <w:rFonts w:ascii="Times New Arabic" w:hAnsi="Times New Arabic" w:cstheme="majorBidi"/>
          <w:i/>
          <w:iCs/>
          <w:sz w:val="24"/>
          <w:szCs w:val="24"/>
        </w:rPr>
        <w:t>Tafsi</w:t>
      </w:r>
      <w:r w:rsidR="006F13C4">
        <w:rPr>
          <w:rFonts w:ascii="Times New Arabic" w:hAnsi="Times New Arabic" w:cstheme="majorBidi"/>
          <w:i/>
          <w:iCs/>
          <w:sz w:val="24"/>
          <w:szCs w:val="24"/>
        </w:rPr>
        <w:t>&gt;</w:t>
      </w:r>
      <w:r w:rsidR="009E7CF4" w:rsidRPr="008D2B45">
        <w:rPr>
          <w:rFonts w:ascii="Times New Arabic" w:hAnsi="Times New Arabic" w:cstheme="majorBidi"/>
          <w:i/>
          <w:iCs/>
          <w:sz w:val="24"/>
          <w:szCs w:val="24"/>
        </w:rPr>
        <w:t>r Al-Qur’a</w:t>
      </w:r>
      <w:r w:rsidR="006F13C4">
        <w:rPr>
          <w:rFonts w:ascii="Times New Arabic" w:hAnsi="Times New Arabic" w:cstheme="majorBidi"/>
          <w:i/>
          <w:iCs/>
          <w:sz w:val="24"/>
          <w:szCs w:val="24"/>
        </w:rPr>
        <w:t>&gt;</w:t>
      </w:r>
      <w:r w:rsidR="009E7CF4" w:rsidRPr="008D2B45">
        <w:rPr>
          <w:rFonts w:ascii="Times New Arabic" w:hAnsi="Times New Arabic" w:cstheme="majorBidi"/>
          <w:i/>
          <w:iCs/>
          <w:sz w:val="24"/>
          <w:szCs w:val="24"/>
        </w:rPr>
        <w:t>n Al-Kari</w:t>
      </w:r>
      <w:r w:rsidR="006F13C4">
        <w:rPr>
          <w:rFonts w:ascii="Times New Arabic" w:hAnsi="Times New Arabic" w:cstheme="majorBidi"/>
          <w:i/>
          <w:iCs/>
          <w:sz w:val="24"/>
          <w:szCs w:val="24"/>
        </w:rPr>
        <w:t>&gt;</w:t>
      </w:r>
      <w:r w:rsidR="009E7CF4" w:rsidRPr="008D2B45">
        <w:rPr>
          <w:rFonts w:ascii="Times New Arabic" w:hAnsi="Times New Arabic" w:cstheme="majorBidi"/>
          <w:i/>
          <w:iCs/>
          <w:sz w:val="24"/>
          <w:szCs w:val="24"/>
        </w:rPr>
        <w:t>m</w:t>
      </w:r>
      <w:r w:rsidR="009E7CF4">
        <w:rPr>
          <w:rFonts w:asciiTheme="majorBidi" w:hAnsiTheme="majorBidi" w:cstheme="majorBidi"/>
          <w:sz w:val="24"/>
          <w:szCs w:val="24"/>
        </w:rPr>
        <w:t xml:space="preserve"> by </w:t>
      </w:r>
      <w:r w:rsidR="009E7CF4" w:rsidRPr="006F13C4">
        <w:rPr>
          <w:rFonts w:ascii="Times New Arabic" w:hAnsi="Times New Arabic" w:cstheme="majorBidi"/>
          <w:sz w:val="24"/>
          <w:szCs w:val="24"/>
        </w:rPr>
        <w:t>Muh</w:t>
      </w:r>
      <w:r w:rsidR="006F13C4">
        <w:rPr>
          <w:rFonts w:ascii="Times New Arabic" w:hAnsi="Times New Arabic" w:cstheme="majorBidi"/>
          <w:sz w:val="24"/>
          <w:szCs w:val="24"/>
        </w:rPr>
        <w:t>}</w:t>
      </w:r>
      <w:r w:rsidR="009E7CF4" w:rsidRPr="006F13C4">
        <w:rPr>
          <w:rFonts w:ascii="Times New Arabic" w:hAnsi="Times New Arabic" w:cstheme="majorBidi"/>
          <w:sz w:val="24"/>
          <w:szCs w:val="24"/>
        </w:rPr>
        <w:t>ammad ‘Abduh</w:t>
      </w:r>
      <w:r w:rsidR="009E7CF4">
        <w:rPr>
          <w:rFonts w:asciiTheme="majorBidi" w:hAnsiTheme="majorBidi" w:cstheme="majorBidi"/>
          <w:sz w:val="24"/>
          <w:szCs w:val="24"/>
        </w:rPr>
        <w:t xml:space="preserve">, </w:t>
      </w:r>
      <w:r w:rsidR="009E7CF4" w:rsidRPr="006F13C4">
        <w:rPr>
          <w:rFonts w:ascii="Times New Arabic" w:hAnsi="Times New Arabic" w:cstheme="majorBidi"/>
          <w:i/>
          <w:iCs/>
          <w:sz w:val="24"/>
          <w:szCs w:val="24"/>
        </w:rPr>
        <w:t>Tafsi</w:t>
      </w:r>
      <w:r w:rsidR="006F13C4">
        <w:rPr>
          <w:rFonts w:ascii="Times New Arabic" w:hAnsi="Times New Arabic" w:cstheme="majorBidi"/>
          <w:i/>
          <w:iCs/>
          <w:sz w:val="24"/>
          <w:szCs w:val="24"/>
        </w:rPr>
        <w:t>&gt;</w:t>
      </w:r>
      <w:r w:rsidR="009E7CF4" w:rsidRPr="006F13C4">
        <w:rPr>
          <w:rFonts w:ascii="Times New Arabic" w:hAnsi="Times New Arabic" w:cstheme="majorBidi"/>
          <w:i/>
          <w:iCs/>
          <w:sz w:val="24"/>
          <w:szCs w:val="24"/>
        </w:rPr>
        <w:t>r Fii</w:t>
      </w:r>
      <w:r w:rsidR="006F13C4">
        <w:rPr>
          <w:rFonts w:ascii="Times New Arabic" w:hAnsi="Times New Arabic" w:cstheme="majorBidi"/>
          <w:i/>
          <w:iCs/>
          <w:sz w:val="24"/>
          <w:szCs w:val="24"/>
        </w:rPr>
        <w:t>}</w:t>
      </w:r>
      <w:r w:rsidR="009E7CF4" w:rsidRPr="006F13C4">
        <w:rPr>
          <w:rFonts w:ascii="Times New Arabic" w:hAnsi="Times New Arabic" w:cstheme="majorBidi"/>
          <w:i/>
          <w:iCs/>
          <w:sz w:val="24"/>
          <w:szCs w:val="24"/>
        </w:rPr>
        <w:t xml:space="preserve"> Z</w:t>
      </w:r>
      <w:r w:rsidR="006F13C4">
        <w:rPr>
          <w:rFonts w:ascii="Times New Arabic" w:hAnsi="Times New Arabic" w:cstheme="majorBidi"/>
          <w:i/>
          <w:iCs/>
          <w:sz w:val="24"/>
          <w:szCs w:val="24"/>
        </w:rPr>
        <w:t>}</w:t>
      </w:r>
      <w:r w:rsidR="009E7CF4" w:rsidRPr="006F13C4">
        <w:rPr>
          <w:rFonts w:ascii="Times New Arabic" w:hAnsi="Times New Arabic" w:cstheme="majorBidi"/>
          <w:i/>
          <w:iCs/>
          <w:sz w:val="24"/>
          <w:szCs w:val="24"/>
        </w:rPr>
        <w:t>ila</w:t>
      </w:r>
      <w:r w:rsidR="006F13C4">
        <w:rPr>
          <w:rFonts w:ascii="Times New Arabic" w:hAnsi="Times New Arabic" w:cstheme="majorBidi"/>
          <w:i/>
          <w:iCs/>
          <w:sz w:val="24"/>
          <w:szCs w:val="24"/>
        </w:rPr>
        <w:t>&gt;</w:t>
      </w:r>
      <w:r w:rsidR="009E7CF4" w:rsidRPr="006F13C4">
        <w:rPr>
          <w:rFonts w:ascii="Times New Arabic" w:hAnsi="Times New Arabic" w:cstheme="majorBidi"/>
          <w:i/>
          <w:iCs/>
          <w:sz w:val="24"/>
          <w:szCs w:val="24"/>
        </w:rPr>
        <w:t>lil Qur’</w:t>
      </w:r>
      <w:r w:rsidR="00EA1455" w:rsidRPr="006F13C4">
        <w:rPr>
          <w:rFonts w:ascii="Times New Arabic" w:hAnsi="Times New Arabic" w:cstheme="majorBidi"/>
          <w:i/>
          <w:iCs/>
          <w:sz w:val="24"/>
          <w:szCs w:val="24"/>
        </w:rPr>
        <w:t>a</w:t>
      </w:r>
      <w:r w:rsidR="006F13C4">
        <w:rPr>
          <w:rFonts w:ascii="Times New Arabic" w:hAnsi="Times New Arabic" w:cstheme="majorBidi"/>
          <w:i/>
          <w:iCs/>
          <w:sz w:val="24"/>
          <w:szCs w:val="24"/>
        </w:rPr>
        <w:t>&gt;</w:t>
      </w:r>
      <w:r w:rsidR="00EA1455" w:rsidRPr="006F13C4">
        <w:rPr>
          <w:rFonts w:ascii="Times New Arabic" w:hAnsi="Times New Arabic" w:cstheme="majorBidi"/>
          <w:i/>
          <w:iCs/>
          <w:sz w:val="24"/>
          <w:szCs w:val="24"/>
        </w:rPr>
        <w:t>n</w:t>
      </w:r>
      <w:r w:rsidR="00EA1455">
        <w:rPr>
          <w:rFonts w:asciiTheme="majorBidi" w:hAnsiTheme="majorBidi" w:cstheme="majorBidi"/>
          <w:sz w:val="24"/>
          <w:szCs w:val="24"/>
        </w:rPr>
        <w:t xml:space="preserve"> by </w:t>
      </w:r>
      <w:r w:rsidR="00EA1455" w:rsidRPr="006F13C4">
        <w:rPr>
          <w:rFonts w:ascii="Times New Arabic" w:hAnsi="Times New Arabic" w:cstheme="majorBidi"/>
          <w:sz w:val="24"/>
          <w:szCs w:val="24"/>
        </w:rPr>
        <w:t>Sayyid Qut</w:t>
      </w:r>
      <w:r w:rsidR="006F13C4">
        <w:rPr>
          <w:rFonts w:ascii="Times New Arabic" w:hAnsi="Times New Arabic" w:cstheme="majorBidi"/>
          <w:sz w:val="24"/>
          <w:szCs w:val="24"/>
        </w:rPr>
        <w:t>}</w:t>
      </w:r>
      <w:r w:rsidR="00EA1455" w:rsidRPr="006F13C4">
        <w:rPr>
          <w:rFonts w:ascii="Times New Arabic" w:hAnsi="Times New Arabic" w:cstheme="majorBidi"/>
          <w:sz w:val="24"/>
          <w:szCs w:val="24"/>
        </w:rPr>
        <w:t>b</w:t>
      </w:r>
      <w:r w:rsidR="00DC7546">
        <w:rPr>
          <w:rFonts w:asciiTheme="majorBidi" w:hAnsiTheme="majorBidi" w:cstheme="majorBidi"/>
          <w:sz w:val="24"/>
          <w:szCs w:val="24"/>
        </w:rPr>
        <w:t xml:space="preserve">, </w:t>
      </w:r>
      <w:r w:rsidR="00DC7546" w:rsidRPr="00DC7546">
        <w:rPr>
          <w:rFonts w:ascii="Times New Arabic" w:hAnsi="Times New Arabic" w:cstheme="majorBidi"/>
          <w:i/>
          <w:iCs/>
          <w:sz w:val="24"/>
          <w:szCs w:val="24"/>
        </w:rPr>
        <w:t>Tafsi</w:t>
      </w:r>
      <w:r w:rsidR="00DC7546">
        <w:rPr>
          <w:rFonts w:ascii="Times New Arabic" w:hAnsi="Times New Arabic" w:cstheme="majorBidi"/>
          <w:i/>
          <w:iCs/>
          <w:sz w:val="24"/>
          <w:szCs w:val="24"/>
        </w:rPr>
        <w:t>&gt;</w:t>
      </w:r>
      <w:r w:rsidR="00DC7546" w:rsidRPr="00DC7546">
        <w:rPr>
          <w:rFonts w:ascii="Times New Arabic" w:hAnsi="Times New Arabic" w:cstheme="majorBidi"/>
          <w:i/>
          <w:iCs/>
          <w:sz w:val="24"/>
          <w:szCs w:val="24"/>
        </w:rPr>
        <w:t>r al-M</w:t>
      </w:r>
      <w:r w:rsidR="00EA1455" w:rsidRPr="00DC7546">
        <w:rPr>
          <w:rFonts w:ascii="Times New Arabic" w:hAnsi="Times New Arabic" w:cstheme="majorBidi"/>
          <w:i/>
          <w:iCs/>
          <w:sz w:val="24"/>
          <w:szCs w:val="24"/>
        </w:rPr>
        <w:t>uni</w:t>
      </w:r>
      <w:r w:rsidR="00DC7546">
        <w:rPr>
          <w:rFonts w:ascii="Times New Arabic" w:hAnsi="Times New Arabic" w:cstheme="majorBidi"/>
          <w:i/>
          <w:iCs/>
          <w:sz w:val="24"/>
          <w:szCs w:val="24"/>
        </w:rPr>
        <w:t>&gt;</w:t>
      </w:r>
      <w:r w:rsidR="00EA1455" w:rsidRPr="00DC7546">
        <w:rPr>
          <w:rFonts w:ascii="Times New Arabic" w:hAnsi="Times New Arabic" w:cstheme="majorBidi"/>
          <w:i/>
          <w:iCs/>
          <w:sz w:val="24"/>
          <w:szCs w:val="24"/>
        </w:rPr>
        <w:t>r</w:t>
      </w:r>
      <w:r w:rsidR="00EA1455">
        <w:rPr>
          <w:rFonts w:asciiTheme="majorBidi" w:hAnsiTheme="majorBidi" w:cstheme="majorBidi"/>
          <w:sz w:val="24"/>
          <w:szCs w:val="24"/>
        </w:rPr>
        <w:t xml:space="preserve"> by </w:t>
      </w:r>
      <w:r w:rsidR="00EA1455" w:rsidRPr="00DC7546">
        <w:rPr>
          <w:rFonts w:ascii="Times New Arabic" w:hAnsi="Times New Arabic" w:cstheme="majorBidi"/>
          <w:sz w:val="24"/>
          <w:szCs w:val="24"/>
        </w:rPr>
        <w:t>Wahbah Zuhaili</w:t>
      </w:r>
      <w:r w:rsidR="00922FBE">
        <w:rPr>
          <w:rFonts w:ascii="Times New Arabic" w:hAnsi="Times New Arabic" w:cstheme="majorBidi"/>
          <w:sz w:val="24"/>
          <w:szCs w:val="24"/>
        </w:rPr>
        <w:t>&gt;</w:t>
      </w:r>
      <w:r w:rsidR="00EA1455">
        <w:rPr>
          <w:rFonts w:asciiTheme="majorBidi" w:hAnsiTheme="majorBidi" w:cstheme="majorBidi"/>
          <w:sz w:val="24"/>
          <w:szCs w:val="24"/>
        </w:rPr>
        <w:t xml:space="preserve">. The verse that will be examined in this </w:t>
      </w:r>
      <w:r w:rsidR="00EE6F36">
        <w:rPr>
          <w:rFonts w:asciiTheme="majorBidi" w:hAnsiTheme="majorBidi" w:cstheme="majorBidi"/>
          <w:sz w:val="24"/>
          <w:szCs w:val="24"/>
        </w:rPr>
        <w:t>research is Surah al-Falaq verse 4. The results of this stu</w:t>
      </w:r>
      <w:r w:rsidR="00DB46CD">
        <w:rPr>
          <w:rFonts w:asciiTheme="majorBidi" w:hAnsiTheme="majorBidi" w:cstheme="majorBidi"/>
          <w:sz w:val="24"/>
          <w:szCs w:val="24"/>
        </w:rPr>
        <w:t>d</w:t>
      </w:r>
      <w:r w:rsidR="00EE6F36">
        <w:rPr>
          <w:rFonts w:asciiTheme="majorBidi" w:hAnsiTheme="majorBidi" w:cstheme="majorBidi"/>
          <w:sz w:val="24"/>
          <w:szCs w:val="24"/>
        </w:rPr>
        <w:t>y conclude that</w:t>
      </w:r>
      <w:r w:rsidR="00687D6A">
        <w:rPr>
          <w:rFonts w:asciiTheme="majorBidi" w:hAnsiTheme="majorBidi" w:cstheme="majorBidi"/>
          <w:sz w:val="24"/>
          <w:szCs w:val="24"/>
        </w:rPr>
        <w:t xml:space="preserve"> the Moder</w:t>
      </w:r>
      <w:r w:rsidR="00DB46CD">
        <w:rPr>
          <w:rFonts w:asciiTheme="majorBidi" w:hAnsiTheme="majorBidi" w:cstheme="majorBidi"/>
          <w:sz w:val="24"/>
          <w:szCs w:val="24"/>
        </w:rPr>
        <w:t xml:space="preserve">n </w:t>
      </w:r>
      <w:r w:rsidR="00687D6A">
        <w:rPr>
          <w:rFonts w:asciiTheme="majorBidi" w:hAnsiTheme="majorBidi" w:cstheme="majorBidi"/>
          <w:sz w:val="24"/>
          <w:szCs w:val="24"/>
        </w:rPr>
        <w:t xml:space="preserve">Mufasirs are not one word in responding to the story of the anchantment of Prophet Muhammad SAW. Some of them, like </w:t>
      </w:r>
      <w:r w:rsidR="00687D6A" w:rsidRPr="009C273C">
        <w:rPr>
          <w:rFonts w:ascii="Times New Arabic" w:hAnsi="Times New Arabic" w:cstheme="majorBidi"/>
          <w:sz w:val="24"/>
          <w:szCs w:val="24"/>
        </w:rPr>
        <w:t>Wahbah Zuhaili</w:t>
      </w:r>
      <w:r w:rsidR="009C273C">
        <w:rPr>
          <w:rFonts w:ascii="Times New Arabic" w:hAnsi="Times New Arabic" w:cstheme="majorBidi"/>
          <w:sz w:val="24"/>
          <w:szCs w:val="24"/>
        </w:rPr>
        <w:t>&gt;</w:t>
      </w:r>
      <w:r w:rsidR="00687D6A">
        <w:rPr>
          <w:rFonts w:asciiTheme="majorBidi" w:hAnsiTheme="majorBidi" w:cstheme="majorBidi"/>
          <w:sz w:val="24"/>
          <w:szCs w:val="24"/>
        </w:rPr>
        <w:t xml:space="preserve"> accept </w:t>
      </w:r>
      <w:r w:rsidR="002A341F">
        <w:rPr>
          <w:rFonts w:asciiTheme="majorBidi" w:hAnsiTheme="majorBidi" w:cstheme="majorBidi"/>
          <w:sz w:val="24"/>
          <w:szCs w:val="24"/>
        </w:rPr>
        <w:t xml:space="preserve">the truth of the story </w:t>
      </w:r>
    </w:p>
    <w:p w:rsidR="001E37AB" w:rsidRDefault="002A341F" w:rsidP="00575E32">
      <w:pPr>
        <w:spacing w:line="240" w:lineRule="auto"/>
        <w:ind w:left="709" w:right="424"/>
        <w:jc w:val="both"/>
        <w:rPr>
          <w:rFonts w:asciiTheme="majorBidi" w:hAnsiTheme="majorBidi" w:cstheme="majorBidi"/>
          <w:sz w:val="24"/>
          <w:szCs w:val="24"/>
        </w:rPr>
      </w:pPr>
      <w:r>
        <w:rPr>
          <w:rFonts w:asciiTheme="majorBidi" w:hAnsiTheme="majorBidi" w:cstheme="majorBidi"/>
          <w:sz w:val="24"/>
          <w:szCs w:val="24"/>
        </w:rPr>
        <w:t xml:space="preserve">on the basis of the aunthentic status of the hadith narrated by </w:t>
      </w:r>
      <w:r w:rsidRPr="009C273C">
        <w:rPr>
          <w:rFonts w:ascii="Times New Arabic" w:hAnsi="Times New Arabic" w:cstheme="majorBidi"/>
          <w:i/>
          <w:iCs/>
          <w:sz w:val="24"/>
          <w:szCs w:val="24"/>
        </w:rPr>
        <w:t>Shahi</w:t>
      </w:r>
      <w:r w:rsidR="009C273C">
        <w:rPr>
          <w:rFonts w:ascii="Times New Arabic" w:hAnsi="Times New Arabic" w:cstheme="majorBidi"/>
          <w:i/>
          <w:iCs/>
          <w:sz w:val="24"/>
          <w:szCs w:val="24"/>
        </w:rPr>
        <w:t>&gt;</w:t>
      </w:r>
      <w:r w:rsidRPr="009C273C">
        <w:rPr>
          <w:rFonts w:ascii="Times New Arabic" w:hAnsi="Times New Arabic" w:cstheme="majorBidi"/>
          <w:i/>
          <w:iCs/>
          <w:sz w:val="24"/>
          <w:szCs w:val="24"/>
        </w:rPr>
        <w:t>h Bukha</w:t>
      </w:r>
      <w:r w:rsidR="009C273C">
        <w:rPr>
          <w:rFonts w:ascii="Times New Arabic" w:hAnsi="Times New Arabic" w:cstheme="majorBidi"/>
          <w:i/>
          <w:iCs/>
          <w:sz w:val="24"/>
          <w:szCs w:val="24"/>
        </w:rPr>
        <w:t>&gt;</w:t>
      </w:r>
      <w:r w:rsidRPr="009C273C">
        <w:rPr>
          <w:rFonts w:ascii="Times New Arabic" w:hAnsi="Times New Arabic" w:cstheme="majorBidi"/>
          <w:i/>
          <w:iCs/>
          <w:sz w:val="24"/>
          <w:szCs w:val="24"/>
        </w:rPr>
        <w:t>ri</w:t>
      </w:r>
      <w:r w:rsidR="009C273C">
        <w:rPr>
          <w:rFonts w:ascii="Times New Arabic" w:hAnsi="Times New Arabic" w:cstheme="majorBidi"/>
          <w:i/>
          <w:iCs/>
          <w:sz w:val="24"/>
          <w:szCs w:val="24"/>
        </w:rPr>
        <w:t>&gt;</w:t>
      </w:r>
      <w:r>
        <w:rPr>
          <w:rFonts w:asciiTheme="majorBidi" w:hAnsiTheme="majorBidi" w:cstheme="majorBidi"/>
          <w:sz w:val="24"/>
          <w:szCs w:val="24"/>
        </w:rPr>
        <w:t xml:space="preserve"> and consider it as somethings that does not contradict the principle of </w:t>
      </w:r>
      <w:r w:rsidRPr="004A6671">
        <w:rPr>
          <w:rFonts w:ascii="Times New Arabic" w:hAnsi="Times New Arabic" w:cstheme="majorBidi"/>
          <w:i/>
          <w:iCs/>
          <w:sz w:val="24"/>
          <w:szCs w:val="24"/>
        </w:rPr>
        <w:t>‘Is</w:t>
      </w:r>
      <w:r w:rsidR="004A6671">
        <w:rPr>
          <w:rFonts w:ascii="Times New Arabic" w:hAnsi="Times New Arabic" w:cstheme="majorBidi"/>
          <w:i/>
          <w:iCs/>
          <w:sz w:val="24"/>
          <w:szCs w:val="24"/>
        </w:rPr>
        <w:t>}</w:t>
      </w:r>
      <w:r w:rsidRPr="004A6671">
        <w:rPr>
          <w:rFonts w:ascii="Times New Arabic" w:hAnsi="Times New Arabic" w:cstheme="majorBidi"/>
          <w:i/>
          <w:iCs/>
          <w:sz w:val="24"/>
          <w:szCs w:val="24"/>
        </w:rPr>
        <w:t>mah</w:t>
      </w:r>
      <w:r>
        <w:rPr>
          <w:rFonts w:asciiTheme="majorBidi" w:hAnsiTheme="majorBidi" w:cstheme="majorBidi"/>
          <w:sz w:val="24"/>
          <w:szCs w:val="24"/>
        </w:rPr>
        <w:t xml:space="preserve"> of the Prophet. </w:t>
      </w:r>
      <w:r w:rsidR="001E38EC">
        <w:rPr>
          <w:rFonts w:asciiTheme="majorBidi" w:hAnsiTheme="majorBidi" w:cstheme="majorBidi"/>
          <w:sz w:val="24"/>
          <w:szCs w:val="24"/>
        </w:rPr>
        <w:t xml:space="preserve">Meanwhile, some others, such as </w:t>
      </w:r>
      <w:r w:rsidR="001E38EC" w:rsidRPr="004A6671">
        <w:rPr>
          <w:rFonts w:ascii="Times New Arabic" w:hAnsi="Times New Arabic" w:cstheme="majorBidi"/>
          <w:sz w:val="24"/>
          <w:szCs w:val="24"/>
        </w:rPr>
        <w:t>Muh</w:t>
      </w:r>
      <w:r w:rsidR="004A6671">
        <w:rPr>
          <w:rFonts w:ascii="Times New Arabic" w:hAnsi="Times New Arabic" w:cstheme="majorBidi"/>
          <w:sz w:val="24"/>
          <w:szCs w:val="24"/>
        </w:rPr>
        <w:t>}</w:t>
      </w:r>
      <w:r w:rsidR="001E38EC" w:rsidRPr="004A6671">
        <w:rPr>
          <w:rFonts w:ascii="Times New Arabic" w:hAnsi="Times New Arabic" w:cstheme="majorBidi"/>
          <w:sz w:val="24"/>
          <w:szCs w:val="24"/>
        </w:rPr>
        <w:t>ammad ‘Abduh</w:t>
      </w:r>
      <w:r w:rsidR="001E38EC">
        <w:rPr>
          <w:rFonts w:asciiTheme="majorBidi" w:hAnsiTheme="majorBidi" w:cstheme="majorBidi"/>
          <w:sz w:val="24"/>
          <w:szCs w:val="24"/>
        </w:rPr>
        <w:t xml:space="preserve"> and </w:t>
      </w:r>
      <w:r w:rsidR="001E38EC" w:rsidRPr="00671E16">
        <w:rPr>
          <w:rFonts w:ascii="Times New Arabic" w:hAnsi="Times New Arabic" w:cstheme="majorBidi"/>
          <w:sz w:val="24"/>
          <w:szCs w:val="24"/>
        </w:rPr>
        <w:t>Sayd Qut</w:t>
      </w:r>
      <w:r w:rsidR="00671E16">
        <w:rPr>
          <w:rFonts w:ascii="Times New Arabic" w:hAnsi="Times New Arabic" w:cstheme="majorBidi"/>
          <w:sz w:val="24"/>
          <w:szCs w:val="24"/>
        </w:rPr>
        <w:t>}</w:t>
      </w:r>
      <w:r w:rsidR="001E38EC" w:rsidRPr="00671E16">
        <w:rPr>
          <w:rFonts w:ascii="Times New Arabic" w:hAnsi="Times New Arabic" w:cstheme="majorBidi"/>
          <w:sz w:val="24"/>
          <w:szCs w:val="24"/>
        </w:rPr>
        <w:t>b</w:t>
      </w:r>
      <w:r w:rsidR="00722133">
        <w:rPr>
          <w:rFonts w:asciiTheme="majorBidi" w:hAnsiTheme="majorBidi" w:cstheme="majorBidi"/>
          <w:sz w:val="24"/>
          <w:szCs w:val="24"/>
        </w:rPr>
        <w:t xml:space="preserve"> reject the story and  con</w:t>
      </w:r>
      <w:r w:rsidR="0018451B">
        <w:rPr>
          <w:rFonts w:asciiTheme="majorBidi" w:hAnsiTheme="majorBidi" w:cstheme="majorBidi"/>
          <w:sz w:val="24"/>
          <w:szCs w:val="24"/>
        </w:rPr>
        <w:t xml:space="preserve">sider it as something contrary to the concept of </w:t>
      </w:r>
      <w:r w:rsidR="0018451B" w:rsidRPr="004E59F9">
        <w:rPr>
          <w:rFonts w:ascii="Times New Arabic" w:hAnsi="Times New Arabic" w:cstheme="majorBidi"/>
          <w:i/>
          <w:iCs/>
          <w:sz w:val="24"/>
          <w:szCs w:val="24"/>
        </w:rPr>
        <w:t>‘Is</w:t>
      </w:r>
      <w:r w:rsidR="004E59F9">
        <w:rPr>
          <w:rFonts w:ascii="Times New Arabic" w:hAnsi="Times New Arabic" w:cstheme="majorBidi"/>
          <w:i/>
          <w:iCs/>
          <w:sz w:val="24"/>
          <w:szCs w:val="24"/>
        </w:rPr>
        <w:t>}</w:t>
      </w:r>
      <w:r w:rsidR="0018451B" w:rsidRPr="004E59F9">
        <w:rPr>
          <w:rFonts w:ascii="Times New Arabic" w:hAnsi="Times New Arabic" w:cstheme="majorBidi"/>
          <w:i/>
          <w:iCs/>
          <w:sz w:val="24"/>
          <w:szCs w:val="24"/>
        </w:rPr>
        <w:t>mah</w:t>
      </w:r>
      <w:r w:rsidR="0018451B">
        <w:rPr>
          <w:rFonts w:asciiTheme="majorBidi" w:hAnsiTheme="majorBidi" w:cstheme="majorBidi"/>
          <w:sz w:val="24"/>
          <w:szCs w:val="24"/>
        </w:rPr>
        <w:t xml:space="preserve"> for the Prophets. And r</w:t>
      </w:r>
      <w:r w:rsidR="00F42B36">
        <w:rPr>
          <w:rFonts w:asciiTheme="majorBidi" w:hAnsiTheme="majorBidi" w:cstheme="majorBidi"/>
          <w:sz w:val="24"/>
          <w:szCs w:val="24"/>
        </w:rPr>
        <w:t xml:space="preserve">egard it as </w:t>
      </w:r>
      <w:r w:rsidR="0018451B">
        <w:rPr>
          <w:rFonts w:asciiTheme="majorBidi" w:hAnsiTheme="majorBidi" w:cstheme="majorBidi"/>
          <w:sz w:val="24"/>
          <w:szCs w:val="24"/>
        </w:rPr>
        <w:t xml:space="preserve">something that does not contradict the principle of </w:t>
      </w:r>
      <w:r w:rsidR="0018451B" w:rsidRPr="00AB6D7E">
        <w:rPr>
          <w:rFonts w:ascii="Times New Arabic" w:hAnsi="Times New Arabic" w:cstheme="majorBidi"/>
          <w:i/>
          <w:iCs/>
          <w:sz w:val="24"/>
          <w:szCs w:val="24"/>
        </w:rPr>
        <w:t>‘Is</w:t>
      </w:r>
      <w:r w:rsidR="00AB6D7E">
        <w:rPr>
          <w:rFonts w:ascii="Times New Arabic" w:hAnsi="Times New Arabic" w:cstheme="majorBidi"/>
          <w:i/>
          <w:iCs/>
          <w:sz w:val="24"/>
          <w:szCs w:val="24"/>
        </w:rPr>
        <w:t>}</w:t>
      </w:r>
      <w:r w:rsidR="0018451B" w:rsidRPr="00AB6D7E">
        <w:rPr>
          <w:rFonts w:ascii="Times New Arabic" w:hAnsi="Times New Arabic" w:cstheme="majorBidi"/>
          <w:i/>
          <w:iCs/>
          <w:sz w:val="24"/>
          <w:szCs w:val="24"/>
        </w:rPr>
        <w:t>mah</w:t>
      </w:r>
      <w:r w:rsidR="0018451B">
        <w:rPr>
          <w:rFonts w:asciiTheme="majorBidi" w:hAnsiTheme="majorBidi" w:cstheme="majorBidi"/>
          <w:sz w:val="24"/>
          <w:szCs w:val="24"/>
        </w:rPr>
        <w:t xml:space="preserve"> </w:t>
      </w:r>
      <w:r w:rsidR="00245DA7">
        <w:rPr>
          <w:rFonts w:asciiTheme="majorBidi" w:hAnsiTheme="majorBidi" w:cstheme="majorBidi"/>
          <w:sz w:val="24"/>
          <w:szCs w:val="24"/>
        </w:rPr>
        <w:t>of the Prophet.</w:t>
      </w:r>
      <w:r w:rsidR="00B944C8">
        <w:rPr>
          <w:rFonts w:asciiTheme="majorBidi" w:hAnsiTheme="majorBidi" w:cstheme="majorBidi"/>
          <w:sz w:val="24"/>
          <w:szCs w:val="24"/>
        </w:rPr>
        <w:t xml:space="preserve"> Meanwhile, some others, such as </w:t>
      </w:r>
      <w:r w:rsidR="00B944C8" w:rsidRPr="003D3B64">
        <w:rPr>
          <w:rFonts w:ascii="Times New Arabic" w:hAnsi="Times New Arabic" w:cstheme="majorBidi"/>
          <w:sz w:val="24"/>
          <w:szCs w:val="24"/>
        </w:rPr>
        <w:t>Muh</w:t>
      </w:r>
      <w:r w:rsidR="003D3B64">
        <w:rPr>
          <w:rFonts w:ascii="Times New Arabic" w:hAnsi="Times New Arabic" w:cstheme="majorBidi"/>
          <w:sz w:val="24"/>
          <w:szCs w:val="24"/>
        </w:rPr>
        <w:t>}</w:t>
      </w:r>
      <w:r w:rsidR="00B944C8" w:rsidRPr="003D3B64">
        <w:rPr>
          <w:rFonts w:ascii="Times New Arabic" w:hAnsi="Times New Arabic" w:cstheme="majorBidi"/>
          <w:sz w:val="24"/>
          <w:szCs w:val="24"/>
        </w:rPr>
        <w:t>ammad ‘</w:t>
      </w:r>
      <w:r w:rsidR="00E0489A" w:rsidRPr="003D3B64">
        <w:rPr>
          <w:rFonts w:ascii="Times New Arabic" w:hAnsi="Times New Arabic" w:cstheme="majorBidi"/>
          <w:sz w:val="24"/>
          <w:szCs w:val="24"/>
        </w:rPr>
        <w:t>Abduh</w:t>
      </w:r>
      <w:r w:rsidR="00E0489A">
        <w:rPr>
          <w:rFonts w:asciiTheme="majorBidi" w:hAnsiTheme="majorBidi" w:cstheme="majorBidi"/>
          <w:sz w:val="24"/>
          <w:szCs w:val="24"/>
        </w:rPr>
        <w:t xml:space="preserve"> and </w:t>
      </w:r>
      <w:r w:rsidR="00B944C8" w:rsidRPr="003D3B64">
        <w:rPr>
          <w:rFonts w:ascii="Times New Arabic" w:hAnsi="Times New Arabic" w:cstheme="majorBidi"/>
          <w:sz w:val="24"/>
          <w:szCs w:val="24"/>
        </w:rPr>
        <w:t>Sayd Qut</w:t>
      </w:r>
      <w:r w:rsidR="003D3B64">
        <w:rPr>
          <w:rFonts w:ascii="Times New Arabic" w:hAnsi="Times New Arabic" w:cstheme="majorBidi"/>
          <w:sz w:val="24"/>
          <w:szCs w:val="24"/>
        </w:rPr>
        <w:t>}</w:t>
      </w:r>
      <w:r w:rsidR="00B944C8" w:rsidRPr="003D3B64">
        <w:rPr>
          <w:rFonts w:ascii="Times New Arabic" w:hAnsi="Times New Arabic" w:cstheme="majorBidi"/>
          <w:sz w:val="24"/>
          <w:szCs w:val="24"/>
        </w:rPr>
        <w:t>b</w:t>
      </w:r>
      <w:r w:rsidR="00B944C8">
        <w:rPr>
          <w:rFonts w:asciiTheme="majorBidi" w:hAnsiTheme="majorBidi" w:cstheme="majorBidi"/>
          <w:sz w:val="24"/>
          <w:szCs w:val="24"/>
        </w:rPr>
        <w:t xml:space="preserve"> reject the </w:t>
      </w:r>
      <w:r w:rsidR="00F42B36">
        <w:rPr>
          <w:rFonts w:asciiTheme="majorBidi" w:hAnsiTheme="majorBidi" w:cstheme="majorBidi"/>
          <w:sz w:val="24"/>
          <w:szCs w:val="24"/>
        </w:rPr>
        <w:t xml:space="preserve">story </w:t>
      </w:r>
      <w:r w:rsidR="0051589E">
        <w:rPr>
          <w:rFonts w:asciiTheme="majorBidi" w:hAnsiTheme="majorBidi" w:cstheme="majorBidi"/>
          <w:sz w:val="24"/>
          <w:szCs w:val="24"/>
        </w:rPr>
        <w:t xml:space="preserve">and consider iy as something contrary to the </w:t>
      </w:r>
      <w:r w:rsidR="0080310F">
        <w:rPr>
          <w:rFonts w:asciiTheme="majorBidi" w:hAnsiTheme="majorBidi" w:cstheme="majorBidi"/>
          <w:sz w:val="24"/>
          <w:szCs w:val="24"/>
        </w:rPr>
        <w:t xml:space="preserve">concept of </w:t>
      </w:r>
      <w:r w:rsidR="0080310F" w:rsidRPr="009D15C9">
        <w:rPr>
          <w:rFonts w:ascii="Times New Arabic" w:hAnsi="Times New Arabic" w:cstheme="majorBidi"/>
          <w:i/>
          <w:iCs/>
          <w:sz w:val="24"/>
          <w:szCs w:val="24"/>
        </w:rPr>
        <w:t>‘Is</w:t>
      </w:r>
      <w:r w:rsidR="009D15C9">
        <w:rPr>
          <w:rFonts w:ascii="Times New Arabic" w:hAnsi="Times New Arabic" w:cstheme="majorBidi"/>
          <w:i/>
          <w:iCs/>
          <w:sz w:val="24"/>
          <w:szCs w:val="24"/>
        </w:rPr>
        <w:t>}</w:t>
      </w:r>
      <w:r w:rsidR="0080310F" w:rsidRPr="009D15C9">
        <w:rPr>
          <w:rFonts w:ascii="Times New Arabic" w:hAnsi="Times New Arabic" w:cstheme="majorBidi"/>
          <w:i/>
          <w:iCs/>
          <w:sz w:val="24"/>
          <w:szCs w:val="24"/>
        </w:rPr>
        <w:t>mah</w:t>
      </w:r>
      <w:r w:rsidR="0080310F">
        <w:rPr>
          <w:rFonts w:asciiTheme="majorBidi" w:hAnsiTheme="majorBidi" w:cstheme="majorBidi"/>
          <w:sz w:val="24"/>
          <w:szCs w:val="24"/>
        </w:rPr>
        <w:t xml:space="preserve"> for the Prophets. </w:t>
      </w:r>
    </w:p>
    <w:p w:rsidR="0080310F" w:rsidRPr="001E37AB" w:rsidRDefault="0080310F" w:rsidP="00BB70C9">
      <w:pPr>
        <w:jc w:val="center"/>
        <w:rPr>
          <w:rFonts w:asciiTheme="majorBidi" w:hAnsiTheme="majorBidi" w:cstheme="majorBidi"/>
          <w:sz w:val="24"/>
          <w:szCs w:val="24"/>
        </w:rPr>
      </w:pPr>
    </w:p>
    <w:p w:rsidR="002A07BC" w:rsidRPr="006D6EA7" w:rsidRDefault="004F47FA" w:rsidP="00352A24">
      <w:pPr>
        <w:ind w:left="709"/>
        <w:jc w:val="left"/>
        <w:rPr>
          <w:rFonts w:asciiTheme="majorBidi" w:hAnsiTheme="majorBidi" w:cstheme="majorBidi"/>
          <w:b/>
          <w:bCs/>
          <w:sz w:val="24"/>
          <w:szCs w:val="24"/>
        </w:rPr>
      </w:pPr>
      <w:r>
        <w:rPr>
          <w:rFonts w:asciiTheme="majorBidi" w:hAnsiTheme="majorBidi" w:cstheme="majorBidi"/>
          <w:b/>
          <w:bCs/>
          <w:sz w:val="24"/>
          <w:szCs w:val="24"/>
        </w:rPr>
        <w:t xml:space="preserve">Keywords: </w:t>
      </w:r>
      <w:r w:rsidRPr="005A0849">
        <w:rPr>
          <w:rFonts w:ascii="Times New Arabic" w:hAnsi="Times New Arabic" w:cstheme="majorBidi"/>
          <w:i/>
          <w:iCs/>
          <w:sz w:val="24"/>
          <w:szCs w:val="24"/>
        </w:rPr>
        <w:t>‘Is</w:t>
      </w:r>
      <w:r w:rsidR="005A0849">
        <w:rPr>
          <w:rFonts w:ascii="Times New Arabic" w:hAnsi="Times New Arabic" w:cstheme="majorBidi"/>
          <w:i/>
          <w:iCs/>
          <w:sz w:val="24"/>
          <w:szCs w:val="24"/>
        </w:rPr>
        <w:t>}</w:t>
      </w:r>
      <w:r w:rsidRPr="005A0849">
        <w:rPr>
          <w:rFonts w:ascii="Times New Arabic" w:hAnsi="Times New Arabic" w:cstheme="majorBidi"/>
          <w:i/>
          <w:iCs/>
          <w:sz w:val="24"/>
          <w:szCs w:val="24"/>
        </w:rPr>
        <w:t>mah</w:t>
      </w:r>
      <w:r w:rsidRPr="005A0849">
        <w:rPr>
          <w:rFonts w:asciiTheme="majorBidi" w:hAnsiTheme="majorBidi" w:cstheme="majorBidi"/>
          <w:sz w:val="24"/>
          <w:szCs w:val="24"/>
        </w:rPr>
        <w:t xml:space="preserve">, </w:t>
      </w:r>
      <w:r w:rsidRPr="00226E93">
        <w:rPr>
          <w:rFonts w:ascii="Times New Arabic" w:hAnsi="Times New Arabic" w:cstheme="majorBidi"/>
          <w:i/>
          <w:iCs/>
          <w:sz w:val="24"/>
          <w:szCs w:val="24"/>
        </w:rPr>
        <w:t>Modern Tafsir, Magic</w:t>
      </w:r>
      <w:r w:rsidRPr="00226E93">
        <w:rPr>
          <w:rFonts w:ascii="Times New Arabic" w:hAnsi="Times New Arabic" w:cstheme="majorBidi"/>
          <w:sz w:val="24"/>
          <w:szCs w:val="24"/>
        </w:rPr>
        <w:t>, Prophet Muhammad</w:t>
      </w:r>
      <w:r w:rsidR="006C156E" w:rsidRPr="00226E93">
        <w:rPr>
          <w:rFonts w:ascii="Times New Arabic" w:hAnsi="Times New Arabic" w:cstheme="majorBidi"/>
          <w:sz w:val="24"/>
          <w:szCs w:val="24"/>
        </w:rPr>
        <w:t xml:space="preserve"> SAW</w:t>
      </w:r>
    </w:p>
    <w:p w:rsidR="00281972" w:rsidRPr="006D6EA7" w:rsidRDefault="00281972" w:rsidP="00ED08E0">
      <w:pPr>
        <w:spacing w:before="240"/>
        <w:jc w:val="both"/>
        <w:rPr>
          <w:rFonts w:asciiTheme="majorBidi" w:hAnsiTheme="majorBidi" w:cstheme="majorBidi"/>
          <w:b/>
          <w:bCs/>
          <w:sz w:val="24"/>
          <w:szCs w:val="24"/>
        </w:rPr>
      </w:pPr>
      <w:r w:rsidRPr="006D6EA7">
        <w:rPr>
          <w:rFonts w:asciiTheme="majorBidi" w:hAnsiTheme="majorBidi" w:cstheme="majorBidi"/>
          <w:b/>
          <w:bCs/>
          <w:sz w:val="24"/>
          <w:szCs w:val="24"/>
        </w:rPr>
        <w:t xml:space="preserve">PENDAHULUAN </w:t>
      </w:r>
    </w:p>
    <w:p w:rsidR="00C84212" w:rsidRDefault="00281972" w:rsidP="00066241">
      <w:pPr>
        <w:ind w:firstLine="708"/>
        <w:jc w:val="both"/>
        <w:rPr>
          <w:rFonts w:asciiTheme="majorBidi" w:hAnsiTheme="majorBidi" w:cstheme="majorBidi"/>
          <w:sz w:val="24"/>
          <w:szCs w:val="24"/>
        </w:rPr>
      </w:pPr>
      <w:r w:rsidRPr="006D6EA7">
        <w:rPr>
          <w:rFonts w:asciiTheme="majorBidi" w:hAnsiTheme="majorBidi" w:cstheme="majorBidi"/>
          <w:sz w:val="24"/>
          <w:szCs w:val="24"/>
        </w:rPr>
        <w:t>Nabi da</w:t>
      </w:r>
      <w:r w:rsidR="00315BE2" w:rsidRPr="006D6EA7">
        <w:rPr>
          <w:rFonts w:asciiTheme="majorBidi" w:hAnsiTheme="majorBidi" w:cstheme="majorBidi"/>
          <w:sz w:val="24"/>
          <w:szCs w:val="24"/>
        </w:rPr>
        <w:t>n Rasul adalah sumber suri taula</w:t>
      </w:r>
      <w:r w:rsidRPr="006D6EA7">
        <w:rPr>
          <w:rFonts w:asciiTheme="majorBidi" w:hAnsiTheme="majorBidi" w:cstheme="majorBidi"/>
          <w:sz w:val="24"/>
          <w:szCs w:val="24"/>
        </w:rPr>
        <w:t>dan hidup dan kehidupan dan  sekaligus sebagai pembimbing umat  manusia untuk bisa sampai ke</w:t>
      </w:r>
      <w:r w:rsidR="00BF5C55"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terminal </w:t>
      </w:r>
      <w:r w:rsidR="008D5459">
        <w:rPr>
          <w:rFonts w:asciiTheme="majorBidi" w:hAnsiTheme="majorBidi" w:cstheme="majorBidi"/>
          <w:sz w:val="24"/>
          <w:szCs w:val="24"/>
        </w:rPr>
        <w:t>hidup yang abadi dan p</w:t>
      </w:r>
      <w:r w:rsidRPr="006D6EA7">
        <w:rPr>
          <w:rFonts w:asciiTheme="majorBidi" w:hAnsiTheme="majorBidi" w:cstheme="majorBidi"/>
          <w:sz w:val="24"/>
          <w:szCs w:val="24"/>
        </w:rPr>
        <w:t>enghantar menuju keselamatan dunia dan akhirat. Dengan demikian, umat Islam meyakini  bahwa Nabi dan Rasul mempunyai</w:t>
      </w:r>
      <w:r w:rsidR="00E779DF">
        <w:rPr>
          <w:rFonts w:asciiTheme="majorBidi" w:hAnsiTheme="majorBidi" w:cstheme="majorBidi"/>
          <w:sz w:val="24"/>
          <w:szCs w:val="24"/>
        </w:rPr>
        <w:t xml:space="preserve"> beberapa </w:t>
      </w:r>
      <w:r w:rsidRPr="006D6EA7">
        <w:rPr>
          <w:rFonts w:asciiTheme="majorBidi" w:hAnsiTheme="majorBidi" w:cstheme="majorBidi"/>
          <w:sz w:val="24"/>
          <w:szCs w:val="24"/>
        </w:rPr>
        <w:t xml:space="preserve"> macam karakteristik yang tidak akan kita jumpai pada diri manusia lainnya</w:t>
      </w:r>
      <w:r w:rsidR="006E3671" w:rsidRPr="006D6EA7">
        <w:rPr>
          <w:rStyle w:val="FootnoteReference"/>
          <w:rFonts w:asciiTheme="majorBidi" w:hAnsiTheme="majorBidi" w:cstheme="majorBidi"/>
        </w:rPr>
        <w:footnoteReference w:id="2"/>
      </w:r>
      <w:r w:rsidRPr="006D6EA7">
        <w:rPr>
          <w:rFonts w:asciiTheme="majorBidi" w:hAnsiTheme="majorBidi" w:cstheme="majorBidi"/>
          <w:sz w:val="24"/>
          <w:szCs w:val="24"/>
        </w:rPr>
        <w:t xml:space="preserve">. Salah satu karakteristik tersebut adalah bahwa </w:t>
      </w:r>
      <w:r w:rsidR="00687BE6" w:rsidRPr="006D6EA7">
        <w:rPr>
          <w:rFonts w:asciiTheme="majorBidi" w:hAnsiTheme="majorBidi" w:cstheme="majorBidi"/>
          <w:sz w:val="24"/>
          <w:szCs w:val="24"/>
        </w:rPr>
        <w:t xml:space="preserve">para nabi </w:t>
      </w:r>
      <w:r w:rsidRPr="006D6EA7">
        <w:rPr>
          <w:rFonts w:asciiTheme="majorBidi" w:hAnsiTheme="majorBidi" w:cstheme="majorBidi"/>
          <w:sz w:val="24"/>
          <w:szCs w:val="24"/>
        </w:rPr>
        <w:t xml:space="preserve">memiliki </w:t>
      </w:r>
      <w:r w:rsidRPr="00C11433">
        <w:rPr>
          <w:rFonts w:ascii="Times New Arabic" w:hAnsi="Times New Arabic" w:cstheme="majorBidi"/>
          <w:sz w:val="24"/>
          <w:szCs w:val="24"/>
        </w:rPr>
        <w:t>‘</w:t>
      </w:r>
      <w:r w:rsidRPr="00C11433">
        <w:rPr>
          <w:rFonts w:ascii="Times New Arabic" w:hAnsi="Times New Arabic" w:cstheme="majorBidi"/>
          <w:i/>
          <w:iCs/>
          <w:sz w:val="24"/>
          <w:szCs w:val="24"/>
        </w:rPr>
        <w:t>Is}mah</w:t>
      </w:r>
      <w:r w:rsidRPr="006D6EA7">
        <w:rPr>
          <w:rFonts w:asciiTheme="majorBidi" w:hAnsiTheme="majorBidi" w:cstheme="majorBidi"/>
          <w:sz w:val="24"/>
          <w:szCs w:val="24"/>
        </w:rPr>
        <w:t xml:space="preserve"> (proteksi) yaitu perlindungan dari Allah SWT. </w:t>
      </w:r>
      <w:r w:rsidRPr="006D6EA7">
        <w:rPr>
          <w:rFonts w:asciiTheme="majorBidi" w:hAnsiTheme="majorBidi" w:cstheme="majorBidi"/>
          <w:i/>
          <w:iCs/>
          <w:sz w:val="24"/>
          <w:szCs w:val="24"/>
        </w:rPr>
        <w:t>‘</w:t>
      </w:r>
      <w:r w:rsidRPr="00C11433">
        <w:rPr>
          <w:rFonts w:ascii="Times New Arabic" w:hAnsi="Times New Arabic" w:cstheme="majorBidi"/>
          <w:i/>
          <w:iCs/>
          <w:sz w:val="24"/>
          <w:szCs w:val="24"/>
        </w:rPr>
        <w:t>Is}mah</w:t>
      </w:r>
      <w:r w:rsidRPr="006D6EA7">
        <w:rPr>
          <w:rFonts w:asciiTheme="majorBidi" w:hAnsiTheme="majorBidi" w:cstheme="majorBidi"/>
          <w:sz w:val="24"/>
          <w:szCs w:val="24"/>
        </w:rPr>
        <w:t xml:space="preserve"> dalam menerima, menjaga dan menyampaikan wahyu dari Allah SWT. mampu mengemban amanah dengan sebaik baiknya dan sanggup mengaplikasikan ajaran agama dengan penuh tanggung jawab</w:t>
      </w:r>
      <w:r w:rsidR="001A5EF8" w:rsidRPr="006D6EA7">
        <w:rPr>
          <w:rFonts w:asciiTheme="majorBidi" w:hAnsiTheme="majorBidi" w:cstheme="majorBidi"/>
          <w:sz w:val="24"/>
          <w:szCs w:val="24"/>
        </w:rPr>
        <w:t>.</w:t>
      </w:r>
      <w:r w:rsidR="00F82576" w:rsidRPr="006D6EA7">
        <w:rPr>
          <w:rStyle w:val="FootnoteReference"/>
          <w:rFonts w:asciiTheme="majorBidi" w:hAnsiTheme="majorBidi" w:cstheme="majorBidi"/>
        </w:rPr>
        <w:footnoteReference w:id="3"/>
      </w:r>
      <w:r w:rsidR="001A5EF8"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Jaminan ini </w:t>
      </w:r>
      <w:r w:rsidR="00AE2C2E">
        <w:rPr>
          <w:rFonts w:asciiTheme="majorBidi" w:hAnsiTheme="majorBidi" w:cstheme="majorBidi"/>
          <w:sz w:val="24"/>
          <w:szCs w:val="24"/>
        </w:rPr>
        <w:t>Allah SW</w:t>
      </w:r>
      <w:r w:rsidR="00F84780">
        <w:rPr>
          <w:rFonts w:asciiTheme="majorBidi" w:hAnsiTheme="majorBidi" w:cstheme="majorBidi"/>
          <w:sz w:val="24"/>
          <w:szCs w:val="24"/>
        </w:rPr>
        <w:t>T sebut dalam firman-Nya QS. An-</w:t>
      </w:r>
      <w:r w:rsidR="00AE2C2E">
        <w:rPr>
          <w:rFonts w:asciiTheme="majorBidi" w:hAnsiTheme="majorBidi" w:cstheme="majorBidi"/>
          <w:sz w:val="24"/>
          <w:szCs w:val="24"/>
        </w:rPr>
        <w:t>Najm</w:t>
      </w:r>
      <w:r w:rsidR="00DA7981">
        <w:rPr>
          <w:rFonts w:asciiTheme="majorBidi" w:hAnsiTheme="majorBidi" w:cstheme="majorBidi"/>
          <w:sz w:val="24"/>
          <w:szCs w:val="24"/>
        </w:rPr>
        <w:t xml:space="preserve"> 53</w:t>
      </w:r>
      <w:r w:rsidR="001F00C8">
        <w:rPr>
          <w:rFonts w:asciiTheme="majorBidi" w:hAnsiTheme="majorBidi" w:cstheme="majorBidi"/>
          <w:sz w:val="24"/>
          <w:szCs w:val="24"/>
        </w:rPr>
        <w:t>/:3-4</w:t>
      </w:r>
      <w:r w:rsidR="00AE2C2E">
        <w:rPr>
          <w:rFonts w:asciiTheme="majorBidi" w:hAnsiTheme="majorBidi" w:cstheme="majorBidi"/>
          <w:sz w:val="24"/>
          <w:szCs w:val="24"/>
        </w:rPr>
        <w:t xml:space="preserve"> </w:t>
      </w:r>
    </w:p>
    <w:p w:rsidR="00904813" w:rsidRPr="006D6EA7" w:rsidRDefault="001870E2" w:rsidP="0071170A">
      <w:pPr>
        <w:ind w:right="-1" w:firstLine="708"/>
        <w:rPr>
          <w:rFonts w:asciiTheme="majorBidi" w:hAnsiTheme="majorBidi" w:cstheme="majorBidi"/>
          <w:sz w:val="24"/>
          <w:szCs w:val="24"/>
        </w:rPr>
      </w:pPr>
      <w:r>
        <w:rPr>
          <w:rFonts w:asciiTheme="majorBidi" w:hAnsiTheme="majorBidi" w:cstheme="majorBidi" w:hint="cs"/>
          <w:sz w:val="24"/>
          <w:szCs w:val="24"/>
          <w:rtl/>
        </w:rPr>
        <w:t xml:space="preserve">وَمَا يَنْطِقُ عَنِ الْهَوَى، إِنْ هُوَ </w:t>
      </w:r>
      <w:r w:rsidR="007654EF">
        <w:rPr>
          <w:rFonts w:asciiTheme="majorBidi" w:hAnsiTheme="majorBidi" w:cstheme="majorBidi" w:hint="cs"/>
          <w:sz w:val="24"/>
          <w:szCs w:val="24"/>
          <w:rtl/>
        </w:rPr>
        <w:t>إِلّا وَحْيٌ يُوْحَى</w:t>
      </w:r>
      <w:r w:rsidR="00B9237C">
        <w:rPr>
          <w:rFonts w:asciiTheme="majorBidi" w:hAnsiTheme="majorBidi" w:cstheme="majorBidi" w:hint="cs"/>
          <w:sz w:val="24"/>
          <w:szCs w:val="24"/>
          <w:rtl/>
        </w:rPr>
        <w:t xml:space="preserve"> (النجم : 3-4)</w:t>
      </w:r>
    </w:p>
    <w:p w:rsidR="00281972" w:rsidRPr="006D6EA7" w:rsidRDefault="00AB6695" w:rsidP="0005529D">
      <w:pPr>
        <w:spacing w:line="240" w:lineRule="auto"/>
        <w:ind w:firstLine="708"/>
        <w:jc w:val="both"/>
        <w:rPr>
          <w:rFonts w:asciiTheme="majorBidi" w:hAnsiTheme="majorBidi" w:cstheme="majorBidi"/>
          <w:sz w:val="24"/>
          <w:szCs w:val="24"/>
        </w:rPr>
      </w:pPr>
      <w:r w:rsidRPr="006D6EA7">
        <w:rPr>
          <w:rFonts w:asciiTheme="majorBidi" w:hAnsiTheme="majorBidi" w:cstheme="majorBidi"/>
          <w:sz w:val="24"/>
          <w:szCs w:val="24"/>
        </w:rPr>
        <w:lastRenderedPageBreak/>
        <w:t>A</w:t>
      </w:r>
      <w:r w:rsidR="00281972" w:rsidRPr="006D6EA7">
        <w:rPr>
          <w:rFonts w:asciiTheme="majorBidi" w:hAnsiTheme="majorBidi" w:cstheme="majorBidi"/>
          <w:sz w:val="24"/>
          <w:szCs w:val="24"/>
        </w:rPr>
        <w:t xml:space="preserve">rtinya: </w:t>
      </w:r>
      <w:r w:rsidR="00281972" w:rsidRPr="006D6EA7">
        <w:rPr>
          <w:rFonts w:asciiTheme="majorBidi" w:hAnsiTheme="majorBidi" w:cstheme="majorBidi"/>
          <w:i/>
          <w:iCs/>
          <w:sz w:val="24"/>
          <w:szCs w:val="24"/>
        </w:rPr>
        <w:t>“Dan Tiadalah yang diucapkannya itu (Al-Qur’an) menurut kemauan hawa nafsunya. Ucapannnya itu tiada lain hanyalah wahyu yang diwahyukan (kepadanya) (Qs. An-Najm:3-4)”</w:t>
      </w:r>
      <w:r w:rsidR="00A64C1F" w:rsidRPr="006D6EA7">
        <w:rPr>
          <w:rStyle w:val="FootnoteReference"/>
          <w:rFonts w:asciiTheme="majorBidi" w:hAnsiTheme="majorBidi" w:cstheme="majorBidi"/>
        </w:rPr>
        <w:footnoteReference w:id="4"/>
      </w:r>
    </w:p>
    <w:p w:rsidR="00281972" w:rsidRPr="006D6EA7" w:rsidRDefault="00281972" w:rsidP="00ED08E0">
      <w:pPr>
        <w:ind w:firstLine="708"/>
        <w:jc w:val="both"/>
        <w:rPr>
          <w:rFonts w:asciiTheme="majorBidi" w:hAnsiTheme="majorBidi" w:cstheme="majorBidi"/>
          <w:sz w:val="24"/>
          <w:szCs w:val="24"/>
        </w:rPr>
      </w:pPr>
      <w:r w:rsidRPr="00C11433">
        <w:rPr>
          <w:rFonts w:ascii="Times New Arabic" w:hAnsi="Times New Arabic" w:cstheme="majorBidi"/>
          <w:i/>
          <w:iCs/>
          <w:sz w:val="24"/>
          <w:szCs w:val="24"/>
        </w:rPr>
        <w:t>‘Is}mah</w:t>
      </w:r>
      <w:r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menurut bahasa adalah </w:t>
      </w:r>
      <w:r w:rsidRPr="00C11433">
        <w:rPr>
          <w:rFonts w:ascii="Times New Arabic" w:hAnsi="Times New Arabic" w:cstheme="majorBidi"/>
          <w:i/>
          <w:iCs/>
          <w:sz w:val="24"/>
          <w:szCs w:val="24"/>
        </w:rPr>
        <w:t>al-Man’u</w:t>
      </w:r>
      <w:r w:rsidRPr="006D6EA7">
        <w:rPr>
          <w:rFonts w:asciiTheme="majorBidi" w:hAnsiTheme="majorBidi" w:cstheme="majorBidi"/>
          <w:sz w:val="24"/>
          <w:szCs w:val="24"/>
        </w:rPr>
        <w:t xml:space="preserve"> (pencegahan), </w:t>
      </w:r>
      <w:r w:rsidRPr="00C11433">
        <w:rPr>
          <w:rFonts w:ascii="Times New Arabic" w:hAnsi="Times New Arabic" w:cstheme="majorBidi"/>
          <w:i/>
          <w:iCs/>
          <w:sz w:val="24"/>
          <w:szCs w:val="24"/>
        </w:rPr>
        <w:t>al-hifdhu</w:t>
      </w:r>
      <w:r w:rsidRPr="00C11433">
        <w:rPr>
          <w:rFonts w:ascii="Times New Arabic" w:hAnsi="Times New Arabic" w:cstheme="majorBidi"/>
          <w:sz w:val="24"/>
          <w:szCs w:val="24"/>
        </w:rPr>
        <w:t xml:space="preserve"> </w:t>
      </w:r>
      <w:r w:rsidRPr="006D6EA7">
        <w:rPr>
          <w:rFonts w:asciiTheme="majorBidi" w:hAnsiTheme="majorBidi" w:cstheme="majorBidi"/>
          <w:sz w:val="24"/>
          <w:szCs w:val="24"/>
        </w:rPr>
        <w:t xml:space="preserve">(pemeliharaan), </w:t>
      </w:r>
      <w:r w:rsidRPr="00C11433">
        <w:rPr>
          <w:rFonts w:ascii="Times New Arabic" w:hAnsi="Times New Arabic" w:cstheme="majorBidi"/>
          <w:i/>
          <w:iCs/>
          <w:sz w:val="24"/>
          <w:szCs w:val="24"/>
        </w:rPr>
        <w:t>al-wiqa&gt;yatu</w:t>
      </w:r>
      <w:r w:rsidR="000B2775"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(perlindungan) dan secara istilah </w:t>
      </w:r>
      <w:r w:rsidRPr="006D6EA7">
        <w:rPr>
          <w:rFonts w:asciiTheme="majorBidi" w:hAnsiTheme="majorBidi" w:cstheme="majorBidi"/>
          <w:i/>
          <w:iCs/>
          <w:sz w:val="24"/>
          <w:szCs w:val="24"/>
        </w:rPr>
        <w:t>‘</w:t>
      </w:r>
      <w:r w:rsidRPr="00C11433">
        <w:rPr>
          <w:rFonts w:ascii="Times New Arabic" w:hAnsi="Times New Arabic" w:cstheme="majorBidi"/>
          <w:i/>
          <w:iCs/>
          <w:sz w:val="24"/>
          <w:szCs w:val="24"/>
        </w:rPr>
        <w:t>Is}mah</w:t>
      </w:r>
      <w:r w:rsidRPr="006D6EA7">
        <w:rPr>
          <w:rFonts w:asciiTheme="majorBidi" w:hAnsiTheme="majorBidi" w:cstheme="majorBidi"/>
          <w:sz w:val="24"/>
          <w:szCs w:val="24"/>
        </w:rPr>
        <w:t xml:space="preserve"> berarti penjagaan (pemeliharaan)  Allah swt terhadap mereka (para nabi) dari dosa dan khilaf (kesalahan) setelah </w:t>
      </w:r>
      <w:r w:rsidRPr="00992445">
        <w:rPr>
          <w:rFonts w:ascii="Times New Arabic" w:hAnsi="Times New Arabic" w:cstheme="majorBidi"/>
          <w:i/>
          <w:iCs/>
          <w:sz w:val="24"/>
          <w:szCs w:val="24"/>
        </w:rPr>
        <w:t>bi’tsah</w:t>
      </w:r>
      <w:r w:rsidR="00594ECC"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(diutus menjadi nabi) maupun sebelum </w:t>
      </w:r>
      <w:r w:rsidRPr="00992445">
        <w:rPr>
          <w:rFonts w:ascii="Times New Arabic" w:hAnsi="Times New Arabic" w:cstheme="majorBidi"/>
          <w:i/>
          <w:iCs/>
          <w:sz w:val="24"/>
          <w:szCs w:val="24"/>
        </w:rPr>
        <w:t>bi’tsah.</w:t>
      </w:r>
      <w:r w:rsidR="0035308C" w:rsidRPr="006D6EA7">
        <w:rPr>
          <w:rStyle w:val="FootnoteReference"/>
          <w:rFonts w:asciiTheme="majorBidi" w:hAnsiTheme="majorBidi" w:cstheme="majorBidi"/>
        </w:rPr>
        <w:footnoteReference w:id="5"/>
      </w:r>
    </w:p>
    <w:p w:rsidR="00281972" w:rsidRPr="006D6EA7" w:rsidRDefault="00281972" w:rsidP="00AD69E1">
      <w:pPr>
        <w:ind w:firstLine="708"/>
        <w:jc w:val="both"/>
        <w:rPr>
          <w:rFonts w:asciiTheme="majorBidi" w:hAnsiTheme="majorBidi" w:cstheme="majorBidi"/>
          <w:sz w:val="24"/>
          <w:szCs w:val="24"/>
        </w:rPr>
      </w:pPr>
      <w:r w:rsidRPr="006D6EA7">
        <w:rPr>
          <w:rFonts w:asciiTheme="majorBidi" w:hAnsiTheme="majorBidi" w:cstheme="majorBidi"/>
          <w:sz w:val="24"/>
          <w:szCs w:val="24"/>
        </w:rPr>
        <w:t>Adapun Jaminan perlindungan yang Allah berikan kepada nabi tidak hanya berupa terhindarnya nabi dari berbuat dosa dan kesalahan tetapi juga perlindungan Allah dari gangguan manusia</w:t>
      </w:r>
      <w:r w:rsidR="00A65F6E">
        <w:rPr>
          <w:rStyle w:val="FootnoteReference"/>
          <w:rFonts w:asciiTheme="majorBidi" w:hAnsiTheme="majorBidi"/>
          <w:sz w:val="24"/>
          <w:szCs w:val="24"/>
        </w:rPr>
        <w:footnoteReference w:id="6"/>
      </w:r>
      <w:r w:rsidRPr="006D6EA7">
        <w:rPr>
          <w:rFonts w:asciiTheme="majorBidi" w:hAnsiTheme="majorBidi" w:cstheme="majorBidi"/>
          <w:sz w:val="24"/>
          <w:szCs w:val="24"/>
        </w:rPr>
        <w:t xml:space="preserve">yang berniat jahat terhadap nabi. Hal ini disebutkan dalam Firman Allah </w:t>
      </w:r>
      <w:r w:rsidR="00AD69E1">
        <w:rPr>
          <w:rFonts w:asciiTheme="majorBidi" w:hAnsiTheme="majorBidi" w:cstheme="majorBidi"/>
          <w:sz w:val="24"/>
          <w:szCs w:val="24"/>
        </w:rPr>
        <w:t>QS. Al-Maidah/5:</w:t>
      </w:r>
      <w:r w:rsidR="00AE2C2E">
        <w:rPr>
          <w:rFonts w:asciiTheme="majorBidi" w:hAnsiTheme="majorBidi" w:cstheme="majorBidi"/>
          <w:sz w:val="24"/>
          <w:szCs w:val="24"/>
        </w:rPr>
        <w:t xml:space="preserve"> </w:t>
      </w:r>
      <w:r w:rsidRPr="006D6EA7">
        <w:rPr>
          <w:rFonts w:asciiTheme="majorBidi" w:hAnsiTheme="majorBidi" w:cstheme="majorBidi"/>
          <w:sz w:val="24"/>
          <w:szCs w:val="24"/>
        </w:rPr>
        <w:t>67</w:t>
      </w:r>
    </w:p>
    <w:p w:rsidR="00D56EDD" w:rsidRPr="000B5AB8" w:rsidRDefault="00281972" w:rsidP="004F37C4">
      <w:pPr>
        <w:bidi/>
        <w:ind w:left="-1" w:hanging="45"/>
        <w:jc w:val="both"/>
        <w:rPr>
          <w:rFonts w:asciiTheme="majorBidi" w:hAnsiTheme="majorBidi" w:cstheme="majorBidi"/>
          <w:color w:val="040402"/>
          <w:sz w:val="24"/>
          <w:szCs w:val="24"/>
          <w:shd w:val="clear" w:color="auto" w:fill="FFFEFC"/>
        </w:rPr>
      </w:pPr>
      <w:r w:rsidRPr="006D6EA7">
        <w:rPr>
          <w:rFonts w:asciiTheme="majorBidi" w:hAnsiTheme="majorBidi" w:cstheme="majorBidi"/>
          <w:color w:val="040402"/>
          <w:sz w:val="32"/>
          <w:szCs w:val="32"/>
          <w:shd w:val="clear" w:color="auto" w:fill="FFFEFC"/>
          <w:rtl/>
        </w:rPr>
        <w:t xml:space="preserve"> </w:t>
      </w:r>
      <w:r w:rsidRPr="004C517F">
        <w:rPr>
          <w:rFonts w:asciiTheme="majorBidi" w:hAnsiTheme="majorBidi" w:cstheme="majorBidi"/>
          <w:color w:val="040402"/>
          <w:sz w:val="24"/>
          <w:szCs w:val="24"/>
          <w:shd w:val="clear" w:color="auto" w:fill="FFFEFC"/>
          <w:rtl/>
        </w:rPr>
        <w:t>يَٰٓأَيُّهَا ٱلرَّسُولُ بَلِّغْ مَآ أُنزِلَ إِلَيْكَ مِن رَّبِّكَ ۖ وَإِن لَّمْ تَفْعَلْ فَمَا بَلَّغْتَ رِسَالَتَهُۥ ۚ وَٱللَّهُ يَعْصِمُكَ مِنَ ٱلنَّاسِ ۗ إِنَّ ٱللَّهَ لَا يَهْدِى ٱلْقَوْمَ ٱلْكَٰفِرِينَ</w:t>
      </w:r>
      <w:r w:rsidRPr="004C517F">
        <w:rPr>
          <w:rFonts w:asciiTheme="majorBidi" w:hAnsiTheme="majorBidi" w:cstheme="majorBidi"/>
          <w:color w:val="040402"/>
          <w:sz w:val="24"/>
          <w:szCs w:val="24"/>
          <w:shd w:val="clear" w:color="auto" w:fill="FFFEFC"/>
        </w:rPr>
        <w:t xml:space="preserve">) </w:t>
      </w:r>
      <w:r w:rsidRPr="004C517F">
        <w:rPr>
          <w:rFonts w:asciiTheme="majorBidi" w:hAnsiTheme="majorBidi" w:cstheme="majorBidi"/>
          <w:color w:val="040402"/>
          <w:sz w:val="24"/>
          <w:szCs w:val="24"/>
          <w:shd w:val="clear" w:color="auto" w:fill="FFFEFC"/>
          <w:rtl/>
        </w:rPr>
        <w:t>الما ئدة :67)</w:t>
      </w:r>
    </w:p>
    <w:p w:rsidR="00281972" w:rsidRPr="00FB35C5" w:rsidRDefault="00281972" w:rsidP="0005529D">
      <w:pPr>
        <w:spacing w:line="240" w:lineRule="auto"/>
        <w:ind w:firstLine="709"/>
        <w:jc w:val="both"/>
        <w:rPr>
          <w:rFonts w:asciiTheme="majorBidi" w:hAnsiTheme="majorBidi" w:cstheme="majorBidi"/>
          <w:sz w:val="24"/>
          <w:szCs w:val="24"/>
        </w:rPr>
      </w:pPr>
      <w:r w:rsidRPr="006D6EA7">
        <w:rPr>
          <w:rFonts w:asciiTheme="majorBidi" w:hAnsiTheme="majorBidi" w:cstheme="majorBidi"/>
          <w:sz w:val="24"/>
          <w:szCs w:val="24"/>
        </w:rPr>
        <w:t>Artinya:</w:t>
      </w:r>
      <w:r w:rsidRPr="006D6EA7">
        <w:rPr>
          <w:rFonts w:asciiTheme="majorBidi" w:hAnsiTheme="majorBidi" w:cstheme="majorBidi"/>
          <w:i/>
          <w:iCs/>
          <w:sz w:val="24"/>
          <w:szCs w:val="24"/>
        </w:rPr>
        <w:t>“Hai Rasul, (Muhammad) sampaikanlah apa yang diturunkan kepadamu dari tuhanmu, dan jika tidak kamu kerjakan (apa yang diperintahkan itu, berarti) kamu tidak menyampaikan amanat-Nya. Allah memelihara kamu dari gangguan manusia. Sesungguhnya Allah tidak memberi petunjuk kepada orang-orang kafir” (Qs. Al-Maidah:67</w:t>
      </w:r>
      <w:r w:rsidR="00DA1ADD" w:rsidRPr="006D6EA7">
        <w:rPr>
          <w:rFonts w:asciiTheme="majorBidi" w:hAnsiTheme="majorBidi" w:cstheme="majorBidi"/>
          <w:i/>
          <w:iCs/>
          <w:sz w:val="24"/>
          <w:szCs w:val="24"/>
        </w:rPr>
        <w:t>)</w:t>
      </w:r>
      <w:r w:rsidR="001C40E8" w:rsidRPr="006D6EA7">
        <w:rPr>
          <w:rStyle w:val="FootnoteReference"/>
          <w:rFonts w:asciiTheme="majorBidi" w:hAnsiTheme="majorBidi" w:cstheme="majorBidi"/>
        </w:rPr>
        <w:footnoteReference w:id="7"/>
      </w:r>
    </w:p>
    <w:p w:rsidR="00281972" w:rsidRPr="006D6EA7" w:rsidRDefault="00281972" w:rsidP="002374D2">
      <w:pPr>
        <w:ind w:firstLine="708"/>
        <w:jc w:val="both"/>
        <w:rPr>
          <w:rFonts w:asciiTheme="majorBidi" w:hAnsiTheme="majorBidi" w:cstheme="majorBidi"/>
          <w:i/>
          <w:iCs/>
          <w:sz w:val="24"/>
          <w:szCs w:val="24"/>
        </w:rPr>
      </w:pPr>
      <w:r w:rsidRPr="006D6EA7">
        <w:rPr>
          <w:rFonts w:asciiTheme="majorBidi" w:hAnsiTheme="majorBidi" w:cstheme="majorBidi"/>
          <w:sz w:val="24"/>
          <w:szCs w:val="24"/>
        </w:rPr>
        <w:t xml:space="preserve">Selain dalam Al-Qur’an, disebutkan juga dalam hadis Rasulullah SAW yang membahas tentang </w:t>
      </w:r>
      <w:r w:rsidRPr="00201CF0">
        <w:rPr>
          <w:rFonts w:ascii="Times New Arabic" w:hAnsi="Times New Arabic" w:cstheme="majorBidi"/>
          <w:i/>
          <w:iCs/>
          <w:sz w:val="24"/>
          <w:szCs w:val="24"/>
        </w:rPr>
        <w:t>‘is}mah</w:t>
      </w:r>
      <w:r w:rsidR="00D0157A" w:rsidRPr="006D6EA7">
        <w:rPr>
          <w:rFonts w:asciiTheme="majorBidi" w:hAnsiTheme="majorBidi" w:cstheme="majorBidi"/>
          <w:i/>
          <w:iCs/>
          <w:sz w:val="24"/>
          <w:szCs w:val="24"/>
        </w:rPr>
        <w:t xml:space="preserve"> </w:t>
      </w:r>
      <w:r w:rsidRPr="006D6EA7">
        <w:rPr>
          <w:rFonts w:asciiTheme="majorBidi" w:hAnsiTheme="majorBidi" w:cstheme="majorBidi"/>
          <w:sz w:val="24"/>
          <w:szCs w:val="24"/>
        </w:rPr>
        <w:t>dengan perlindungan Allah dari dorongan atau godaan melakukan perbuatan buruk yang datang dari luar diri manusia</w:t>
      </w:r>
      <w:r w:rsidR="00DA1ADD" w:rsidRPr="006D6EA7">
        <w:rPr>
          <w:rFonts w:asciiTheme="majorBidi" w:hAnsiTheme="majorBidi" w:cstheme="majorBidi"/>
          <w:sz w:val="24"/>
          <w:szCs w:val="24"/>
        </w:rPr>
        <w:t>. Dalam h</w:t>
      </w:r>
      <w:r w:rsidRPr="006D6EA7">
        <w:rPr>
          <w:rFonts w:asciiTheme="majorBidi" w:hAnsiTheme="majorBidi" w:cstheme="majorBidi"/>
          <w:sz w:val="24"/>
          <w:szCs w:val="24"/>
        </w:rPr>
        <w:t xml:space="preserve">adis tersebut, Rasulullah bersabda: “Tidaklah Allah mengutus seorang nabi atau mengangkat seorang khalifah kecuali ia memiliki dua penasehat kepercayaan </w:t>
      </w:r>
      <w:r w:rsidRPr="00201CF0">
        <w:rPr>
          <w:rFonts w:ascii="Times New Arabic" w:hAnsi="Times New Arabic" w:cstheme="majorBidi"/>
          <w:i/>
          <w:iCs/>
          <w:sz w:val="24"/>
          <w:szCs w:val="24"/>
        </w:rPr>
        <w:t>(bita&gt;nata&gt;ni)</w:t>
      </w:r>
      <w:r w:rsidRPr="006D6EA7">
        <w:rPr>
          <w:rFonts w:asciiTheme="majorBidi" w:hAnsiTheme="majorBidi" w:cstheme="majorBidi"/>
          <w:sz w:val="24"/>
          <w:szCs w:val="24"/>
        </w:rPr>
        <w:t xml:space="preserve"> yang pertama memerintahkan dan mendorongnya kepada kebaikan, sementara yang kedua memerintahkan dan mendorongnya kepada keburukan. Orang yang terlindung dari penasehat yang buruk itu hanyalah orang yang dilindungi oleh Allah</w:t>
      </w:r>
      <w:r w:rsidR="00F724B8" w:rsidRPr="006D6EA7">
        <w:rPr>
          <w:rFonts w:asciiTheme="majorBidi" w:hAnsiTheme="majorBidi" w:cstheme="majorBidi"/>
          <w:sz w:val="24"/>
          <w:szCs w:val="24"/>
        </w:rPr>
        <w:t xml:space="preserve"> </w:t>
      </w:r>
      <w:r w:rsidRPr="00F116CA">
        <w:rPr>
          <w:rFonts w:ascii="Times New Arabic" w:hAnsi="Times New Arabic" w:cstheme="majorBidi"/>
          <w:i/>
          <w:iCs/>
          <w:sz w:val="24"/>
          <w:szCs w:val="24"/>
        </w:rPr>
        <w:t>(al-ma’s}u&gt;m man ‘as}ama Alla&gt;h)</w:t>
      </w:r>
      <w:r w:rsidR="00F724B8" w:rsidRPr="00F116CA">
        <w:rPr>
          <w:rFonts w:ascii="Times New Arabic" w:hAnsi="Times New Arabic" w:cstheme="majorBidi"/>
          <w:i/>
          <w:iCs/>
          <w:sz w:val="24"/>
          <w:szCs w:val="24"/>
        </w:rPr>
        <w:t>”</w:t>
      </w:r>
      <w:r w:rsidR="002374D2">
        <w:rPr>
          <w:rStyle w:val="FootnoteReference"/>
          <w:rFonts w:ascii="Times New Arabic" w:hAnsi="Times New Arabic"/>
          <w:i/>
          <w:iCs/>
          <w:sz w:val="24"/>
          <w:szCs w:val="24"/>
        </w:rPr>
        <w:footnoteReference w:id="8"/>
      </w:r>
    </w:p>
    <w:p w:rsidR="00281972" w:rsidRPr="006D6EA7" w:rsidRDefault="00281972" w:rsidP="00ED08E0">
      <w:pPr>
        <w:ind w:firstLine="708"/>
        <w:jc w:val="both"/>
        <w:rPr>
          <w:rFonts w:asciiTheme="majorBidi" w:hAnsiTheme="majorBidi" w:cstheme="majorBidi"/>
          <w:sz w:val="24"/>
          <w:szCs w:val="24"/>
        </w:rPr>
      </w:pPr>
      <w:r w:rsidRPr="0048361D">
        <w:rPr>
          <w:rFonts w:ascii="Times New Arabic" w:hAnsi="Times New Arabic" w:cstheme="majorBidi"/>
          <w:i/>
          <w:iCs/>
          <w:sz w:val="24"/>
          <w:szCs w:val="24"/>
        </w:rPr>
        <w:lastRenderedPageBreak/>
        <w:t>Ma’s}u&gt;m</w:t>
      </w:r>
      <w:r w:rsidR="007F6C7B" w:rsidRPr="006D6EA7">
        <w:rPr>
          <w:rFonts w:asciiTheme="majorBidi" w:hAnsiTheme="majorBidi" w:cstheme="majorBidi"/>
          <w:i/>
          <w:iCs/>
          <w:sz w:val="24"/>
          <w:szCs w:val="24"/>
        </w:rPr>
        <w:t xml:space="preserve"> </w:t>
      </w:r>
      <w:r w:rsidRPr="006D6EA7">
        <w:rPr>
          <w:rFonts w:asciiTheme="majorBidi" w:hAnsiTheme="majorBidi" w:cstheme="majorBidi"/>
          <w:sz w:val="24"/>
          <w:szCs w:val="24"/>
        </w:rPr>
        <w:t>disini adalah sifat yang Allah anugerahkan kepada nabi saja. Sehingga dengan itu terjagalah ia dari segala dosa atau maksiat. Sifat ini merupakan pembeda antara nabi dengan manusia lainnya.</w:t>
      </w:r>
      <w:r w:rsidR="00291CC7" w:rsidRPr="006D6EA7">
        <w:rPr>
          <w:rStyle w:val="FootnoteReference"/>
          <w:rFonts w:asciiTheme="majorBidi" w:hAnsiTheme="majorBidi" w:cstheme="majorBidi"/>
        </w:rPr>
        <w:footnoteReference w:id="9"/>
      </w:r>
    </w:p>
    <w:p w:rsidR="00664116" w:rsidRPr="006D6EA7" w:rsidRDefault="00281972" w:rsidP="00B956C5">
      <w:pPr>
        <w:ind w:firstLine="708"/>
        <w:jc w:val="both"/>
        <w:rPr>
          <w:rFonts w:asciiTheme="majorBidi" w:hAnsiTheme="majorBidi" w:cstheme="majorBidi"/>
          <w:sz w:val="24"/>
          <w:szCs w:val="24"/>
        </w:rPr>
      </w:pPr>
      <w:r w:rsidRPr="006D6EA7">
        <w:rPr>
          <w:rFonts w:asciiTheme="majorBidi" w:hAnsiTheme="majorBidi" w:cstheme="majorBidi"/>
          <w:sz w:val="24"/>
          <w:szCs w:val="24"/>
        </w:rPr>
        <w:t>Sebagai pemb</w:t>
      </w:r>
      <w:r w:rsidR="00F00B2B" w:rsidRPr="006D6EA7">
        <w:rPr>
          <w:rFonts w:asciiTheme="majorBidi" w:hAnsiTheme="majorBidi" w:cstheme="majorBidi"/>
          <w:sz w:val="24"/>
          <w:szCs w:val="24"/>
        </w:rPr>
        <w:t>awa risalah yang di</w:t>
      </w:r>
      <w:r w:rsidRPr="006D6EA7">
        <w:rPr>
          <w:rFonts w:asciiTheme="majorBidi" w:hAnsiTheme="majorBidi" w:cstheme="majorBidi"/>
          <w:sz w:val="24"/>
          <w:szCs w:val="24"/>
        </w:rPr>
        <w:t>wahyukan oleh Allah SWT, maka seorang rasul itu dituntut untuk menjadi manusia yang sempurna yang terhin</w:t>
      </w:r>
      <w:r w:rsidR="00660532" w:rsidRPr="006D6EA7">
        <w:rPr>
          <w:rFonts w:asciiTheme="majorBidi" w:hAnsiTheme="majorBidi" w:cstheme="majorBidi"/>
          <w:sz w:val="24"/>
          <w:szCs w:val="24"/>
        </w:rPr>
        <w:t>dar dari dosa dan kesalahan.</w:t>
      </w:r>
      <w:r w:rsidR="00552288">
        <w:rPr>
          <w:rFonts w:asciiTheme="majorBidi" w:hAnsiTheme="majorBidi" w:cstheme="majorBidi"/>
          <w:sz w:val="24"/>
          <w:szCs w:val="24"/>
        </w:rPr>
        <w:t xml:space="preserve"> Ia</w:t>
      </w:r>
      <w:r w:rsidR="005D041C" w:rsidRPr="006D6EA7">
        <w:rPr>
          <w:rFonts w:asciiTheme="majorBidi" w:hAnsiTheme="majorBidi" w:cstheme="majorBidi"/>
          <w:sz w:val="24"/>
          <w:szCs w:val="24"/>
        </w:rPr>
        <w:t xml:space="preserve"> dilengkapi dengan </w:t>
      </w:r>
      <w:r w:rsidR="004C0C3D" w:rsidRPr="006D6EA7">
        <w:rPr>
          <w:rFonts w:asciiTheme="majorBidi" w:hAnsiTheme="majorBidi" w:cstheme="majorBidi"/>
          <w:sz w:val="24"/>
          <w:szCs w:val="24"/>
        </w:rPr>
        <w:t>kele</w:t>
      </w:r>
      <w:r w:rsidR="004727DC" w:rsidRPr="006D6EA7">
        <w:rPr>
          <w:rFonts w:asciiTheme="majorBidi" w:hAnsiTheme="majorBidi" w:cstheme="majorBidi"/>
          <w:sz w:val="24"/>
          <w:szCs w:val="24"/>
        </w:rPr>
        <w:t>bihan yang luar biasa sebagai bukti bahwa ia berada di jalan yang benar.</w:t>
      </w:r>
      <w:r w:rsidR="00B956C5">
        <w:rPr>
          <w:rStyle w:val="FootnoteReference"/>
          <w:rFonts w:asciiTheme="majorBidi" w:hAnsiTheme="majorBidi"/>
          <w:sz w:val="24"/>
          <w:szCs w:val="24"/>
        </w:rPr>
        <w:footnoteReference w:id="10"/>
      </w:r>
    </w:p>
    <w:p w:rsidR="00281972" w:rsidRPr="006D6EA7" w:rsidRDefault="00281972" w:rsidP="00ED08E0">
      <w:pPr>
        <w:ind w:firstLine="708"/>
        <w:jc w:val="both"/>
        <w:rPr>
          <w:rFonts w:asciiTheme="majorBidi" w:hAnsiTheme="majorBidi" w:cstheme="majorBidi"/>
          <w:i/>
          <w:iCs/>
          <w:sz w:val="24"/>
          <w:szCs w:val="24"/>
        </w:rPr>
      </w:pPr>
      <w:r w:rsidRPr="006D6EA7">
        <w:rPr>
          <w:rFonts w:asciiTheme="majorBidi" w:hAnsiTheme="majorBidi" w:cstheme="majorBidi"/>
          <w:sz w:val="24"/>
          <w:szCs w:val="24"/>
        </w:rPr>
        <w:t xml:space="preserve">Adapun salah satu persoalan yang berhubungan dengan konsep </w:t>
      </w:r>
      <w:r w:rsidRPr="0048361D">
        <w:rPr>
          <w:rFonts w:ascii="Times New Arabic" w:hAnsi="Times New Arabic" w:cstheme="majorBidi"/>
          <w:i/>
          <w:iCs/>
          <w:sz w:val="24"/>
          <w:szCs w:val="24"/>
        </w:rPr>
        <w:t>‘is}mah</w:t>
      </w:r>
      <w:r w:rsidRPr="006D6EA7">
        <w:rPr>
          <w:rFonts w:asciiTheme="majorBidi" w:hAnsiTheme="majorBidi" w:cstheme="majorBidi"/>
          <w:sz w:val="24"/>
          <w:szCs w:val="24"/>
        </w:rPr>
        <w:t xml:space="preserve"> yaitu yang berasal dari ayat atau hadis yang menceritakan tentang kesalahan Nabi Muhammad SAW. Salah satu persoalan yang menjadi perdebatan pada masa sekarang ini adalah tentang Hadis tersihirnya Nabi Muhammad SAW. </w:t>
      </w:r>
    </w:p>
    <w:p w:rsidR="00281972" w:rsidRPr="006D6EA7" w:rsidRDefault="00281972" w:rsidP="00F01670">
      <w:pPr>
        <w:ind w:firstLine="708"/>
        <w:jc w:val="both"/>
        <w:rPr>
          <w:rFonts w:asciiTheme="majorBidi" w:hAnsiTheme="majorBidi" w:cstheme="majorBidi"/>
          <w:sz w:val="24"/>
          <w:szCs w:val="24"/>
        </w:rPr>
      </w:pPr>
      <w:r w:rsidRPr="006D6EA7">
        <w:rPr>
          <w:rFonts w:asciiTheme="majorBidi" w:hAnsiTheme="majorBidi" w:cstheme="majorBidi"/>
          <w:sz w:val="24"/>
          <w:szCs w:val="24"/>
        </w:rPr>
        <w:t>Hadis tentang t</w:t>
      </w:r>
      <w:r w:rsidR="00EE257C" w:rsidRPr="006D6EA7">
        <w:rPr>
          <w:rFonts w:asciiTheme="majorBidi" w:hAnsiTheme="majorBidi" w:cstheme="majorBidi"/>
          <w:sz w:val="24"/>
          <w:szCs w:val="24"/>
        </w:rPr>
        <w:t>ersihirnya Nabi Muhammad SAW di</w:t>
      </w:r>
      <w:r w:rsidRPr="006D6EA7">
        <w:rPr>
          <w:rFonts w:asciiTheme="majorBidi" w:hAnsiTheme="majorBidi" w:cstheme="majorBidi"/>
          <w:sz w:val="24"/>
          <w:szCs w:val="24"/>
        </w:rPr>
        <w:t xml:space="preserve">riwayatkan </w:t>
      </w:r>
      <w:r w:rsidR="003F5840" w:rsidRPr="006D6EA7">
        <w:rPr>
          <w:rFonts w:asciiTheme="majorBidi" w:hAnsiTheme="majorBidi" w:cstheme="majorBidi"/>
          <w:sz w:val="24"/>
          <w:szCs w:val="24"/>
        </w:rPr>
        <w:t xml:space="preserve">dalam </w:t>
      </w:r>
      <w:r w:rsidR="003F5840" w:rsidRPr="0048361D">
        <w:rPr>
          <w:rFonts w:ascii="Times New Arabic" w:hAnsi="Times New Arabic" w:cstheme="majorBidi"/>
          <w:i/>
          <w:iCs/>
          <w:sz w:val="24"/>
          <w:szCs w:val="24"/>
        </w:rPr>
        <w:t>Sahi&gt;h</w:t>
      </w:r>
      <w:r w:rsidR="003F5840" w:rsidRPr="0048361D">
        <w:rPr>
          <w:rFonts w:ascii="Times New Arabic" w:hAnsi="Times New Arabic" w:cstheme="majorBidi"/>
          <w:sz w:val="24"/>
          <w:szCs w:val="24"/>
        </w:rPr>
        <w:t xml:space="preserve"> </w:t>
      </w:r>
      <w:r w:rsidR="003F5840" w:rsidRPr="0048361D">
        <w:rPr>
          <w:rFonts w:ascii="Times New Arabic" w:hAnsi="Times New Arabic" w:cstheme="majorBidi"/>
          <w:i/>
          <w:iCs/>
          <w:sz w:val="24"/>
          <w:szCs w:val="24"/>
        </w:rPr>
        <w:t>al-</w:t>
      </w:r>
      <w:r w:rsidRPr="0048361D">
        <w:rPr>
          <w:rFonts w:ascii="Times New Arabic" w:hAnsi="Times New Arabic" w:cstheme="majorBidi"/>
          <w:i/>
          <w:iCs/>
          <w:sz w:val="24"/>
          <w:szCs w:val="24"/>
        </w:rPr>
        <w:t>Bukha&gt;ri&gt;</w:t>
      </w:r>
      <w:r w:rsidRPr="006D6EA7">
        <w:rPr>
          <w:rFonts w:asciiTheme="majorBidi" w:hAnsiTheme="majorBidi" w:cstheme="majorBidi"/>
          <w:i/>
          <w:iCs/>
          <w:sz w:val="24"/>
          <w:szCs w:val="24"/>
        </w:rPr>
        <w:t>.</w:t>
      </w:r>
      <w:r w:rsidR="00941727" w:rsidRPr="006D6EA7">
        <w:rPr>
          <w:rStyle w:val="FootnoteReference"/>
          <w:rFonts w:asciiTheme="majorBidi" w:hAnsiTheme="majorBidi" w:cstheme="majorBidi"/>
        </w:rPr>
        <w:footnoteReference w:id="11"/>
      </w:r>
      <w:r w:rsidRPr="006D6EA7">
        <w:rPr>
          <w:rFonts w:asciiTheme="majorBidi" w:hAnsiTheme="majorBidi" w:cstheme="majorBidi"/>
          <w:sz w:val="24"/>
          <w:szCs w:val="24"/>
        </w:rPr>
        <w:t xml:space="preserve">Sebagaimana yang sudah diketahui bahwa </w:t>
      </w:r>
      <w:r w:rsidRPr="0048361D">
        <w:rPr>
          <w:rFonts w:ascii="Times New Arabic" w:hAnsi="Times New Arabic" w:cstheme="majorBidi"/>
          <w:i/>
          <w:iCs/>
          <w:sz w:val="24"/>
          <w:szCs w:val="24"/>
        </w:rPr>
        <w:t>Bukha</w:t>
      </w:r>
      <w:r w:rsidR="00235500" w:rsidRPr="0048361D">
        <w:rPr>
          <w:rFonts w:ascii="Times New Arabic" w:hAnsi="Times New Arabic" w:cstheme="majorBidi"/>
          <w:i/>
          <w:iCs/>
          <w:sz w:val="24"/>
          <w:szCs w:val="24"/>
        </w:rPr>
        <w:t>&gt;</w:t>
      </w:r>
      <w:r w:rsidRPr="0048361D">
        <w:rPr>
          <w:rFonts w:ascii="Times New Arabic" w:hAnsi="Times New Arabic" w:cstheme="majorBidi"/>
          <w:i/>
          <w:iCs/>
          <w:sz w:val="24"/>
          <w:szCs w:val="24"/>
        </w:rPr>
        <w:t>&gt;</w:t>
      </w:r>
      <w:r w:rsidR="00235500" w:rsidRPr="0048361D">
        <w:rPr>
          <w:rFonts w:ascii="Times New Arabic" w:hAnsi="Times New Arabic" w:cstheme="majorBidi"/>
          <w:i/>
          <w:iCs/>
          <w:sz w:val="24"/>
          <w:szCs w:val="24"/>
        </w:rPr>
        <w:t>ri&gt;</w:t>
      </w:r>
      <w:r w:rsidRPr="006D6EA7">
        <w:rPr>
          <w:rFonts w:asciiTheme="majorBidi" w:hAnsiTheme="majorBidi" w:cstheme="majorBidi"/>
          <w:sz w:val="24"/>
          <w:szCs w:val="24"/>
        </w:rPr>
        <w:t xml:space="preserve"> adalah seorang perawi yang </w:t>
      </w:r>
      <w:r w:rsidRPr="0048361D">
        <w:rPr>
          <w:rFonts w:ascii="Times New Arabic" w:hAnsi="Times New Arabic" w:cstheme="majorBidi"/>
          <w:i/>
          <w:iCs/>
          <w:sz w:val="24"/>
          <w:szCs w:val="24"/>
        </w:rPr>
        <w:t>tsiqah</w:t>
      </w:r>
      <w:r w:rsidR="00200C39" w:rsidRPr="0048361D">
        <w:rPr>
          <w:rFonts w:ascii="Times New Arabic" w:hAnsi="Times New Arabic" w:cstheme="majorBidi"/>
          <w:i/>
          <w:iCs/>
          <w:sz w:val="24"/>
          <w:szCs w:val="24"/>
        </w:rPr>
        <w:t xml:space="preserve"> </w:t>
      </w:r>
      <w:r w:rsidRPr="006D6EA7">
        <w:rPr>
          <w:rFonts w:asciiTheme="majorBidi" w:hAnsiTheme="majorBidi" w:cstheme="majorBidi"/>
          <w:sz w:val="24"/>
          <w:szCs w:val="24"/>
        </w:rPr>
        <w:t>(terpercaya)</w:t>
      </w:r>
      <w:r w:rsidR="007B0843" w:rsidRPr="006D6EA7">
        <w:rPr>
          <w:rStyle w:val="FootnoteReference"/>
          <w:rFonts w:asciiTheme="majorBidi" w:hAnsiTheme="majorBidi" w:cstheme="majorBidi"/>
        </w:rPr>
        <w:footnoteReference w:id="12"/>
      </w:r>
      <w:r w:rsidRPr="006D6EA7">
        <w:rPr>
          <w:rFonts w:asciiTheme="majorBidi" w:hAnsiTheme="majorBidi" w:cstheme="majorBidi"/>
          <w:sz w:val="24"/>
          <w:szCs w:val="24"/>
        </w:rPr>
        <w:t xml:space="preserve"> Beliau adalah perawi hadis yang diakui akan keshahihannya.</w:t>
      </w:r>
      <w:r w:rsidR="0007190C" w:rsidRPr="006D6EA7">
        <w:rPr>
          <w:rStyle w:val="FootnoteReference"/>
          <w:rFonts w:asciiTheme="majorBidi" w:hAnsiTheme="majorBidi" w:cstheme="majorBidi"/>
        </w:rPr>
        <w:footnoteReference w:id="13"/>
      </w:r>
      <w:r w:rsidR="0007190C" w:rsidRPr="006D6EA7">
        <w:rPr>
          <w:rFonts w:asciiTheme="majorBidi" w:hAnsiTheme="majorBidi" w:cstheme="majorBidi"/>
          <w:sz w:val="24"/>
          <w:szCs w:val="24"/>
        </w:rPr>
        <w:t xml:space="preserve"> </w:t>
      </w:r>
      <w:r w:rsidR="0056236D" w:rsidRPr="006D6EA7">
        <w:rPr>
          <w:rFonts w:asciiTheme="majorBidi" w:hAnsiTheme="majorBidi" w:cstheme="majorBidi"/>
          <w:sz w:val="24"/>
          <w:szCs w:val="24"/>
        </w:rPr>
        <w:t>J</w:t>
      </w:r>
      <w:r w:rsidRPr="006D6EA7">
        <w:rPr>
          <w:rFonts w:asciiTheme="majorBidi" w:hAnsiTheme="majorBidi" w:cstheme="majorBidi"/>
          <w:sz w:val="24"/>
          <w:szCs w:val="24"/>
        </w:rPr>
        <w:t>adi semua hadis yang diriwayatkan langsu</w:t>
      </w:r>
      <w:r w:rsidR="00235500" w:rsidRPr="006D6EA7">
        <w:rPr>
          <w:rFonts w:asciiTheme="majorBidi" w:hAnsiTheme="majorBidi" w:cstheme="majorBidi"/>
          <w:sz w:val="24"/>
          <w:szCs w:val="24"/>
        </w:rPr>
        <w:t xml:space="preserve">ng oleh </w:t>
      </w:r>
      <w:r w:rsidR="00235500" w:rsidRPr="00E031CA">
        <w:rPr>
          <w:rFonts w:ascii="Times New Arabic" w:hAnsi="Times New Arabic" w:cstheme="majorBidi"/>
          <w:i/>
          <w:iCs/>
          <w:sz w:val="24"/>
          <w:szCs w:val="24"/>
        </w:rPr>
        <w:t>B</w:t>
      </w:r>
      <w:r w:rsidRPr="00E031CA">
        <w:rPr>
          <w:rFonts w:ascii="Times New Arabic" w:hAnsi="Times New Arabic" w:cstheme="majorBidi"/>
          <w:i/>
          <w:iCs/>
          <w:sz w:val="24"/>
          <w:szCs w:val="24"/>
        </w:rPr>
        <w:t>ukha</w:t>
      </w:r>
      <w:r w:rsidR="00235500" w:rsidRPr="00E031CA">
        <w:rPr>
          <w:rFonts w:ascii="Times New Arabic" w:hAnsi="Times New Arabic" w:cstheme="majorBidi"/>
          <w:i/>
          <w:iCs/>
          <w:sz w:val="24"/>
          <w:szCs w:val="24"/>
        </w:rPr>
        <w:t>&gt;</w:t>
      </w:r>
      <w:r w:rsidRPr="00E031CA">
        <w:rPr>
          <w:rFonts w:ascii="Times New Arabic" w:hAnsi="Times New Arabic" w:cstheme="majorBidi"/>
          <w:i/>
          <w:iCs/>
          <w:sz w:val="24"/>
          <w:szCs w:val="24"/>
        </w:rPr>
        <w:t>ri</w:t>
      </w:r>
      <w:r w:rsidR="00235500" w:rsidRPr="00E031CA">
        <w:rPr>
          <w:rFonts w:ascii="Times New Arabic" w:hAnsi="Times New Arabic" w:cstheme="majorBidi"/>
          <w:i/>
          <w:iCs/>
          <w:sz w:val="24"/>
          <w:szCs w:val="24"/>
        </w:rPr>
        <w:t>&gt;</w:t>
      </w:r>
      <w:r w:rsidRPr="006D6EA7">
        <w:rPr>
          <w:rFonts w:asciiTheme="majorBidi" w:hAnsiTheme="majorBidi" w:cstheme="majorBidi"/>
          <w:sz w:val="24"/>
          <w:szCs w:val="24"/>
        </w:rPr>
        <w:t xml:space="preserve"> merupakan hadis yang </w:t>
      </w:r>
      <w:r w:rsidRPr="00E031CA">
        <w:rPr>
          <w:rFonts w:ascii="Times New Arabic" w:hAnsi="Times New Arabic" w:cstheme="majorBidi"/>
          <w:i/>
          <w:iCs/>
          <w:sz w:val="24"/>
          <w:szCs w:val="24"/>
        </w:rPr>
        <w:t>shahi</w:t>
      </w:r>
      <w:r w:rsidR="00B124A9" w:rsidRPr="00E031CA">
        <w:rPr>
          <w:rFonts w:ascii="Times New Arabic" w:hAnsi="Times New Arabic" w:cstheme="majorBidi"/>
          <w:i/>
          <w:iCs/>
          <w:sz w:val="24"/>
          <w:szCs w:val="24"/>
        </w:rPr>
        <w:t>&gt;</w:t>
      </w:r>
      <w:r w:rsidRPr="00E031CA">
        <w:rPr>
          <w:rFonts w:ascii="Times New Arabic" w:hAnsi="Times New Arabic" w:cstheme="majorBidi"/>
          <w:i/>
          <w:iCs/>
          <w:sz w:val="24"/>
          <w:szCs w:val="24"/>
        </w:rPr>
        <w:t>h</w:t>
      </w:r>
      <w:r w:rsidRPr="006D6EA7">
        <w:rPr>
          <w:rFonts w:asciiTheme="majorBidi" w:hAnsiTheme="majorBidi" w:cstheme="majorBidi"/>
          <w:i/>
          <w:iCs/>
          <w:sz w:val="24"/>
          <w:szCs w:val="24"/>
        </w:rPr>
        <w:t xml:space="preserve"> </w:t>
      </w:r>
      <w:r w:rsidR="004833E4" w:rsidRPr="006D6EA7">
        <w:rPr>
          <w:rFonts w:asciiTheme="majorBidi" w:hAnsiTheme="majorBidi" w:cstheme="majorBidi"/>
          <w:sz w:val="24"/>
          <w:szCs w:val="24"/>
        </w:rPr>
        <w:t>bila dilihat dari aspek sanad</w:t>
      </w:r>
      <w:r w:rsidR="00FB4045" w:rsidRPr="006D6EA7">
        <w:rPr>
          <w:rFonts w:asciiTheme="majorBidi" w:hAnsiTheme="majorBidi" w:cstheme="majorBidi"/>
          <w:sz w:val="24"/>
          <w:szCs w:val="24"/>
        </w:rPr>
        <w:t xml:space="preserve"> dan matannya.</w:t>
      </w:r>
      <w:r w:rsidR="005C1AAD" w:rsidRPr="006D6EA7">
        <w:rPr>
          <w:rStyle w:val="FootnoteReference"/>
          <w:rFonts w:asciiTheme="majorBidi" w:hAnsiTheme="majorBidi" w:cstheme="majorBidi"/>
        </w:rPr>
        <w:footnoteReference w:id="14"/>
      </w:r>
      <w:r w:rsidR="0085618B" w:rsidRPr="006D6EA7">
        <w:rPr>
          <w:rFonts w:asciiTheme="majorBidi" w:hAnsiTheme="majorBidi" w:cstheme="majorBidi"/>
          <w:sz w:val="24"/>
          <w:szCs w:val="24"/>
        </w:rPr>
        <w:t xml:space="preserve"> Namun, jika ditinjau </w:t>
      </w:r>
      <w:r w:rsidR="00C05F95" w:rsidRPr="006D6EA7">
        <w:rPr>
          <w:rFonts w:asciiTheme="majorBidi" w:hAnsiTheme="majorBidi" w:cstheme="majorBidi"/>
          <w:sz w:val="24"/>
          <w:szCs w:val="24"/>
        </w:rPr>
        <w:t>dari aspek matan dalam hadis tersihirnya Nabi Muhammad SAW</w:t>
      </w:r>
      <w:r w:rsidR="00787E8C" w:rsidRPr="006D6EA7">
        <w:rPr>
          <w:rStyle w:val="FootnoteReference"/>
          <w:rFonts w:asciiTheme="majorBidi" w:hAnsiTheme="majorBidi" w:cstheme="majorBidi"/>
        </w:rPr>
        <w:footnoteReference w:id="15"/>
      </w:r>
      <w:r w:rsidR="00555EA3" w:rsidRPr="006D6EA7">
        <w:rPr>
          <w:rFonts w:asciiTheme="majorBidi" w:hAnsiTheme="majorBidi" w:cstheme="majorBidi"/>
          <w:sz w:val="24"/>
          <w:szCs w:val="24"/>
        </w:rPr>
        <w:t xml:space="preserve"> </w:t>
      </w:r>
      <w:r w:rsidR="00F01670">
        <w:rPr>
          <w:rFonts w:asciiTheme="majorBidi" w:hAnsiTheme="majorBidi" w:cstheme="majorBidi"/>
          <w:sz w:val="24"/>
          <w:szCs w:val="24"/>
        </w:rPr>
        <w:t xml:space="preserve">M. Quraish Shihab </w:t>
      </w:r>
      <w:r w:rsidR="002D68EA" w:rsidRPr="006D6EA7">
        <w:rPr>
          <w:rFonts w:asciiTheme="majorBidi" w:hAnsiTheme="majorBidi" w:cstheme="majorBidi"/>
          <w:sz w:val="24"/>
          <w:szCs w:val="24"/>
        </w:rPr>
        <w:t>menilai bahwa hadis ini san</w:t>
      </w:r>
      <w:r w:rsidR="00DB1A65" w:rsidRPr="006D6EA7">
        <w:rPr>
          <w:rFonts w:asciiTheme="majorBidi" w:hAnsiTheme="majorBidi" w:cstheme="majorBidi"/>
          <w:sz w:val="24"/>
          <w:szCs w:val="24"/>
        </w:rPr>
        <w:t>gat bertentangan dengan p</w:t>
      </w:r>
      <w:r w:rsidR="00D63F09" w:rsidRPr="006D6EA7">
        <w:rPr>
          <w:rFonts w:asciiTheme="majorBidi" w:hAnsiTheme="majorBidi" w:cstheme="majorBidi"/>
          <w:sz w:val="24"/>
          <w:szCs w:val="24"/>
        </w:rPr>
        <w:t>rinsip-prinsip ajaran Islam.</w:t>
      </w:r>
      <w:r w:rsidR="00D63F09" w:rsidRPr="006D6EA7">
        <w:rPr>
          <w:rStyle w:val="FootnoteReference"/>
          <w:rFonts w:asciiTheme="majorBidi" w:hAnsiTheme="majorBidi" w:cstheme="majorBidi"/>
        </w:rPr>
        <w:footnoteReference w:id="16"/>
      </w:r>
      <w:r w:rsidR="00985004" w:rsidRPr="006D6EA7">
        <w:rPr>
          <w:rFonts w:asciiTheme="majorBidi" w:hAnsiTheme="majorBidi" w:cstheme="majorBidi"/>
          <w:sz w:val="24"/>
          <w:szCs w:val="24"/>
        </w:rPr>
        <w:t xml:space="preserve"> </w:t>
      </w:r>
    </w:p>
    <w:p w:rsidR="00281972" w:rsidRPr="006D6EA7" w:rsidRDefault="004171D6" w:rsidP="00ED08E0">
      <w:pPr>
        <w:ind w:firstLine="708"/>
        <w:jc w:val="both"/>
        <w:rPr>
          <w:rFonts w:asciiTheme="majorBidi" w:hAnsiTheme="majorBidi" w:cstheme="majorBidi"/>
          <w:sz w:val="24"/>
          <w:szCs w:val="24"/>
        </w:rPr>
      </w:pPr>
      <w:r w:rsidRPr="006D6EA7">
        <w:rPr>
          <w:rFonts w:asciiTheme="majorBidi" w:hAnsiTheme="majorBidi" w:cstheme="majorBidi"/>
          <w:sz w:val="24"/>
          <w:szCs w:val="24"/>
        </w:rPr>
        <w:t>Dalam h</w:t>
      </w:r>
      <w:r w:rsidR="00281972" w:rsidRPr="006D6EA7">
        <w:rPr>
          <w:rFonts w:asciiTheme="majorBidi" w:hAnsiTheme="majorBidi" w:cstheme="majorBidi"/>
          <w:sz w:val="24"/>
          <w:szCs w:val="24"/>
        </w:rPr>
        <w:t xml:space="preserve">adis tersebut mengatakan bahwa Nabi Muhammad SAW disihir oleh seorang yahudi bernama </w:t>
      </w:r>
      <w:r w:rsidR="00281972" w:rsidRPr="00E031CA">
        <w:rPr>
          <w:rFonts w:ascii="Times New Arabic" w:hAnsi="Times New Arabic" w:cstheme="majorBidi"/>
          <w:sz w:val="24"/>
          <w:szCs w:val="24"/>
        </w:rPr>
        <w:t>Labid bin  Al-A’s{a&gt;m</w:t>
      </w:r>
      <w:r w:rsidR="00281972" w:rsidRPr="006D6EA7">
        <w:rPr>
          <w:rFonts w:asciiTheme="majorBidi" w:hAnsiTheme="majorBidi" w:cstheme="majorBidi"/>
          <w:sz w:val="24"/>
          <w:szCs w:val="24"/>
        </w:rPr>
        <w:t xml:space="preserve"> yang pengaruh sihir tersebut sampai membuat Nabi merasa berada diluar kesadarannya. Dimana Nabi merasa seperti melakukan hal-hal yang  sebenarnya tidak beliau lakukan. Dengan </w:t>
      </w:r>
      <w:r w:rsidR="00281972" w:rsidRPr="006D6EA7">
        <w:rPr>
          <w:rFonts w:asciiTheme="majorBidi" w:hAnsiTheme="majorBidi" w:cstheme="majorBidi"/>
          <w:sz w:val="24"/>
          <w:szCs w:val="24"/>
        </w:rPr>
        <w:lastRenderedPageBreak/>
        <w:t>peristiwa tersihirnya nabi, secara rasional akan menggoncang makna kenabian sehingga menimbulkan keraguan bagi kaumnya.</w:t>
      </w:r>
      <w:r w:rsidR="007F4528" w:rsidRPr="006D6EA7">
        <w:rPr>
          <w:rStyle w:val="FootnoteReference"/>
          <w:rFonts w:asciiTheme="majorBidi" w:hAnsiTheme="majorBidi" w:cstheme="majorBidi"/>
        </w:rPr>
        <w:footnoteReference w:id="17"/>
      </w:r>
      <w:r w:rsidR="00281972" w:rsidRPr="006D6EA7">
        <w:rPr>
          <w:rFonts w:asciiTheme="majorBidi" w:hAnsiTheme="majorBidi" w:cstheme="majorBidi"/>
          <w:sz w:val="24"/>
          <w:szCs w:val="24"/>
        </w:rPr>
        <w:t xml:space="preserve"> Jika benar nabi  terkena sihir hal ini tentu  bertentangan dengan firman Allah yang  mengatakan bahwa Allah akan selalu melindungi nabi-Nya</w:t>
      </w:r>
      <w:r w:rsidR="00281972" w:rsidRPr="006D6EA7">
        <w:rPr>
          <w:rStyle w:val="FootnoteReference"/>
          <w:rFonts w:asciiTheme="majorBidi" w:hAnsiTheme="majorBidi" w:cstheme="majorBidi"/>
        </w:rPr>
        <w:footnoteReference w:id="18"/>
      </w:r>
      <w:r w:rsidR="00281972" w:rsidRPr="006D6EA7">
        <w:rPr>
          <w:rFonts w:asciiTheme="majorBidi" w:hAnsiTheme="majorBidi" w:cstheme="majorBidi"/>
          <w:sz w:val="24"/>
          <w:szCs w:val="24"/>
        </w:rPr>
        <w:t xml:space="preserve"> bagaimana mungkin seorang Nabi yang suci dan </w:t>
      </w:r>
      <w:r w:rsidR="00281972" w:rsidRPr="00E031CA">
        <w:rPr>
          <w:rFonts w:ascii="Times New Arabic" w:hAnsi="Times New Arabic" w:cstheme="majorBidi"/>
          <w:i/>
          <w:iCs/>
          <w:sz w:val="24"/>
          <w:szCs w:val="24"/>
        </w:rPr>
        <w:t>ma’s</w:t>
      </w:r>
      <w:r w:rsidR="000C1902" w:rsidRPr="00E031CA">
        <w:rPr>
          <w:rFonts w:ascii="Times New Arabic" w:hAnsi="Times New Arabic" w:cstheme="majorBidi"/>
          <w:i/>
          <w:iCs/>
          <w:sz w:val="24"/>
          <w:szCs w:val="24"/>
        </w:rPr>
        <w:t>}</w:t>
      </w:r>
      <w:r w:rsidR="00281972" w:rsidRPr="00E031CA">
        <w:rPr>
          <w:rFonts w:ascii="Times New Arabic" w:hAnsi="Times New Arabic" w:cstheme="majorBidi"/>
          <w:i/>
          <w:iCs/>
          <w:sz w:val="24"/>
          <w:szCs w:val="24"/>
        </w:rPr>
        <w:t>u</w:t>
      </w:r>
      <w:r w:rsidR="000C1902" w:rsidRPr="00E031CA">
        <w:rPr>
          <w:rFonts w:ascii="Times New Arabic" w:hAnsi="Times New Arabic" w:cstheme="majorBidi"/>
          <w:i/>
          <w:iCs/>
          <w:sz w:val="24"/>
          <w:szCs w:val="24"/>
        </w:rPr>
        <w:t>&gt;</w:t>
      </w:r>
      <w:r w:rsidR="00281972" w:rsidRPr="00E031CA">
        <w:rPr>
          <w:rFonts w:ascii="Times New Arabic" w:hAnsi="Times New Arabic" w:cstheme="majorBidi"/>
          <w:i/>
          <w:iCs/>
          <w:sz w:val="24"/>
          <w:szCs w:val="24"/>
        </w:rPr>
        <w:t>m</w:t>
      </w:r>
      <w:r w:rsidR="00281972" w:rsidRPr="006D6EA7">
        <w:rPr>
          <w:rFonts w:asciiTheme="majorBidi" w:hAnsiTheme="majorBidi" w:cstheme="majorBidi"/>
          <w:sz w:val="24"/>
          <w:szCs w:val="24"/>
        </w:rPr>
        <w:t xml:space="preserve"> itu bisa terkena sihir. Jika memang terkena sihir apa hal itu tidak mengganggu kenabian dan kerasulannya, terutama dengan  kelayakannya dalam menerima wahyu dari Allah SWT.</w:t>
      </w:r>
      <w:r w:rsidR="00281972" w:rsidRPr="006D6EA7">
        <w:rPr>
          <w:rStyle w:val="FootnoteReference"/>
          <w:rFonts w:asciiTheme="majorBidi" w:hAnsiTheme="majorBidi" w:cstheme="majorBidi"/>
        </w:rPr>
        <w:footnoteReference w:id="19"/>
      </w:r>
    </w:p>
    <w:p w:rsidR="00281972" w:rsidRPr="006D6EA7" w:rsidRDefault="00281972" w:rsidP="00ED08E0">
      <w:pPr>
        <w:ind w:firstLine="708"/>
        <w:jc w:val="both"/>
        <w:rPr>
          <w:rFonts w:asciiTheme="majorBidi" w:hAnsiTheme="majorBidi" w:cstheme="majorBidi"/>
          <w:sz w:val="24"/>
          <w:szCs w:val="24"/>
        </w:rPr>
      </w:pPr>
      <w:r w:rsidRPr="006D6EA7">
        <w:rPr>
          <w:rFonts w:asciiTheme="majorBidi" w:hAnsiTheme="majorBidi" w:cstheme="majorBidi"/>
          <w:sz w:val="24"/>
          <w:szCs w:val="24"/>
        </w:rPr>
        <w:t>Dari sinilah timbul perdebatan dalam kalangan para m</w:t>
      </w:r>
      <w:r w:rsidR="002440C0" w:rsidRPr="006D6EA7">
        <w:rPr>
          <w:rFonts w:asciiTheme="majorBidi" w:hAnsiTheme="majorBidi" w:cstheme="majorBidi"/>
          <w:sz w:val="24"/>
          <w:szCs w:val="24"/>
        </w:rPr>
        <w:t>ufasir tentang keshahihan h</w:t>
      </w:r>
      <w:r w:rsidR="00C432FD" w:rsidRPr="006D6EA7">
        <w:rPr>
          <w:rFonts w:asciiTheme="majorBidi" w:hAnsiTheme="majorBidi" w:cstheme="majorBidi"/>
          <w:sz w:val="24"/>
          <w:szCs w:val="24"/>
        </w:rPr>
        <w:t>adis</w:t>
      </w:r>
      <w:r w:rsidRPr="006D6EA7">
        <w:rPr>
          <w:rFonts w:asciiTheme="majorBidi" w:hAnsiTheme="majorBidi" w:cstheme="majorBidi"/>
          <w:sz w:val="24"/>
          <w:szCs w:val="24"/>
        </w:rPr>
        <w:t xml:space="preserve"> tersihirnya nabi muhammad SAW karena hal itu bertentangan dengan dalil dalam  Firman Allah yang menjelaskan bahwa Allah memberikan </w:t>
      </w:r>
      <w:r w:rsidRPr="00E031CA">
        <w:rPr>
          <w:rFonts w:ascii="Times New Arabic" w:hAnsi="Times New Arabic" w:cstheme="majorBidi"/>
          <w:i/>
          <w:iCs/>
          <w:sz w:val="24"/>
          <w:szCs w:val="24"/>
        </w:rPr>
        <w:t>‘Is}mah</w:t>
      </w:r>
      <w:r w:rsidRPr="006D6EA7">
        <w:rPr>
          <w:rFonts w:asciiTheme="majorBidi" w:hAnsiTheme="majorBidi" w:cstheme="majorBidi"/>
          <w:sz w:val="24"/>
          <w:szCs w:val="24"/>
        </w:rPr>
        <w:t xml:space="preserve"> kepada Nabi Muhammad SAW. Dan Nabi Muhammad SAW merupakan nabi pilihan Allah.</w:t>
      </w:r>
      <w:r w:rsidRPr="006D6EA7">
        <w:rPr>
          <w:rStyle w:val="FootnoteReference"/>
          <w:rFonts w:asciiTheme="majorBidi" w:hAnsiTheme="majorBidi" w:cstheme="majorBidi"/>
        </w:rPr>
        <w:footnoteReference w:id="20"/>
      </w:r>
      <w:r w:rsidR="00962546" w:rsidRPr="006D6EA7">
        <w:rPr>
          <w:rFonts w:asciiTheme="majorBidi" w:hAnsiTheme="majorBidi" w:cstheme="majorBidi"/>
          <w:sz w:val="24"/>
          <w:szCs w:val="24"/>
        </w:rPr>
        <w:t xml:space="preserve"> </w:t>
      </w:r>
      <w:r w:rsidRPr="006D6EA7">
        <w:rPr>
          <w:rFonts w:asciiTheme="majorBidi" w:hAnsiTheme="majorBidi" w:cstheme="majorBidi"/>
          <w:sz w:val="24"/>
          <w:szCs w:val="24"/>
        </w:rPr>
        <w:t>Sebagian dari para mufasir modern</w:t>
      </w:r>
      <w:r w:rsidR="000A66E3" w:rsidRPr="006D6EA7">
        <w:rPr>
          <w:rFonts w:asciiTheme="majorBidi" w:hAnsiTheme="majorBidi" w:cstheme="majorBidi"/>
          <w:sz w:val="24"/>
          <w:szCs w:val="24"/>
        </w:rPr>
        <w:t xml:space="preserve"> </w:t>
      </w:r>
      <w:r w:rsidRPr="006D6EA7">
        <w:rPr>
          <w:rFonts w:asciiTheme="majorBidi" w:hAnsiTheme="majorBidi" w:cstheme="majorBidi"/>
          <w:sz w:val="24"/>
          <w:szCs w:val="24"/>
        </w:rPr>
        <w:t>menolak dengan adanya hadis yang menerangkan bahwa nabi terkena sihir.</w:t>
      </w:r>
      <w:r w:rsidRPr="006D6EA7">
        <w:rPr>
          <w:rStyle w:val="FootnoteReference"/>
          <w:rFonts w:asciiTheme="majorBidi" w:hAnsiTheme="majorBidi" w:cstheme="majorBidi"/>
        </w:rPr>
        <w:footnoteReference w:id="21"/>
      </w:r>
      <w:r w:rsidR="0067756E" w:rsidRPr="006D6EA7">
        <w:rPr>
          <w:rFonts w:asciiTheme="majorBidi" w:hAnsiTheme="majorBidi" w:cstheme="majorBidi"/>
          <w:sz w:val="24"/>
          <w:szCs w:val="24"/>
        </w:rPr>
        <w:t xml:space="preserve"> Diantaranya adalah M. Quraish Shihab</w:t>
      </w:r>
      <w:r w:rsidR="00466A83" w:rsidRPr="006D6EA7">
        <w:rPr>
          <w:rFonts w:asciiTheme="majorBidi" w:hAnsiTheme="majorBidi" w:cstheme="majorBidi"/>
          <w:sz w:val="24"/>
          <w:szCs w:val="24"/>
        </w:rPr>
        <w:t xml:space="preserve"> dan Fakhruddin ar-Razi.</w:t>
      </w:r>
      <w:r w:rsidR="004A2030" w:rsidRPr="006D6EA7">
        <w:rPr>
          <w:rStyle w:val="FootnoteReference"/>
          <w:rFonts w:asciiTheme="majorBidi" w:hAnsiTheme="majorBidi" w:cstheme="majorBidi"/>
        </w:rPr>
        <w:footnoteReference w:id="22"/>
      </w:r>
      <w:r w:rsidR="00466A83"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Namun, sebagian yang lain mengatakan bahwa sihir yang menimpa Rasulullah yang disandarkan pada hadis nabi ialah </w:t>
      </w:r>
      <w:r w:rsidRPr="00E031CA">
        <w:rPr>
          <w:rFonts w:ascii="Times New Arabic" w:hAnsi="Times New Arabic" w:cstheme="majorBidi"/>
          <w:i/>
          <w:iCs/>
          <w:sz w:val="24"/>
          <w:szCs w:val="24"/>
        </w:rPr>
        <w:t>Shahi&gt;h</w:t>
      </w:r>
      <w:r w:rsidR="009E7D8A" w:rsidRPr="006D6EA7">
        <w:rPr>
          <w:rStyle w:val="FootnoteReference"/>
          <w:rFonts w:asciiTheme="majorBidi" w:hAnsiTheme="majorBidi" w:cstheme="majorBidi"/>
        </w:rPr>
        <w:footnoteReference w:id="23"/>
      </w:r>
      <w:r w:rsidR="000772B9" w:rsidRPr="006D6EA7">
        <w:rPr>
          <w:rFonts w:asciiTheme="majorBidi" w:hAnsiTheme="majorBidi" w:cstheme="majorBidi"/>
          <w:sz w:val="24"/>
          <w:szCs w:val="24"/>
        </w:rPr>
        <w:t xml:space="preserve"> Diantara ulama yang termasuk dalam kelompok ini adalah Ibn al-Qayyim dan Ibnu Katsir</w:t>
      </w:r>
      <w:r w:rsidR="000772B9" w:rsidRPr="006D6EA7">
        <w:rPr>
          <w:rFonts w:asciiTheme="majorBidi" w:hAnsiTheme="majorBidi" w:cstheme="majorBidi"/>
          <w:i/>
          <w:iCs/>
          <w:sz w:val="24"/>
          <w:szCs w:val="24"/>
        </w:rPr>
        <w:t>.</w:t>
      </w:r>
      <w:r w:rsidR="00FD64BF" w:rsidRPr="006D6EA7">
        <w:rPr>
          <w:rStyle w:val="FootnoteReference"/>
          <w:rFonts w:asciiTheme="majorBidi" w:hAnsiTheme="majorBidi" w:cstheme="majorBidi"/>
        </w:rPr>
        <w:footnoteReference w:id="24"/>
      </w:r>
      <w:r w:rsidR="000772B9" w:rsidRPr="006D6EA7">
        <w:rPr>
          <w:rFonts w:asciiTheme="majorBidi" w:hAnsiTheme="majorBidi" w:cstheme="majorBidi"/>
          <w:i/>
          <w:iCs/>
          <w:sz w:val="24"/>
          <w:szCs w:val="24"/>
        </w:rPr>
        <w:t xml:space="preserve"> </w:t>
      </w:r>
      <w:r w:rsidR="00B6475C" w:rsidRPr="006D6EA7">
        <w:rPr>
          <w:rFonts w:asciiTheme="majorBidi" w:hAnsiTheme="majorBidi" w:cstheme="majorBidi"/>
          <w:sz w:val="24"/>
          <w:szCs w:val="24"/>
        </w:rPr>
        <w:t xml:space="preserve">artinya mereka dapat menerima </w:t>
      </w:r>
      <w:r w:rsidR="00CF4FD5" w:rsidRPr="006D6EA7">
        <w:rPr>
          <w:rFonts w:asciiTheme="majorBidi" w:hAnsiTheme="majorBidi" w:cstheme="majorBidi"/>
          <w:sz w:val="24"/>
          <w:szCs w:val="24"/>
        </w:rPr>
        <w:t xml:space="preserve">kenyataan bahwa Nabi Muhammad SAW pernah terkena sihir. </w:t>
      </w:r>
    </w:p>
    <w:p w:rsidR="00940CD7" w:rsidRPr="006D6EA7" w:rsidRDefault="00281972" w:rsidP="00940CD7">
      <w:pPr>
        <w:ind w:firstLine="708"/>
        <w:jc w:val="both"/>
        <w:rPr>
          <w:rFonts w:asciiTheme="majorBidi" w:hAnsiTheme="majorBidi" w:cstheme="majorBidi"/>
          <w:sz w:val="24"/>
          <w:szCs w:val="24"/>
        </w:rPr>
      </w:pPr>
      <w:r w:rsidRPr="006D6EA7">
        <w:rPr>
          <w:rFonts w:asciiTheme="majorBidi" w:hAnsiTheme="majorBidi" w:cstheme="majorBidi"/>
          <w:sz w:val="24"/>
          <w:szCs w:val="24"/>
        </w:rPr>
        <w:t>Oleh karena itu dalam penelitian ini peneliti berupaya untuk mengetahui bagaimana respon para mufasir modern terhadap hadi</w:t>
      </w:r>
      <w:r w:rsidR="00653096" w:rsidRPr="006D6EA7">
        <w:rPr>
          <w:rFonts w:asciiTheme="majorBidi" w:hAnsiTheme="majorBidi" w:cstheme="majorBidi"/>
          <w:sz w:val="24"/>
          <w:szCs w:val="24"/>
        </w:rPr>
        <w:t>s tersihirnya nabi M</w:t>
      </w:r>
      <w:r w:rsidRPr="006D6EA7">
        <w:rPr>
          <w:rFonts w:asciiTheme="majorBidi" w:hAnsiTheme="majorBidi" w:cstheme="majorBidi"/>
          <w:sz w:val="24"/>
          <w:szCs w:val="24"/>
        </w:rPr>
        <w:t>uhammad SAW.</w:t>
      </w:r>
      <w:r w:rsidR="00D819FC" w:rsidRPr="006D6EA7">
        <w:rPr>
          <w:rFonts w:asciiTheme="majorBidi" w:hAnsiTheme="majorBidi" w:cstheme="majorBidi"/>
          <w:sz w:val="24"/>
          <w:szCs w:val="24"/>
        </w:rPr>
        <w:t xml:space="preserve"> Dalam pen</w:t>
      </w:r>
      <w:r w:rsidR="00B42F54" w:rsidRPr="006D6EA7">
        <w:rPr>
          <w:rFonts w:asciiTheme="majorBidi" w:hAnsiTheme="majorBidi" w:cstheme="majorBidi"/>
          <w:sz w:val="24"/>
          <w:szCs w:val="24"/>
        </w:rPr>
        <w:t xml:space="preserve">elitian ini peneliti memilih tokoh </w:t>
      </w:r>
      <w:r w:rsidR="008359CB" w:rsidRPr="006D6EA7">
        <w:rPr>
          <w:rFonts w:asciiTheme="majorBidi" w:hAnsiTheme="majorBidi" w:cstheme="majorBidi"/>
          <w:sz w:val="24"/>
          <w:szCs w:val="24"/>
        </w:rPr>
        <w:t>Muh</w:t>
      </w:r>
      <w:r w:rsidR="0004325F" w:rsidRPr="00E031CA">
        <w:rPr>
          <w:rFonts w:ascii="Times New Arabic" w:hAnsi="Times New Arabic" w:cstheme="majorBidi"/>
          <w:sz w:val="24"/>
          <w:szCs w:val="24"/>
        </w:rPr>
        <w:t>}</w:t>
      </w:r>
      <w:r w:rsidR="008359CB" w:rsidRPr="00E031CA">
        <w:rPr>
          <w:rFonts w:ascii="Times New Arabic" w:hAnsi="Times New Arabic" w:cstheme="majorBidi"/>
          <w:sz w:val="24"/>
          <w:szCs w:val="24"/>
        </w:rPr>
        <w:t>ammad ‘Abduh</w:t>
      </w:r>
      <w:r w:rsidR="008359CB" w:rsidRPr="006D6EA7">
        <w:rPr>
          <w:rFonts w:asciiTheme="majorBidi" w:hAnsiTheme="majorBidi" w:cstheme="majorBidi"/>
          <w:i/>
          <w:iCs/>
          <w:sz w:val="24"/>
          <w:szCs w:val="24"/>
        </w:rPr>
        <w:t xml:space="preserve"> </w:t>
      </w:r>
      <w:r w:rsidR="00B42F54" w:rsidRPr="006D6EA7">
        <w:rPr>
          <w:rFonts w:asciiTheme="majorBidi" w:hAnsiTheme="majorBidi" w:cstheme="majorBidi"/>
          <w:sz w:val="24"/>
          <w:szCs w:val="24"/>
        </w:rPr>
        <w:t xml:space="preserve">dalam buku tafsirnya </w:t>
      </w:r>
      <w:r w:rsidR="00B42F54" w:rsidRPr="00E031CA">
        <w:rPr>
          <w:rFonts w:ascii="Times New Arabic" w:hAnsi="Times New Arabic" w:cstheme="majorBidi"/>
          <w:i/>
          <w:iCs/>
          <w:sz w:val="24"/>
          <w:szCs w:val="24"/>
        </w:rPr>
        <w:t>Tafsi</w:t>
      </w:r>
      <w:r w:rsidR="00AA100F" w:rsidRPr="00E031CA">
        <w:rPr>
          <w:rFonts w:ascii="Times New Arabic" w:hAnsi="Times New Arabic" w:cstheme="majorBidi"/>
          <w:i/>
          <w:iCs/>
          <w:sz w:val="24"/>
          <w:szCs w:val="24"/>
        </w:rPr>
        <w:t>&gt;</w:t>
      </w:r>
      <w:r w:rsidR="00B42F54" w:rsidRPr="00E031CA">
        <w:rPr>
          <w:rFonts w:ascii="Times New Arabic" w:hAnsi="Times New Arabic" w:cstheme="majorBidi"/>
          <w:i/>
          <w:iCs/>
          <w:sz w:val="24"/>
          <w:szCs w:val="24"/>
        </w:rPr>
        <w:t>r</w:t>
      </w:r>
      <w:r w:rsidR="008359CB" w:rsidRPr="00E031CA">
        <w:rPr>
          <w:rFonts w:ascii="Times New Arabic" w:hAnsi="Times New Arabic" w:cstheme="majorBidi"/>
          <w:i/>
          <w:iCs/>
          <w:sz w:val="24"/>
          <w:szCs w:val="24"/>
        </w:rPr>
        <w:t xml:space="preserve"> Al-Qur’a</w:t>
      </w:r>
      <w:r w:rsidR="00421A06" w:rsidRPr="00E031CA">
        <w:rPr>
          <w:rFonts w:ascii="Times New Arabic" w:hAnsi="Times New Arabic" w:cstheme="majorBidi"/>
          <w:i/>
          <w:iCs/>
          <w:sz w:val="24"/>
          <w:szCs w:val="24"/>
        </w:rPr>
        <w:t>&gt;</w:t>
      </w:r>
      <w:r w:rsidR="008359CB" w:rsidRPr="00E031CA">
        <w:rPr>
          <w:rFonts w:ascii="Times New Arabic" w:hAnsi="Times New Arabic" w:cstheme="majorBidi"/>
          <w:i/>
          <w:iCs/>
          <w:sz w:val="24"/>
          <w:szCs w:val="24"/>
        </w:rPr>
        <w:t>n Al-Kari</w:t>
      </w:r>
      <w:r w:rsidR="00F05C6D" w:rsidRPr="00E031CA">
        <w:rPr>
          <w:rFonts w:ascii="Times New Arabic" w:hAnsi="Times New Arabic" w:cstheme="majorBidi"/>
          <w:i/>
          <w:iCs/>
          <w:sz w:val="24"/>
          <w:szCs w:val="24"/>
        </w:rPr>
        <w:t>&gt;</w:t>
      </w:r>
      <w:r w:rsidR="008359CB" w:rsidRPr="00E031CA">
        <w:rPr>
          <w:rFonts w:ascii="Times New Arabic" w:hAnsi="Times New Arabic" w:cstheme="majorBidi"/>
          <w:i/>
          <w:iCs/>
          <w:sz w:val="24"/>
          <w:szCs w:val="24"/>
        </w:rPr>
        <w:t>m</w:t>
      </w:r>
      <w:r w:rsidR="000232B2" w:rsidRPr="006D6EA7">
        <w:rPr>
          <w:rFonts w:asciiTheme="majorBidi" w:hAnsiTheme="majorBidi" w:cstheme="majorBidi"/>
          <w:sz w:val="24"/>
          <w:szCs w:val="24"/>
        </w:rPr>
        <w:t xml:space="preserve">, </w:t>
      </w:r>
      <w:r w:rsidR="00B42F54" w:rsidRPr="00E031CA">
        <w:rPr>
          <w:rFonts w:ascii="Times New Arabic" w:hAnsi="Times New Arabic" w:cstheme="majorBidi"/>
          <w:sz w:val="24"/>
          <w:szCs w:val="24"/>
        </w:rPr>
        <w:t>Sayyid Qut</w:t>
      </w:r>
      <w:r w:rsidR="001A2AD6" w:rsidRPr="00E031CA">
        <w:rPr>
          <w:rFonts w:ascii="Times New Arabic" w:hAnsi="Times New Arabic" w:cstheme="majorBidi"/>
          <w:sz w:val="24"/>
          <w:szCs w:val="24"/>
        </w:rPr>
        <w:t>}</w:t>
      </w:r>
      <w:r w:rsidR="00B42F54" w:rsidRPr="00E031CA">
        <w:rPr>
          <w:rFonts w:ascii="Times New Arabic" w:hAnsi="Times New Arabic" w:cstheme="majorBidi"/>
          <w:sz w:val="24"/>
          <w:szCs w:val="24"/>
        </w:rPr>
        <w:t>b</w:t>
      </w:r>
      <w:r w:rsidR="00B42F54" w:rsidRPr="006D6EA7">
        <w:rPr>
          <w:rFonts w:asciiTheme="majorBidi" w:hAnsiTheme="majorBidi" w:cstheme="majorBidi"/>
          <w:sz w:val="24"/>
          <w:szCs w:val="24"/>
        </w:rPr>
        <w:t xml:space="preserve"> dalam Tafsirnya </w:t>
      </w:r>
      <w:r w:rsidR="00DD6C73" w:rsidRPr="00E031CA">
        <w:rPr>
          <w:rFonts w:ascii="Times New Arabic" w:hAnsi="Times New Arabic" w:cstheme="majorBidi"/>
          <w:i/>
          <w:iCs/>
          <w:sz w:val="24"/>
          <w:szCs w:val="24"/>
        </w:rPr>
        <w:t xml:space="preserve">Tafsi&gt;r </w:t>
      </w:r>
      <w:r w:rsidR="00B42F54" w:rsidRPr="00E031CA">
        <w:rPr>
          <w:rFonts w:ascii="Times New Arabic" w:hAnsi="Times New Arabic" w:cstheme="majorBidi"/>
          <w:i/>
          <w:iCs/>
          <w:sz w:val="24"/>
          <w:szCs w:val="24"/>
        </w:rPr>
        <w:t>Fi</w:t>
      </w:r>
      <w:r w:rsidR="000E78A4" w:rsidRPr="00E031CA">
        <w:rPr>
          <w:rFonts w:ascii="Times New Arabic" w:hAnsi="Times New Arabic" w:cstheme="majorBidi"/>
          <w:i/>
          <w:iCs/>
          <w:sz w:val="24"/>
          <w:szCs w:val="24"/>
        </w:rPr>
        <w:t>}</w:t>
      </w:r>
      <w:r w:rsidR="00B42F54" w:rsidRPr="00E031CA">
        <w:rPr>
          <w:rFonts w:ascii="Times New Arabic" w:hAnsi="Times New Arabic" w:cstheme="majorBidi"/>
          <w:i/>
          <w:iCs/>
          <w:sz w:val="24"/>
          <w:szCs w:val="24"/>
        </w:rPr>
        <w:t xml:space="preserve"> Zila</w:t>
      </w:r>
      <w:r w:rsidR="000E78A4" w:rsidRPr="00E031CA">
        <w:rPr>
          <w:rFonts w:ascii="Times New Arabic" w:hAnsi="Times New Arabic" w:cstheme="majorBidi"/>
          <w:i/>
          <w:iCs/>
          <w:sz w:val="24"/>
          <w:szCs w:val="24"/>
        </w:rPr>
        <w:t>&gt;</w:t>
      </w:r>
      <w:r w:rsidR="00B42F54" w:rsidRPr="00E031CA">
        <w:rPr>
          <w:rFonts w:ascii="Times New Arabic" w:hAnsi="Times New Arabic" w:cstheme="majorBidi"/>
          <w:i/>
          <w:iCs/>
          <w:sz w:val="24"/>
          <w:szCs w:val="24"/>
        </w:rPr>
        <w:t>lil Qur’a</w:t>
      </w:r>
      <w:r w:rsidR="000E78A4" w:rsidRPr="00E031CA">
        <w:rPr>
          <w:rFonts w:ascii="Times New Arabic" w:hAnsi="Times New Arabic" w:cstheme="majorBidi"/>
          <w:i/>
          <w:iCs/>
          <w:sz w:val="24"/>
          <w:szCs w:val="24"/>
        </w:rPr>
        <w:t>&gt;</w:t>
      </w:r>
      <w:r w:rsidR="00B42F54" w:rsidRPr="00E031CA">
        <w:rPr>
          <w:rFonts w:ascii="Times New Arabic" w:hAnsi="Times New Arabic" w:cstheme="majorBidi"/>
          <w:i/>
          <w:iCs/>
          <w:sz w:val="24"/>
          <w:szCs w:val="24"/>
        </w:rPr>
        <w:t>n</w:t>
      </w:r>
      <w:r w:rsidR="00B42F54" w:rsidRPr="00E031CA">
        <w:rPr>
          <w:rFonts w:ascii="Times New Arabic" w:hAnsi="Times New Arabic" w:cstheme="majorBidi"/>
          <w:sz w:val="24"/>
          <w:szCs w:val="24"/>
        </w:rPr>
        <w:t xml:space="preserve"> </w:t>
      </w:r>
      <w:r w:rsidR="00B42F54" w:rsidRPr="006D6EA7">
        <w:rPr>
          <w:rFonts w:asciiTheme="majorBidi" w:hAnsiTheme="majorBidi" w:cstheme="majorBidi"/>
          <w:sz w:val="24"/>
          <w:szCs w:val="24"/>
        </w:rPr>
        <w:t xml:space="preserve">dan </w:t>
      </w:r>
      <w:r w:rsidR="00B42F54" w:rsidRPr="00E031CA">
        <w:rPr>
          <w:rFonts w:ascii="Times New Arabic" w:hAnsi="Times New Arabic" w:cstheme="majorBidi"/>
          <w:sz w:val="24"/>
          <w:szCs w:val="24"/>
        </w:rPr>
        <w:t>Wahbah Zuhaili</w:t>
      </w:r>
      <w:r w:rsidR="008B3D60" w:rsidRPr="00E031CA">
        <w:rPr>
          <w:rFonts w:ascii="Times New Arabic" w:hAnsi="Times New Arabic" w:cstheme="majorBidi"/>
          <w:sz w:val="24"/>
          <w:szCs w:val="24"/>
        </w:rPr>
        <w:t>&gt;</w:t>
      </w:r>
      <w:r w:rsidR="00B42F54" w:rsidRPr="006D6EA7">
        <w:rPr>
          <w:rFonts w:asciiTheme="majorBidi" w:hAnsiTheme="majorBidi" w:cstheme="majorBidi"/>
          <w:sz w:val="24"/>
          <w:szCs w:val="24"/>
        </w:rPr>
        <w:t xml:space="preserve"> dalam Tafsirnya </w:t>
      </w:r>
      <w:r w:rsidR="000E78A4" w:rsidRPr="00E031CA">
        <w:rPr>
          <w:rFonts w:ascii="Times New Arabic" w:hAnsi="Times New Arabic" w:cstheme="majorBidi"/>
          <w:i/>
          <w:iCs/>
          <w:sz w:val="24"/>
          <w:szCs w:val="24"/>
        </w:rPr>
        <w:t>Tafsi</w:t>
      </w:r>
      <w:r w:rsidR="00766E1A" w:rsidRPr="00E031CA">
        <w:rPr>
          <w:rFonts w:ascii="Times New Arabic" w:hAnsi="Times New Arabic" w:cstheme="majorBidi"/>
          <w:i/>
          <w:iCs/>
          <w:sz w:val="24"/>
          <w:szCs w:val="24"/>
        </w:rPr>
        <w:t>&gt;</w:t>
      </w:r>
      <w:r w:rsidR="000E78A4" w:rsidRPr="00E031CA">
        <w:rPr>
          <w:rFonts w:ascii="Times New Arabic" w:hAnsi="Times New Arabic" w:cstheme="majorBidi"/>
          <w:i/>
          <w:iCs/>
          <w:sz w:val="24"/>
          <w:szCs w:val="24"/>
        </w:rPr>
        <w:t>r a</w:t>
      </w:r>
      <w:r w:rsidR="00A64CA4" w:rsidRPr="00E031CA">
        <w:rPr>
          <w:rFonts w:ascii="Times New Arabic" w:hAnsi="Times New Arabic" w:cstheme="majorBidi"/>
          <w:i/>
          <w:iCs/>
          <w:sz w:val="24"/>
          <w:szCs w:val="24"/>
        </w:rPr>
        <w:t>l-</w:t>
      </w:r>
      <w:r w:rsidR="00A64CA4" w:rsidRPr="00E031CA">
        <w:rPr>
          <w:rFonts w:ascii="Times New Arabic" w:hAnsi="Times New Arabic" w:cstheme="majorBidi"/>
          <w:i/>
          <w:iCs/>
          <w:sz w:val="24"/>
          <w:szCs w:val="24"/>
        </w:rPr>
        <w:lastRenderedPageBreak/>
        <w:t>Muni</w:t>
      </w:r>
      <w:r w:rsidR="00766E1A" w:rsidRPr="00E031CA">
        <w:rPr>
          <w:rFonts w:ascii="Times New Arabic" w:hAnsi="Times New Arabic" w:cstheme="majorBidi"/>
          <w:i/>
          <w:iCs/>
          <w:sz w:val="24"/>
          <w:szCs w:val="24"/>
        </w:rPr>
        <w:t>&gt;</w:t>
      </w:r>
      <w:r w:rsidR="00A64CA4" w:rsidRPr="00E031CA">
        <w:rPr>
          <w:rFonts w:ascii="Times New Arabic" w:hAnsi="Times New Arabic" w:cstheme="majorBidi"/>
          <w:i/>
          <w:iCs/>
          <w:sz w:val="24"/>
          <w:szCs w:val="24"/>
        </w:rPr>
        <w:t>r</w:t>
      </w:r>
      <w:r w:rsidR="00A64CA4" w:rsidRPr="006D6EA7">
        <w:rPr>
          <w:rFonts w:asciiTheme="majorBidi" w:hAnsiTheme="majorBidi" w:cstheme="majorBidi"/>
          <w:sz w:val="24"/>
          <w:szCs w:val="24"/>
        </w:rPr>
        <w:t xml:space="preserve">. </w:t>
      </w:r>
      <w:r w:rsidRPr="006D6EA7">
        <w:rPr>
          <w:rFonts w:asciiTheme="majorBidi" w:hAnsiTheme="majorBidi" w:cstheme="majorBidi"/>
          <w:sz w:val="24"/>
          <w:szCs w:val="24"/>
        </w:rPr>
        <w:t>Alasan peneliti memilih</w:t>
      </w:r>
      <w:r w:rsidR="00133826" w:rsidRPr="006D6EA7">
        <w:rPr>
          <w:rFonts w:asciiTheme="majorBidi" w:hAnsiTheme="majorBidi" w:cstheme="majorBidi"/>
          <w:sz w:val="24"/>
          <w:szCs w:val="24"/>
        </w:rPr>
        <w:t xml:space="preserve"> </w:t>
      </w:r>
      <w:r w:rsidRPr="006D6EA7">
        <w:rPr>
          <w:rFonts w:asciiTheme="majorBidi" w:hAnsiTheme="majorBidi" w:cstheme="majorBidi"/>
          <w:sz w:val="24"/>
          <w:szCs w:val="24"/>
        </w:rPr>
        <w:t>tafsir modern</w:t>
      </w:r>
      <w:r w:rsidR="00133826"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 dalam penelitian ini karena pemikiran dari tokoh tokoh modern</w:t>
      </w:r>
      <w:r w:rsidR="00133826"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sangat kritis dalam membahas hadis tersihirnya nabi </w:t>
      </w:r>
      <w:r w:rsidR="00F64B2F" w:rsidRPr="006D6EA7">
        <w:rPr>
          <w:rFonts w:asciiTheme="majorBidi" w:hAnsiTheme="majorBidi" w:cstheme="majorBidi"/>
          <w:sz w:val="24"/>
          <w:szCs w:val="24"/>
        </w:rPr>
        <w:t>muhammad SAW sehingga menimbulk</w:t>
      </w:r>
      <w:r w:rsidRPr="006D6EA7">
        <w:rPr>
          <w:rFonts w:asciiTheme="majorBidi" w:hAnsiTheme="majorBidi" w:cstheme="majorBidi"/>
          <w:sz w:val="24"/>
          <w:szCs w:val="24"/>
        </w:rPr>
        <w:t>an perdebatan antara para mufasir modern tentang hadi</w:t>
      </w:r>
      <w:r w:rsidR="002E654A" w:rsidRPr="006D6EA7">
        <w:rPr>
          <w:rFonts w:asciiTheme="majorBidi" w:hAnsiTheme="majorBidi" w:cstheme="majorBidi"/>
          <w:sz w:val="24"/>
          <w:szCs w:val="24"/>
        </w:rPr>
        <w:t>s tersebut.</w:t>
      </w:r>
      <w:r w:rsidR="00595C42" w:rsidRPr="006D6EA7">
        <w:rPr>
          <w:rStyle w:val="FootnoteReference"/>
          <w:rFonts w:asciiTheme="majorBidi" w:hAnsiTheme="majorBidi" w:cstheme="majorBidi"/>
        </w:rPr>
        <w:footnoteReference w:id="25"/>
      </w:r>
    </w:p>
    <w:p w:rsidR="00281972" w:rsidRPr="006D6EA7" w:rsidRDefault="00281972" w:rsidP="00ED08E0">
      <w:pPr>
        <w:jc w:val="both"/>
        <w:rPr>
          <w:rFonts w:asciiTheme="majorBidi" w:hAnsiTheme="majorBidi" w:cstheme="majorBidi"/>
          <w:b/>
          <w:bCs/>
          <w:sz w:val="24"/>
          <w:szCs w:val="24"/>
        </w:rPr>
      </w:pPr>
      <w:r w:rsidRPr="006D6EA7">
        <w:rPr>
          <w:rFonts w:asciiTheme="majorBidi" w:hAnsiTheme="majorBidi" w:cstheme="majorBidi"/>
          <w:b/>
          <w:bCs/>
          <w:sz w:val="24"/>
          <w:szCs w:val="24"/>
        </w:rPr>
        <w:t>METODE PENELITIAN</w:t>
      </w:r>
    </w:p>
    <w:p w:rsidR="004F20CC" w:rsidRPr="006D6EA7" w:rsidRDefault="00281972" w:rsidP="00664D6B">
      <w:pPr>
        <w:ind w:firstLine="708"/>
        <w:jc w:val="both"/>
        <w:rPr>
          <w:rFonts w:asciiTheme="majorBidi" w:hAnsiTheme="majorBidi" w:cstheme="majorBidi"/>
          <w:sz w:val="24"/>
          <w:szCs w:val="24"/>
        </w:rPr>
      </w:pPr>
      <w:r w:rsidRPr="006D6EA7">
        <w:rPr>
          <w:rFonts w:asciiTheme="majorBidi" w:hAnsiTheme="majorBidi" w:cstheme="majorBidi"/>
          <w:sz w:val="24"/>
          <w:szCs w:val="24"/>
        </w:rPr>
        <w:t>Data dalam Artikel ini penulis kumpulkan melalui riset kepustakaan (Library Research)</w:t>
      </w:r>
      <w:r w:rsidR="00664D6B">
        <w:rPr>
          <w:rStyle w:val="FootnoteReference"/>
          <w:rFonts w:asciiTheme="majorBidi" w:hAnsiTheme="majorBidi"/>
          <w:sz w:val="24"/>
          <w:szCs w:val="24"/>
        </w:rPr>
        <w:footnoteReference w:id="26"/>
      </w:r>
      <w:r w:rsidR="00AB2DC5" w:rsidRPr="006D6EA7">
        <w:rPr>
          <w:rFonts w:asciiTheme="majorBidi" w:hAnsiTheme="majorBidi" w:cstheme="majorBidi"/>
          <w:sz w:val="24"/>
          <w:szCs w:val="24"/>
        </w:rPr>
        <w:t xml:space="preserve"> </w:t>
      </w:r>
      <w:r w:rsidRPr="006D6EA7">
        <w:rPr>
          <w:rFonts w:asciiTheme="majorBidi" w:hAnsiTheme="majorBidi" w:cstheme="majorBidi"/>
          <w:sz w:val="24"/>
          <w:szCs w:val="24"/>
        </w:rPr>
        <w:t xml:space="preserve">sumber utama yang digunakan dalam penelitian ini adalah sumber data dari penafsiran-penafsiran modern diantaranya: </w:t>
      </w:r>
      <w:r w:rsidRPr="00245CC0">
        <w:rPr>
          <w:rFonts w:ascii="Times New Arabic" w:hAnsi="Times New Arabic" w:cstheme="majorBidi"/>
          <w:i/>
          <w:iCs/>
          <w:sz w:val="24"/>
          <w:szCs w:val="24"/>
        </w:rPr>
        <w:t>Tafsi</w:t>
      </w:r>
      <w:r w:rsidR="00AA3A60" w:rsidRPr="00245CC0">
        <w:rPr>
          <w:rFonts w:ascii="Times New Arabic" w:hAnsi="Times New Arabic" w:cstheme="majorBidi"/>
          <w:i/>
          <w:iCs/>
          <w:sz w:val="24"/>
          <w:szCs w:val="24"/>
        </w:rPr>
        <w:t>&gt;</w:t>
      </w:r>
      <w:r w:rsidRPr="00245CC0">
        <w:rPr>
          <w:rFonts w:ascii="Times New Arabic" w:hAnsi="Times New Arabic" w:cstheme="majorBidi"/>
          <w:i/>
          <w:iCs/>
          <w:sz w:val="24"/>
          <w:szCs w:val="24"/>
        </w:rPr>
        <w:t xml:space="preserve">r </w:t>
      </w:r>
      <w:r w:rsidR="005B3B22" w:rsidRPr="00245CC0">
        <w:rPr>
          <w:rFonts w:ascii="Times New Arabic" w:hAnsi="Times New Arabic" w:cstheme="majorBidi"/>
          <w:i/>
          <w:iCs/>
          <w:sz w:val="24"/>
          <w:szCs w:val="24"/>
        </w:rPr>
        <w:t>Al-Qur’a</w:t>
      </w:r>
      <w:r w:rsidR="00AA3A60" w:rsidRPr="00245CC0">
        <w:rPr>
          <w:rFonts w:ascii="Times New Arabic" w:hAnsi="Times New Arabic" w:cstheme="majorBidi"/>
          <w:i/>
          <w:iCs/>
          <w:sz w:val="24"/>
          <w:szCs w:val="24"/>
        </w:rPr>
        <w:t>&gt;</w:t>
      </w:r>
      <w:r w:rsidR="005B3B22" w:rsidRPr="00245CC0">
        <w:rPr>
          <w:rFonts w:ascii="Times New Arabic" w:hAnsi="Times New Arabic" w:cstheme="majorBidi"/>
          <w:i/>
          <w:iCs/>
          <w:sz w:val="24"/>
          <w:szCs w:val="24"/>
        </w:rPr>
        <w:t>n Al-Kari</w:t>
      </w:r>
      <w:r w:rsidR="005847C2" w:rsidRPr="00245CC0">
        <w:rPr>
          <w:rFonts w:ascii="Times New Arabic" w:hAnsi="Times New Arabic" w:cstheme="majorBidi"/>
          <w:i/>
          <w:iCs/>
          <w:sz w:val="24"/>
          <w:szCs w:val="24"/>
        </w:rPr>
        <w:t>&gt;</w:t>
      </w:r>
      <w:r w:rsidR="005B3B22" w:rsidRPr="00245CC0">
        <w:rPr>
          <w:rFonts w:ascii="Times New Arabic" w:hAnsi="Times New Arabic" w:cstheme="majorBidi"/>
          <w:i/>
          <w:iCs/>
          <w:sz w:val="24"/>
          <w:szCs w:val="24"/>
        </w:rPr>
        <w:t>m</w:t>
      </w:r>
      <w:r w:rsidR="002827BD" w:rsidRPr="006D6EA7">
        <w:rPr>
          <w:rFonts w:asciiTheme="majorBidi" w:hAnsiTheme="majorBidi" w:cstheme="majorBidi"/>
          <w:i/>
          <w:iCs/>
          <w:sz w:val="24"/>
          <w:szCs w:val="24"/>
        </w:rPr>
        <w:t xml:space="preserve"> </w:t>
      </w:r>
      <w:r w:rsidRPr="006D6EA7">
        <w:rPr>
          <w:rFonts w:asciiTheme="majorBidi" w:hAnsiTheme="majorBidi" w:cstheme="majorBidi"/>
          <w:sz w:val="24"/>
          <w:szCs w:val="24"/>
        </w:rPr>
        <w:t xml:space="preserve">karya </w:t>
      </w:r>
      <w:r w:rsidR="005B3B22" w:rsidRPr="00245CC0">
        <w:rPr>
          <w:rFonts w:ascii="Times New Arabic" w:hAnsi="Times New Arabic" w:cstheme="majorBidi"/>
          <w:sz w:val="24"/>
          <w:szCs w:val="24"/>
        </w:rPr>
        <w:t>Muh</w:t>
      </w:r>
      <w:r w:rsidR="00D76FEE" w:rsidRPr="00245CC0">
        <w:rPr>
          <w:rFonts w:ascii="Times New Arabic" w:hAnsi="Times New Arabic" w:cstheme="majorBidi"/>
          <w:sz w:val="24"/>
          <w:szCs w:val="24"/>
        </w:rPr>
        <w:t>}</w:t>
      </w:r>
      <w:r w:rsidR="005B3B22" w:rsidRPr="00245CC0">
        <w:rPr>
          <w:rFonts w:ascii="Times New Arabic" w:hAnsi="Times New Arabic" w:cstheme="majorBidi"/>
          <w:sz w:val="24"/>
          <w:szCs w:val="24"/>
        </w:rPr>
        <w:t xml:space="preserve">ammad </w:t>
      </w:r>
      <w:r w:rsidR="00B340B4" w:rsidRPr="00245CC0">
        <w:rPr>
          <w:rFonts w:ascii="Times New Arabic" w:hAnsi="Times New Arabic" w:cstheme="majorBidi"/>
          <w:sz w:val="24"/>
          <w:szCs w:val="24"/>
        </w:rPr>
        <w:t>‘</w:t>
      </w:r>
      <w:r w:rsidR="005B3B22" w:rsidRPr="00245CC0">
        <w:rPr>
          <w:rFonts w:ascii="Times New Arabic" w:hAnsi="Times New Arabic" w:cstheme="majorBidi"/>
          <w:sz w:val="24"/>
          <w:szCs w:val="24"/>
        </w:rPr>
        <w:t>Abduh</w:t>
      </w:r>
      <w:r w:rsidR="007F23E3" w:rsidRPr="006D6EA7">
        <w:rPr>
          <w:rFonts w:asciiTheme="majorBidi" w:hAnsiTheme="majorBidi" w:cstheme="majorBidi"/>
          <w:i/>
          <w:iCs/>
          <w:sz w:val="24"/>
          <w:szCs w:val="24"/>
        </w:rPr>
        <w:t xml:space="preserve">, </w:t>
      </w:r>
      <w:r w:rsidR="00245CC0" w:rsidRPr="00245CC0">
        <w:rPr>
          <w:rFonts w:ascii="Times New Arabic" w:hAnsi="Times New Arabic" w:cstheme="majorBidi"/>
          <w:i/>
          <w:iCs/>
          <w:sz w:val="24"/>
          <w:szCs w:val="24"/>
        </w:rPr>
        <w:t>T</w:t>
      </w:r>
      <w:r w:rsidR="005847C2" w:rsidRPr="00245CC0">
        <w:rPr>
          <w:rFonts w:ascii="Times New Arabic" w:hAnsi="Times New Arabic" w:cstheme="majorBidi"/>
          <w:i/>
          <w:iCs/>
          <w:sz w:val="24"/>
          <w:szCs w:val="24"/>
        </w:rPr>
        <w:t xml:space="preserve">afsi&gt;r </w:t>
      </w:r>
      <w:r w:rsidRPr="00245CC0">
        <w:rPr>
          <w:rFonts w:ascii="Times New Arabic" w:hAnsi="Times New Arabic" w:cstheme="majorBidi"/>
          <w:i/>
          <w:iCs/>
          <w:sz w:val="24"/>
          <w:szCs w:val="24"/>
        </w:rPr>
        <w:t>Fii} Zila&gt;lil Qur’an</w:t>
      </w:r>
      <w:r w:rsidRPr="006D6EA7">
        <w:rPr>
          <w:rFonts w:asciiTheme="majorBidi" w:hAnsiTheme="majorBidi" w:cstheme="majorBidi"/>
          <w:sz w:val="24"/>
          <w:szCs w:val="24"/>
        </w:rPr>
        <w:t xml:space="preserve">  karya </w:t>
      </w:r>
      <w:r w:rsidRPr="00245CC0">
        <w:rPr>
          <w:rFonts w:ascii="Times New Arabic" w:hAnsi="Times New Arabic" w:cstheme="majorBidi"/>
          <w:sz w:val="24"/>
          <w:szCs w:val="24"/>
        </w:rPr>
        <w:t>Sayyid Qut</w:t>
      </w:r>
      <w:r w:rsidR="00D76FEE" w:rsidRPr="00245CC0">
        <w:rPr>
          <w:rFonts w:ascii="Times New Arabic" w:hAnsi="Times New Arabic" w:cstheme="majorBidi"/>
          <w:sz w:val="24"/>
          <w:szCs w:val="24"/>
        </w:rPr>
        <w:t>}</w:t>
      </w:r>
      <w:r w:rsidRPr="00245CC0">
        <w:rPr>
          <w:rFonts w:ascii="Times New Arabic" w:hAnsi="Times New Arabic" w:cstheme="majorBidi"/>
          <w:sz w:val="24"/>
          <w:szCs w:val="24"/>
        </w:rPr>
        <w:t>b</w:t>
      </w:r>
      <w:r w:rsidRPr="006D6EA7">
        <w:rPr>
          <w:rFonts w:asciiTheme="majorBidi" w:hAnsiTheme="majorBidi" w:cstheme="majorBidi"/>
          <w:sz w:val="24"/>
          <w:szCs w:val="24"/>
        </w:rPr>
        <w:t xml:space="preserve">, </w:t>
      </w:r>
      <w:r w:rsidRPr="00245CC0">
        <w:rPr>
          <w:rFonts w:ascii="Times New Arabic" w:hAnsi="Times New Arabic" w:cstheme="majorBidi"/>
          <w:i/>
          <w:iCs/>
          <w:sz w:val="24"/>
          <w:szCs w:val="24"/>
        </w:rPr>
        <w:t>Tafsi</w:t>
      </w:r>
      <w:r w:rsidR="00777669" w:rsidRPr="00245CC0">
        <w:rPr>
          <w:rFonts w:ascii="Times New Arabic" w:hAnsi="Times New Arabic" w:cstheme="majorBidi"/>
          <w:i/>
          <w:iCs/>
          <w:sz w:val="24"/>
          <w:szCs w:val="24"/>
        </w:rPr>
        <w:t>&gt;</w:t>
      </w:r>
      <w:r w:rsidRPr="00245CC0">
        <w:rPr>
          <w:rFonts w:ascii="Times New Arabic" w:hAnsi="Times New Arabic" w:cstheme="majorBidi"/>
          <w:i/>
          <w:iCs/>
          <w:sz w:val="24"/>
          <w:szCs w:val="24"/>
        </w:rPr>
        <w:t>r al-Muni</w:t>
      </w:r>
      <w:r w:rsidR="00777669" w:rsidRPr="00245CC0">
        <w:rPr>
          <w:rFonts w:ascii="Times New Arabic" w:hAnsi="Times New Arabic" w:cstheme="majorBidi"/>
          <w:i/>
          <w:iCs/>
          <w:sz w:val="24"/>
          <w:szCs w:val="24"/>
        </w:rPr>
        <w:t>&gt;</w:t>
      </w:r>
      <w:r w:rsidRPr="00245CC0">
        <w:rPr>
          <w:rFonts w:ascii="Times New Arabic" w:hAnsi="Times New Arabic" w:cstheme="majorBidi"/>
          <w:i/>
          <w:iCs/>
          <w:sz w:val="24"/>
          <w:szCs w:val="24"/>
        </w:rPr>
        <w:t>r</w:t>
      </w:r>
      <w:r w:rsidRPr="006D6EA7">
        <w:rPr>
          <w:rFonts w:asciiTheme="majorBidi" w:hAnsiTheme="majorBidi" w:cstheme="majorBidi"/>
          <w:sz w:val="24"/>
          <w:szCs w:val="24"/>
        </w:rPr>
        <w:t xml:space="preserve"> karya </w:t>
      </w:r>
      <w:r w:rsidRPr="00245CC0">
        <w:rPr>
          <w:rFonts w:ascii="Times New Arabic" w:hAnsi="Times New Arabic" w:cstheme="majorBidi"/>
          <w:sz w:val="24"/>
          <w:szCs w:val="24"/>
        </w:rPr>
        <w:t>Wahbah Zuhaili</w:t>
      </w:r>
      <w:r w:rsidR="00E63CFB" w:rsidRPr="00245CC0">
        <w:rPr>
          <w:rFonts w:ascii="Times New Arabic" w:hAnsi="Times New Arabic" w:cstheme="majorBidi"/>
          <w:sz w:val="24"/>
          <w:szCs w:val="24"/>
        </w:rPr>
        <w:t>&gt;</w:t>
      </w:r>
      <w:r w:rsidRPr="006D6EA7">
        <w:rPr>
          <w:rFonts w:asciiTheme="majorBidi" w:hAnsiTheme="majorBidi" w:cstheme="majorBidi"/>
          <w:sz w:val="24"/>
          <w:szCs w:val="24"/>
        </w:rPr>
        <w:t>. Dan sumber data yang di peroleh peneliti ambil dari literatur-liter</w:t>
      </w:r>
      <w:r w:rsidR="00EB7A6A">
        <w:rPr>
          <w:rFonts w:asciiTheme="majorBidi" w:hAnsiTheme="majorBidi" w:cstheme="majorBidi"/>
          <w:sz w:val="24"/>
          <w:szCs w:val="24"/>
        </w:rPr>
        <w:t>atur lainnya seperti buku-buku s</w:t>
      </w:r>
      <w:r w:rsidRPr="006D6EA7">
        <w:rPr>
          <w:rFonts w:asciiTheme="majorBidi" w:hAnsiTheme="majorBidi" w:cstheme="majorBidi"/>
          <w:sz w:val="24"/>
          <w:szCs w:val="24"/>
        </w:rPr>
        <w:t>kripsi, Artikel-artikel yang dapat menunjang kevalidan data dan untuk memperkaya atau melengkapi data primer. Dalam kajian ini penulis menggunakan metode pembahasan secara deskriptif-analisis, yaitu metode dengan mengumpulkan sumber data serta menyajikan penjelasan dengan merujuk pada data-data yang ada (baik data primer maupun data sekunder) yang dilanjutkan dengan analisis terhadap objek yang ditemukan pada data sehingga akan tampak jelas jawaban dari persoalan yang berhubungan dengan pokok permasalahan dari penelitian ini dan menghasilkan pengetahuan yang valid</w:t>
      </w:r>
      <w:bookmarkStart w:id="0" w:name="_GoBack"/>
      <w:bookmarkEnd w:id="0"/>
      <w:r w:rsidR="00AB2DC5" w:rsidRPr="006D6EA7">
        <w:rPr>
          <w:rFonts w:asciiTheme="majorBidi" w:hAnsiTheme="majorBidi" w:cstheme="majorBidi"/>
          <w:sz w:val="24"/>
          <w:szCs w:val="24"/>
        </w:rPr>
        <w:t>.</w:t>
      </w:r>
    </w:p>
    <w:p w:rsidR="0049762D" w:rsidRPr="006D6EA7" w:rsidRDefault="002E2389" w:rsidP="00A64EF8">
      <w:pPr>
        <w:jc w:val="both"/>
        <w:rPr>
          <w:rFonts w:asciiTheme="majorBidi" w:hAnsiTheme="majorBidi" w:cstheme="majorBidi"/>
          <w:b/>
          <w:bCs/>
          <w:sz w:val="24"/>
          <w:szCs w:val="24"/>
        </w:rPr>
      </w:pPr>
      <w:r w:rsidRPr="006D6EA7">
        <w:rPr>
          <w:rFonts w:asciiTheme="majorBidi" w:hAnsiTheme="majorBidi" w:cstheme="majorBidi"/>
          <w:b/>
          <w:bCs/>
          <w:sz w:val="24"/>
          <w:szCs w:val="24"/>
        </w:rPr>
        <w:t>PEMBAHASAN</w:t>
      </w:r>
    </w:p>
    <w:p w:rsidR="00144C02" w:rsidRPr="006D6EA7" w:rsidRDefault="00756697" w:rsidP="00245CC0">
      <w:pPr>
        <w:pStyle w:val="ListParagraph"/>
        <w:numPr>
          <w:ilvl w:val="0"/>
          <w:numId w:val="8"/>
        </w:numPr>
        <w:jc w:val="both"/>
        <w:rPr>
          <w:rFonts w:asciiTheme="majorBidi" w:hAnsiTheme="majorBidi" w:cstheme="majorBidi"/>
          <w:b/>
          <w:bCs/>
          <w:sz w:val="24"/>
          <w:szCs w:val="24"/>
        </w:rPr>
      </w:pPr>
      <w:r w:rsidRPr="006D6EA7">
        <w:rPr>
          <w:rFonts w:asciiTheme="majorBidi" w:hAnsiTheme="majorBidi" w:cstheme="majorBidi"/>
          <w:b/>
          <w:bCs/>
          <w:sz w:val="24"/>
          <w:szCs w:val="24"/>
        </w:rPr>
        <w:t xml:space="preserve">Problem-problem Teologis Menyangkut </w:t>
      </w:r>
      <w:r w:rsidRPr="00AA7A0A">
        <w:rPr>
          <w:rFonts w:ascii="Times New Arabic" w:hAnsi="Times New Arabic" w:cstheme="majorBidi"/>
          <w:b/>
          <w:bCs/>
          <w:i/>
          <w:iCs/>
          <w:sz w:val="24"/>
          <w:szCs w:val="24"/>
        </w:rPr>
        <w:t>‘Is{mah</w:t>
      </w:r>
      <w:r w:rsidRPr="006D6EA7">
        <w:rPr>
          <w:rFonts w:asciiTheme="majorBidi" w:hAnsiTheme="majorBidi" w:cstheme="majorBidi"/>
          <w:b/>
          <w:bCs/>
          <w:sz w:val="24"/>
          <w:szCs w:val="24"/>
        </w:rPr>
        <w:t xml:space="preserve"> dalam Kisah Tersihirnya Nabi Muhammad SAW</w:t>
      </w:r>
    </w:p>
    <w:p w:rsidR="00C4747A" w:rsidRPr="006D6EA7" w:rsidRDefault="00C4747A"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Adanya </w:t>
      </w:r>
      <w:r w:rsidRPr="008B7EFD">
        <w:rPr>
          <w:rFonts w:ascii="Times New Arabic" w:hAnsi="Times New Arabic" w:cstheme="majorBidi"/>
          <w:i/>
          <w:iCs/>
          <w:sz w:val="24"/>
          <w:szCs w:val="24"/>
        </w:rPr>
        <w:t>‘is}mah</w:t>
      </w:r>
      <w:r w:rsidRPr="006D6EA7">
        <w:rPr>
          <w:rFonts w:asciiTheme="majorBidi" w:hAnsiTheme="majorBidi" w:cstheme="majorBidi"/>
          <w:sz w:val="24"/>
          <w:szCs w:val="24"/>
        </w:rPr>
        <w:t xml:space="preserve"> bagi para nabi dan rasul secara rasional dapat dilihat dari dua hal. Pertama, bahwa nabi dan rasul merupakan tauladan </w:t>
      </w:r>
      <w:r w:rsidR="00716EFB" w:rsidRPr="006D6EA7">
        <w:rPr>
          <w:rFonts w:asciiTheme="majorBidi" w:hAnsiTheme="majorBidi" w:cstheme="majorBidi"/>
          <w:sz w:val="24"/>
          <w:szCs w:val="24"/>
        </w:rPr>
        <w:t xml:space="preserve">bagi </w:t>
      </w:r>
      <w:r w:rsidRPr="006D6EA7">
        <w:rPr>
          <w:rFonts w:asciiTheme="majorBidi" w:hAnsiTheme="majorBidi" w:cstheme="majorBidi"/>
          <w:sz w:val="24"/>
          <w:szCs w:val="24"/>
        </w:rPr>
        <w:t>umatnya, yang bertugas membimbing mereka dari tingkat kehidupan material-sp</w:t>
      </w:r>
      <w:r w:rsidR="00BF059F" w:rsidRPr="006D6EA7">
        <w:rPr>
          <w:rFonts w:asciiTheme="majorBidi" w:hAnsiTheme="majorBidi" w:cstheme="majorBidi"/>
          <w:sz w:val="24"/>
          <w:szCs w:val="24"/>
        </w:rPr>
        <w:t xml:space="preserve">iritual yang rendah </w:t>
      </w:r>
      <w:r w:rsidR="00471269" w:rsidRPr="006D6EA7">
        <w:rPr>
          <w:rFonts w:asciiTheme="majorBidi" w:hAnsiTheme="majorBidi" w:cstheme="majorBidi"/>
          <w:sz w:val="24"/>
          <w:szCs w:val="24"/>
        </w:rPr>
        <w:t xml:space="preserve">sampai </w:t>
      </w:r>
      <w:r w:rsidR="00BF059F" w:rsidRPr="006D6EA7">
        <w:rPr>
          <w:rFonts w:asciiTheme="majorBidi" w:hAnsiTheme="majorBidi" w:cstheme="majorBidi"/>
          <w:sz w:val="24"/>
          <w:szCs w:val="24"/>
        </w:rPr>
        <w:t xml:space="preserve">ke tingkat </w:t>
      </w:r>
      <w:r w:rsidRPr="006D6EA7">
        <w:rPr>
          <w:rFonts w:asciiTheme="majorBidi" w:hAnsiTheme="majorBidi" w:cstheme="majorBidi"/>
          <w:sz w:val="24"/>
          <w:szCs w:val="24"/>
        </w:rPr>
        <w:t>yang tinggi dan mulia. Dan untuk keberhasil</w:t>
      </w:r>
      <w:r w:rsidR="00BF059F" w:rsidRPr="006D6EA7">
        <w:rPr>
          <w:rFonts w:asciiTheme="majorBidi" w:hAnsiTheme="majorBidi" w:cstheme="majorBidi"/>
          <w:sz w:val="24"/>
          <w:szCs w:val="24"/>
        </w:rPr>
        <w:t xml:space="preserve">an </w:t>
      </w:r>
      <w:r w:rsidR="00BB4D9F" w:rsidRPr="006D6EA7">
        <w:rPr>
          <w:rFonts w:asciiTheme="majorBidi" w:hAnsiTheme="majorBidi" w:cstheme="majorBidi"/>
          <w:sz w:val="24"/>
          <w:szCs w:val="24"/>
        </w:rPr>
        <w:t>da</w:t>
      </w:r>
      <w:r w:rsidR="00C0685A" w:rsidRPr="006D6EA7">
        <w:rPr>
          <w:rFonts w:asciiTheme="majorBidi" w:hAnsiTheme="majorBidi" w:cstheme="majorBidi"/>
          <w:sz w:val="24"/>
          <w:szCs w:val="24"/>
        </w:rPr>
        <w:t>lam</w:t>
      </w:r>
      <w:r w:rsidR="00BB4D9F" w:rsidRPr="006D6EA7">
        <w:rPr>
          <w:rFonts w:asciiTheme="majorBidi" w:hAnsiTheme="majorBidi" w:cstheme="majorBidi"/>
          <w:sz w:val="24"/>
          <w:szCs w:val="24"/>
        </w:rPr>
        <w:t xml:space="preserve"> </w:t>
      </w:r>
      <w:r w:rsidR="00BF059F" w:rsidRPr="006D6EA7">
        <w:rPr>
          <w:rFonts w:asciiTheme="majorBidi" w:hAnsiTheme="majorBidi" w:cstheme="majorBidi"/>
          <w:sz w:val="24"/>
          <w:szCs w:val="24"/>
        </w:rPr>
        <w:t xml:space="preserve">misi ini, dari seorang nabi </w:t>
      </w:r>
      <w:r w:rsidRPr="006D6EA7">
        <w:rPr>
          <w:rFonts w:asciiTheme="majorBidi" w:hAnsiTheme="majorBidi" w:cstheme="majorBidi"/>
          <w:sz w:val="24"/>
          <w:szCs w:val="24"/>
        </w:rPr>
        <w:t xml:space="preserve">atau rasul tidak selayaknya berlumuran dosa kepada Tuhan sebab perbuatan-perbuatan dosa akan menjadi penghambat misi kenabiannya. Kedua, bahwa </w:t>
      </w:r>
      <w:r w:rsidRPr="008B7EFD">
        <w:rPr>
          <w:rFonts w:ascii="Times New Arabic" w:hAnsi="Times New Arabic" w:cstheme="majorBidi"/>
          <w:i/>
          <w:iCs/>
          <w:sz w:val="24"/>
          <w:szCs w:val="24"/>
        </w:rPr>
        <w:t>‘is}mah</w:t>
      </w:r>
      <w:r w:rsidRPr="006D6EA7">
        <w:rPr>
          <w:rFonts w:asciiTheme="majorBidi" w:hAnsiTheme="majorBidi" w:cstheme="majorBidi"/>
          <w:sz w:val="24"/>
          <w:szCs w:val="24"/>
        </w:rPr>
        <w:t xml:space="preserve"> </w:t>
      </w:r>
      <w:r w:rsidRPr="006D6EA7">
        <w:rPr>
          <w:rFonts w:asciiTheme="majorBidi" w:hAnsiTheme="majorBidi" w:cstheme="majorBidi"/>
          <w:sz w:val="24"/>
          <w:szCs w:val="24"/>
        </w:rPr>
        <w:lastRenderedPageBreak/>
        <w:t>bagi setiap nabi dan rasul tidak terlepas dari monitoring Tuhan, sehingga manakala seorang nabi atau rasul melakukan hal-hal yang dipandang keliru, ia selalu mendapatkan teguran dari Tuhan melalui wahyu-Nya.</w:t>
      </w:r>
      <w:r w:rsidRPr="006D6EA7">
        <w:rPr>
          <w:rStyle w:val="FootnoteReference"/>
          <w:rFonts w:asciiTheme="majorBidi" w:hAnsiTheme="majorBidi" w:cstheme="majorBidi"/>
        </w:rPr>
        <w:footnoteReference w:id="27"/>
      </w:r>
    </w:p>
    <w:p w:rsidR="006562A2" w:rsidRPr="006D6EA7" w:rsidRDefault="006562A2" w:rsidP="00552D6B">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Sebagian para ulama berpendapat, bahwa </w:t>
      </w:r>
      <w:r w:rsidRPr="00E71AF9">
        <w:rPr>
          <w:rFonts w:ascii="Times New Arabic" w:hAnsi="Times New Arabic" w:cstheme="majorBidi"/>
          <w:i/>
          <w:iCs/>
          <w:sz w:val="24"/>
          <w:szCs w:val="24"/>
        </w:rPr>
        <w:t>‘is}mah</w:t>
      </w:r>
      <w:r w:rsidRPr="006D6EA7">
        <w:rPr>
          <w:rFonts w:asciiTheme="majorBidi" w:hAnsiTheme="majorBidi" w:cstheme="majorBidi"/>
          <w:sz w:val="24"/>
          <w:szCs w:val="24"/>
        </w:rPr>
        <w:t xml:space="preserve"> terjadi sebelum dan sesudah diangkat menjadi nabi. Hal ini dikarenakan perjalanan hidup seseorang (meskipun belum  menjadi nabi) tapi ia mempunyai pengaruh terhadap perkembangan dakwahnya pada masa sesudah diangkat menjadi nabi. Oleh karena itu, setiap nabi wajib berperikehidupan yang baik dan berjiwa bersih sehingga tidak ada sandungan psikologis dalam mengemban risalah  dan dakwahnya.</w:t>
      </w:r>
      <w:r w:rsidRPr="006D6EA7">
        <w:rPr>
          <w:rStyle w:val="FootnoteReference"/>
          <w:rFonts w:asciiTheme="majorBidi" w:hAnsiTheme="majorBidi" w:cstheme="majorBidi"/>
        </w:rPr>
        <w:footnoteReference w:id="28"/>
      </w:r>
    </w:p>
    <w:p w:rsidR="002A5F05" w:rsidRPr="006D6EA7" w:rsidRDefault="002A5F05" w:rsidP="00552D6B">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Menurut </w:t>
      </w:r>
      <w:r w:rsidRPr="005B39CD">
        <w:rPr>
          <w:rFonts w:ascii="Times New Arabic" w:hAnsi="Times New Arabic" w:cstheme="majorBidi"/>
          <w:sz w:val="24"/>
          <w:szCs w:val="24"/>
        </w:rPr>
        <w:t>al-S</w:t>
      </w:r>
      <w:r w:rsidR="005B39CD">
        <w:rPr>
          <w:rFonts w:ascii="Times New Arabic" w:hAnsi="Times New Arabic" w:cstheme="majorBidi"/>
          <w:sz w:val="24"/>
          <w:szCs w:val="24"/>
        </w:rPr>
        <w:t>{</w:t>
      </w:r>
      <w:r w:rsidRPr="005B39CD">
        <w:rPr>
          <w:rFonts w:ascii="Times New Arabic" w:hAnsi="Times New Arabic" w:cstheme="majorBidi"/>
          <w:sz w:val="24"/>
          <w:szCs w:val="24"/>
        </w:rPr>
        <w:t>abuni</w:t>
      </w:r>
      <w:r w:rsidRPr="006D6EA7">
        <w:rPr>
          <w:rFonts w:asciiTheme="majorBidi" w:hAnsiTheme="majorBidi" w:cstheme="majorBidi"/>
          <w:sz w:val="24"/>
          <w:szCs w:val="24"/>
        </w:rPr>
        <w:t xml:space="preserve">, Allah SWT telah menjaga nabi-Nya sejak kanak-kanak, melindunginya dari segala perilaku jahiliyah pada masa kecil dan pada masa remaja hingga saat </w:t>
      </w:r>
      <w:r w:rsidR="00676411" w:rsidRPr="006D6EA7">
        <w:rPr>
          <w:rFonts w:asciiTheme="majorBidi" w:hAnsiTheme="majorBidi" w:cstheme="majorBidi"/>
          <w:sz w:val="24"/>
          <w:szCs w:val="24"/>
        </w:rPr>
        <w:t xml:space="preserve">beliau </w:t>
      </w:r>
      <w:r w:rsidRPr="006D6EA7">
        <w:rPr>
          <w:rFonts w:asciiTheme="majorBidi" w:hAnsiTheme="majorBidi" w:cstheme="majorBidi"/>
          <w:sz w:val="24"/>
          <w:szCs w:val="24"/>
        </w:rPr>
        <w:t xml:space="preserve">diangkat menjadi nabi. Dengan demikian sempurna pula </w:t>
      </w:r>
      <w:r w:rsidRPr="00492ACD">
        <w:rPr>
          <w:rFonts w:asciiTheme="majorBidi" w:hAnsiTheme="majorBidi" w:cstheme="majorBidi"/>
          <w:sz w:val="24"/>
          <w:szCs w:val="24"/>
        </w:rPr>
        <w:t>ke</w:t>
      </w:r>
      <w:r w:rsidRPr="00E71AF9">
        <w:rPr>
          <w:rFonts w:ascii="Times New Arabic" w:hAnsi="Times New Arabic" w:cstheme="majorBidi"/>
          <w:i/>
          <w:iCs/>
          <w:sz w:val="24"/>
          <w:szCs w:val="24"/>
        </w:rPr>
        <w:t>ma’s}um</w:t>
      </w:r>
      <w:r w:rsidRPr="00492ACD">
        <w:rPr>
          <w:rFonts w:asciiTheme="majorBidi" w:hAnsiTheme="majorBidi" w:cstheme="majorBidi"/>
          <w:sz w:val="24"/>
          <w:szCs w:val="24"/>
        </w:rPr>
        <w:t>an</w:t>
      </w:r>
      <w:r w:rsidRPr="006D6EA7">
        <w:rPr>
          <w:rFonts w:asciiTheme="majorBidi" w:hAnsiTheme="majorBidi" w:cstheme="majorBidi"/>
          <w:i/>
          <w:iCs/>
          <w:sz w:val="24"/>
          <w:szCs w:val="24"/>
        </w:rPr>
        <w:t xml:space="preserve"> </w:t>
      </w:r>
      <w:r w:rsidRPr="006D6EA7">
        <w:rPr>
          <w:rFonts w:asciiTheme="majorBidi" w:hAnsiTheme="majorBidi" w:cstheme="majorBidi"/>
          <w:sz w:val="24"/>
          <w:szCs w:val="24"/>
        </w:rPr>
        <w:t>dengan diberi tugas mengemban risalah.</w:t>
      </w:r>
      <w:r w:rsidRPr="006D6EA7">
        <w:rPr>
          <w:rStyle w:val="FootnoteReference"/>
          <w:rFonts w:asciiTheme="majorBidi" w:hAnsiTheme="majorBidi" w:cstheme="majorBidi"/>
        </w:rPr>
        <w:footnoteReference w:id="29"/>
      </w:r>
      <w:r w:rsidRPr="006D6EA7">
        <w:rPr>
          <w:rFonts w:asciiTheme="majorBidi" w:hAnsiTheme="majorBidi" w:cstheme="majorBidi"/>
          <w:sz w:val="24"/>
          <w:szCs w:val="24"/>
        </w:rPr>
        <w:t xml:space="preserve"> Ada juga yang berpendapat bahwa </w:t>
      </w:r>
      <w:r w:rsidRPr="00492ACD">
        <w:rPr>
          <w:rFonts w:ascii="Times New Arabic" w:hAnsi="Times New Arabic" w:cstheme="majorBidi"/>
          <w:sz w:val="24"/>
          <w:szCs w:val="24"/>
        </w:rPr>
        <w:t>ke</w:t>
      </w:r>
      <w:r w:rsidRPr="00492ACD">
        <w:rPr>
          <w:rFonts w:ascii="Times New Arabic" w:hAnsi="Times New Arabic" w:cstheme="majorBidi"/>
          <w:i/>
          <w:iCs/>
          <w:sz w:val="24"/>
          <w:szCs w:val="24"/>
        </w:rPr>
        <w:t>ma’s}um</w:t>
      </w:r>
      <w:r w:rsidRPr="00492ACD">
        <w:rPr>
          <w:rFonts w:asciiTheme="majorBidi" w:hAnsiTheme="majorBidi" w:cstheme="majorBidi"/>
          <w:sz w:val="24"/>
          <w:szCs w:val="24"/>
        </w:rPr>
        <w:t>an</w:t>
      </w:r>
      <w:r w:rsidRPr="006D6EA7">
        <w:rPr>
          <w:rFonts w:asciiTheme="majorBidi" w:hAnsiTheme="majorBidi" w:cstheme="majorBidi"/>
          <w:sz w:val="24"/>
          <w:szCs w:val="24"/>
        </w:rPr>
        <w:t xml:space="preserve"> terjadi setelah kenabian, baik dari dosa besar maupun kecil sebab itu manusia tidak diperintahkan mengikuti mereka sebelum diangkat menjadi nabi. Sebelum itu, mereka layaknya manusia biasa, akan tetapi mereka tidak terjerumus dalam dosa.</w:t>
      </w:r>
      <w:r w:rsidRPr="006D6EA7">
        <w:rPr>
          <w:rStyle w:val="FootnoteReference"/>
          <w:rFonts w:asciiTheme="majorBidi" w:hAnsiTheme="majorBidi" w:cstheme="majorBidi"/>
        </w:rPr>
        <w:footnoteReference w:id="30"/>
      </w:r>
      <w:r w:rsidRPr="006D6EA7">
        <w:rPr>
          <w:rFonts w:asciiTheme="majorBidi" w:hAnsiTheme="majorBidi" w:cstheme="majorBidi"/>
          <w:sz w:val="24"/>
          <w:szCs w:val="24"/>
        </w:rPr>
        <w:t xml:space="preserve"> </w:t>
      </w:r>
    </w:p>
    <w:p w:rsidR="00E10A62" w:rsidRPr="006D6EA7" w:rsidRDefault="00433203" w:rsidP="00D84D1F">
      <w:pPr>
        <w:ind w:left="709" w:firstLine="851"/>
        <w:jc w:val="both"/>
        <w:rPr>
          <w:rFonts w:asciiTheme="majorBidi" w:hAnsiTheme="majorBidi" w:cstheme="majorBidi"/>
          <w:sz w:val="24"/>
          <w:szCs w:val="24"/>
        </w:rPr>
      </w:pPr>
      <w:r w:rsidRPr="006D6EA7">
        <w:rPr>
          <w:rFonts w:asciiTheme="majorBidi" w:hAnsiTheme="majorBidi" w:cstheme="majorBidi"/>
          <w:sz w:val="24"/>
          <w:szCs w:val="24"/>
        </w:rPr>
        <w:t>Dan d</w:t>
      </w:r>
      <w:r w:rsidR="00607660" w:rsidRPr="006D6EA7">
        <w:rPr>
          <w:rFonts w:asciiTheme="majorBidi" w:hAnsiTheme="majorBidi" w:cstheme="majorBidi"/>
          <w:sz w:val="24"/>
          <w:szCs w:val="24"/>
        </w:rPr>
        <w:t>iantara sikap yang menunjukkan b</w:t>
      </w:r>
      <w:r w:rsidR="009811C7" w:rsidRPr="006D6EA7">
        <w:rPr>
          <w:rFonts w:asciiTheme="majorBidi" w:hAnsiTheme="majorBidi" w:cstheme="majorBidi"/>
          <w:sz w:val="24"/>
          <w:szCs w:val="24"/>
        </w:rPr>
        <w:t>ahwa n</w:t>
      </w:r>
      <w:r w:rsidR="00607660" w:rsidRPr="006D6EA7">
        <w:rPr>
          <w:rFonts w:asciiTheme="majorBidi" w:hAnsiTheme="majorBidi" w:cstheme="majorBidi"/>
          <w:sz w:val="24"/>
          <w:szCs w:val="24"/>
        </w:rPr>
        <w:t xml:space="preserve">abi Muhammad </w:t>
      </w:r>
      <w:r w:rsidR="009811C7" w:rsidRPr="006D6EA7">
        <w:rPr>
          <w:rFonts w:asciiTheme="majorBidi" w:hAnsiTheme="majorBidi" w:cstheme="majorBidi"/>
          <w:sz w:val="24"/>
          <w:szCs w:val="24"/>
        </w:rPr>
        <w:t>SAW</w:t>
      </w:r>
      <w:r w:rsidR="00607660" w:rsidRPr="006D6EA7">
        <w:rPr>
          <w:rFonts w:asciiTheme="majorBidi" w:hAnsiTheme="majorBidi" w:cstheme="majorBidi"/>
          <w:sz w:val="24"/>
          <w:szCs w:val="24"/>
        </w:rPr>
        <w:t xml:space="preserve"> </w:t>
      </w:r>
      <w:r w:rsidR="00D66EC7" w:rsidRPr="006D6EA7">
        <w:rPr>
          <w:rFonts w:asciiTheme="majorBidi" w:hAnsiTheme="majorBidi" w:cstheme="majorBidi"/>
          <w:sz w:val="24"/>
          <w:szCs w:val="24"/>
        </w:rPr>
        <w:t xml:space="preserve">telah dijaga oleh Allah </w:t>
      </w:r>
      <w:r w:rsidR="00C02E0E" w:rsidRPr="006D6EA7">
        <w:rPr>
          <w:rFonts w:asciiTheme="majorBidi" w:hAnsiTheme="majorBidi" w:cstheme="majorBidi"/>
          <w:sz w:val="24"/>
          <w:szCs w:val="24"/>
        </w:rPr>
        <w:t>SWT</w:t>
      </w:r>
      <w:r w:rsidR="00017E3C" w:rsidRPr="006D6EA7">
        <w:rPr>
          <w:rFonts w:asciiTheme="majorBidi" w:hAnsiTheme="majorBidi" w:cstheme="majorBidi"/>
          <w:sz w:val="24"/>
          <w:szCs w:val="24"/>
        </w:rPr>
        <w:t xml:space="preserve"> </w:t>
      </w:r>
      <w:r w:rsidR="00D66EC7" w:rsidRPr="006D6EA7">
        <w:rPr>
          <w:rFonts w:asciiTheme="majorBidi" w:hAnsiTheme="majorBidi" w:cstheme="majorBidi"/>
          <w:sz w:val="24"/>
          <w:szCs w:val="24"/>
        </w:rPr>
        <w:t xml:space="preserve">sejak sebelum </w:t>
      </w:r>
      <w:r w:rsidR="00607051" w:rsidRPr="006D6EA7">
        <w:rPr>
          <w:rFonts w:asciiTheme="majorBidi" w:hAnsiTheme="majorBidi" w:cstheme="majorBidi"/>
          <w:sz w:val="24"/>
          <w:szCs w:val="24"/>
        </w:rPr>
        <w:t xml:space="preserve">Nabi </w:t>
      </w:r>
      <w:r w:rsidR="00D66EC7" w:rsidRPr="006D6EA7">
        <w:rPr>
          <w:rFonts w:asciiTheme="majorBidi" w:hAnsiTheme="majorBidi" w:cstheme="majorBidi"/>
          <w:sz w:val="24"/>
          <w:szCs w:val="24"/>
        </w:rPr>
        <w:t>diangkat menjadi rasu</w:t>
      </w:r>
      <w:r w:rsidR="00017E3C" w:rsidRPr="006D6EA7">
        <w:rPr>
          <w:rFonts w:asciiTheme="majorBidi" w:hAnsiTheme="majorBidi" w:cstheme="majorBidi"/>
          <w:sz w:val="24"/>
          <w:szCs w:val="24"/>
        </w:rPr>
        <w:t>l</w:t>
      </w:r>
      <w:r w:rsidR="00D66EC7" w:rsidRPr="006D6EA7">
        <w:rPr>
          <w:rFonts w:asciiTheme="majorBidi" w:hAnsiTheme="majorBidi" w:cstheme="majorBidi"/>
          <w:sz w:val="24"/>
          <w:szCs w:val="24"/>
        </w:rPr>
        <w:t xml:space="preserve"> adalah tentang sikap beliau terhadap pemujaan </w:t>
      </w:r>
      <w:r w:rsidR="00115883" w:rsidRPr="006D6EA7">
        <w:rPr>
          <w:rFonts w:asciiTheme="majorBidi" w:hAnsiTheme="majorBidi" w:cstheme="majorBidi"/>
          <w:sz w:val="24"/>
          <w:szCs w:val="24"/>
        </w:rPr>
        <w:t xml:space="preserve">berhala. </w:t>
      </w:r>
      <w:r w:rsidR="009067A9" w:rsidRPr="006D6EA7">
        <w:rPr>
          <w:rFonts w:asciiTheme="majorBidi" w:hAnsiTheme="majorBidi" w:cstheme="majorBidi"/>
          <w:sz w:val="24"/>
          <w:szCs w:val="24"/>
        </w:rPr>
        <w:t xml:space="preserve">Semua riwayat menunjukkan bahwa pada kenyataannya Nabi Muhammad </w:t>
      </w:r>
      <w:r w:rsidR="00C02E0E" w:rsidRPr="006D6EA7">
        <w:rPr>
          <w:rFonts w:asciiTheme="majorBidi" w:hAnsiTheme="majorBidi" w:cstheme="majorBidi"/>
          <w:sz w:val="24"/>
          <w:szCs w:val="24"/>
        </w:rPr>
        <w:t>SAW</w:t>
      </w:r>
      <w:r w:rsidR="009067A9" w:rsidRPr="006D6EA7">
        <w:rPr>
          <w:rFonts w:asciiTheme="majorBidi" w:hAnsiTheme="majorBidi" w:cstheme="majorBidi"/>
          <w:sz w:val="24"/>
          <w:szCs w:val="24"/>
        </w:rPr>
        <w:t xml:space="preserve"> benar-benar terpelihara dari pemujaan berhala. </w:t>
      </w:r>
      <w:r w:rsidR="00326601" w:rsidRPr="006D6EA7">
        <w:rPr>
          <w:rFonts w:asciiTheme="majorBidi" w:hAnsiTheme="majorBidi" w:cstheme="majorBidi"/>
          <w:sz w:val="24"/>
          <w:szCs w:val="24"/>
        </w:rPr>
        <w:t xml:space="preserve">Hanya saja yang diharapkan Allah SWT akan melindungi seseorang </w:t>
      </w:r>
      <w:r w:rsidR="0065424C" w:rsidRPr="006D6EA7">
        <w:rPr>
          <w:rFonts w:asciiTheme="majorBidi" w:hAnsiTheme="majorBidi" w:cstheme="majorBidi"/>
          <w:sz w:val="24"/>
          <w:szCs w:val="24"/>
        </w:rPr>
        <w:t xml:space="preserve">yang Dia pilih sebagai rasul terakhir-Nya  untuk umat manusia, yang akan menyampaikan kepada </w:t>
      </w:r>
      <w:r w:rsidR="0065424C" w:rsidRPr="006D6EA7">
        <w:rPr>
          <w:rFonts w:asciiTheme="majorBidi" w:hAnsiTheme="majorBidi" w:cstheme="majorBidi"/>
          <w:sz w:val="24"/>
          <w:szCs w:val="24"/>
        </w:rPr>
        <w:lastRenderedPageBreak/>
        <w:t>mereka risalah paripurna yang didasarkan pada keesaan Allah SWT yang mutlak menentang pemujaan terhadap berhala, bahkan sejak mudanya</w:t>
      </w:r>
      <w:r w:rsidR="0047428C" w:rsidRPr="006D6EA7">
        <w:rPr>
          <w:rFonts w:asciiTheme="majorBidi" w:hAnsiTheme="majorBidi" w:cstheme="majorBidi"/>
          <w:sz w:val="24"/>
          <w:szCs w:val="24"/>
        </w:rPr>
        <w:t>.</w:t>
      </w:r>
      <w:r w:rsidR="00D84D1F">
        <w:rPr>
          <w:rStyle w:val="FootnoteReference"/>
          <w:rFonts w:asciiTheme="majorBidi" w:hAnsiTheme="majorBidi"/>
          <w:sz w:val="24"/>
          <w:szCs w:val="24"/>
        </w:rPr>
        <w:footnoteReference w:id="31"/>
      </w:r>
    </w:p>
    <w:p w:rsidR="009145C3" w:rsidRPr="006D6EA7" w:rsidRDefault="00C43CD6" w:rsidP="00DF25DA">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Sebagai </w:t>
      </w:r>
      <w:r w:rsidR="00121644" w:rsidRPr="006D6EA7">
        <w:rPr>
          <w:rFonts w:asciiTheme="majorBidi" w:hAnsiTheme="majorBidi" w:cstheme="majorBidi"/>
          <w:sz w:val="24"/>
          <w:szCs w:val="24"/>
        </w:rPr>
        <w:t xml:space="preserve">umat Islam, </w:t>
      </w:r>
      <w:r w:rsidR="0020134E" w:rsidRPr="006D6EA7">
        <w:rPr>
          <w:rFonts w:asciiTheme="majorBidi" w:hAnsiTheme="majorBidi" w:cstheme="majorBidi"/>
          <w:sz w:val="24"/>
          <w:szCs w:val="24"/>
        </w:rPr>
        <w:t xml:space="preserve">kita </w:t>
      </w:r>
      <w:r w:rsidR="00121644" w:rsidRPr="006D6EA7">
        <w:rPr>
          <w:rFonts w:asciiTheme="majorBidi" w:hAnsiTheme="majorBidi" w:cstheme="majorBidi"/>
          <w:sz w:val="24"/>
          <w:szCs w:val="24"/>
        </w:rPr>
        <w:t xml:space="preserve">harus meyakini bahwa Nabi seseorang yang </w:t>
      </w:r>
      <w:r w:rsidR="00121644" w:rsidRPr="00DF25DA">
        <w:rPr>
          <w:rFonts w:ascii="Times New Arabic" w:hAnsi="Times New Arabic" w:cstheme="majorBidi"/>
          <w:i/>
          <w:iCs/>
          <w:sz w:val="24"/>
          <w:szCs w:val="24"/>
        </w:rPr>
        <w:t>ma’</w:t>
      </w:r>
      <w:r w:rsidR="00873BA1" w:rsidRPr="00DF25DA">
        <w:rPr>
          <w:rFonts w:ascii="Times New Arabic" w:hAnsi="Times New Arabic" w:cstheme="majorBidi"/>
          <w:i/>
          <w:iCs/>
          <w:sz w:val="24"/>
          <w:szCs w:val="24"/>
        </w:rPr>
        <w:t>s</w:t>
      </w:r>
      <w:r w:rsidR="005B0439" w:rsidRPr="00DF25DA">
        <w:rPr>
          <w:rFonts w:ascii="Times New Arabic" w:hAnsi="Times New Arabic" w:cstheme="majorBidi"/>
          <w:i/>
          <w:iCs/>
          <w:sz w:val="24"/>
          <w:szCs w:val="24"/>
        </w:rPr>
        <w:t>}</w:t>
      </w:r>
      <w:r w:rsidR="00873BA1" w:rsidRPr="00DF25DA">
        <w:rPr>
          <w:rFonts w:ascii="Times New Arabic" w:hAnsi="Times New Arabic" w:cstheme="majorBidi"/>
          <w:i/>
          <w:iCs/>
          <w:sz w:val="24"/>
          <w:szCs w:val="24"/>
        </w:rPr>
        <w:t>um</w:t>
      </w:r>
      <w:r w:rsidR="00873BA1" w:rsidRPr="006D6EA7">
        <w:rPr>
          <w:rFonts w:asciiTheme="majorBidi" w:hAnsiTheme="majorBidi" w:cstheme="majorBidi"/>
          <w:sz w:val="24"/>
          <w:szCs w:val="24"/>
        </w:rPr>
        <w:t xml:space="preserve">. Ia terjaga </w:t>
      </w:r>
      <w:r w:rsidR="005C379A" w:rsidRPr="006D6EA7">
        <w:rPr>
          <w:rFonts w:asciiTheme="majorBidi" w:hAnsiTheme="majorBidi" w:cstheme="majorBidi"/>
          <w:sz w:val="24"/>
          <w:szCs w:val="24"/>
        </w:rPr>
        <w:t>dari hal-hal</w:t>
      </w:r>
      <w:r w:rsidR="00475D24" w:rsidRPr="006D6EA7">
        <w:rPr>
          <w:rFonts w:asciiTheme="majorBidi" w:hAnsiTheme="majorBidi" w:cstheme="majorBidi"/>
          <w:sz w:val="24"/>
          <w:szCs w:val="24"/>
        </w:rPr>
        <w:t xml:space="preserve"> yang dapat merusak </w:t>
      </w:r>
      <w:r w:rsidR="002E185B" w:rsidRPr="006D6EA7">
        <w:rPr>
          <w:rFonts w:asciiTheme="majorBidi" w:hAnsiTheme="majorBidi" w:cstheme="majorBidi"/>
          <w:sz w:val="24"/>
          <w:szCs w:val="24"/>
        </w:rPr>
        <w:t>kedudukannya</w:t>
      </w:r>
      <w:r w:rsidR="00C9495E" w:rsidRPr="006D6EA7">
        <w:rPr>
          <w:rFonts w:asciiTheme="majorBidi" w:hAnsiTheme="majorBidi" w:cstheme="majorBidi"/>
          <w:sz w:val="24"/>
          <w:szCs w:val="24"/>
        </w:rPr>
        <w:t xml:space="preserve"> </w:t>
      </w:r>
      <w:r w:rsidR="00AF4796" w:rsidRPr="006D6EA7">
        <w:rPr>
          <w:rFonts w:asciiTheme="majorBidi" w:hAnsiTheme="majorBidi" w:cstheme="majorBidi"/>
          <w:sz w:val="24"/>
          <w:szCs w:val="24"/>
        </w:rPr>
        <w:t xml:space="preserve">sebagai pembawa risalah. </w:t>
      </w:r>
      <w:r w:rsidR="00F42E62" w:rsidRPr="006D6EA7">
        <w:rPr>
          <w:rFonts w:asciiTheme="majorBidi" w:hAnsiTheme="majorBidi" w:cstheme="majorBidi"/>
          <w:sz w:val="24"/>
          <w:szCs w:val="24"/>
        </w:rPr>
        <w:t>S</w:t>
      </w:r>
      <w:r w:rsidR="00C3724C" w:rsidRPr="006D6EA7">
        <w:rPr>
          <w:rFonts w:asciiTheme="majorBidi" w:hAnsiTheme="majorBidi" w:cstheme="majorBidi"/>
          <w:sz w:val="24"/>
          <w:szCs w:val="24"/>
        </w:rPr>
        <w:t>ebag</w:t>
      </w:r>
      <w:r w:rsidR="00F42E62" w:rsidRPr="006D6EA7">
        <w:rPr>
          <w:rFonts w:asciiTheme="majorBidi" w:hAnsiTheme="majorBidi" w:cstheme="majorBidi"/>
          <w:sz w:val="24"/>
          <w:szCs w:val="24"/>
        </w:rPr>
        <w:t>ai</w:t>
      </w:r>
      <w:r w:rsidR="008C57EE" w:rsidRPr="006D6EA7">
        <w:rPr>
          <w:rFonts w:asciiTheme="majorBidi" w:hAnsiTheme="majorBidi" w:cstheme="majorBidi"/>
          <w:sz w:val="24"/>
          <w:szCs w:val="24"/>
        </w:rPr>
        <w:t>mana</w:t>
      </w:r>
      <w:r w:rsidR="00F42E62" w:rsidRPr="006D6EA7">
        <w:rPr>
          <w:rFonts w:asciiTheme="majorBidi" w:hAnsiTheme="majorBidi" w:cstheme="majorBidi"/>
          <w:sz w:val="24"/>
          <w:szCs w:val="24"/>
        </w:rPr>
        <w:t xml:space="preserve"> yang telah diungkapkan </w:t>
      </w:r>
      <w:r w:rsidR="00471A11" w:rsidRPr="006D6EA7">
        <w:rPr>
          <w:rFonts w:asciiTheme="majorBidi" w:hAnsiTheme="majorBidi" w:cstheme="majorBidi"/>
          <w:sz w:val="24"/>
          <w:szCs w:val="24"/>
        </w:rPr>
        <w:t>dalam rukun iman agama Islam.</w:t>
      </w:r>
      <w:r w:rsidR="001728B2" w:rsidRPr="006D6EA7">
        <w:rPr>
          <w:rFonts w:asciiTheme="majorBidi" w:hAnsiTheme="majorBidi" w:cstheme="majorBidi"/>
          <w:sz w:val="24"/>
          <w:szCs w:val="24"/>
        </w:rPr>
        <w:t xml:space="preserve"> Oleh</w:t>
      </w:r>
      <w:r w:rsidR="00F729B8" w:rsidRPr="006D6EA7">
        <w:rPr>
          <w:rFonts w:asciiTheme="majorBidi" w:hAnsiTheme="majorBidi" w:cstheme="majorBidi"/>
          <w:sz w:val="24"/>
          <w:szCs w:val="24"/>
        </w:rPr>
        <w:t xml:space="preserve"> sebab itu, ke</w:t>
      </w:r>
      <w:r w:rsidR="009145C3" w:rsidRPr="006D6EA7">
        <w:rPr>
          <w:rFonts w:asciiTheme="majorBidi" w:hAnsiTheme="majorBidi" w:cstheme="majorBidi"/>
          <w:sz w:val="24"/>
          <w:szCs w:val="24"/>
        </w:rPr>
        <w:t xml:space="preserve">yakinan </w:t>
      </w:r>
      <w:r w:rsidR="00D04D66" w:rsidRPr="006D6EA7">
        <w:rPr>
          <w:rFonts w:asciiTheme="majorBidi" w:hAnsiTheme="majorBidi" w:cstheme="majorBidi"/>
          <w:sz w:val="24"/>
          <w:szCs w:val="24"/>
        </w:rPr>
        <w:t xml:space="preserve">umat </w:t>
      </w:r>
      <w:r w:rsidR="009145C3" w:rsidRPr="006D6EA7">
        <w:rPr>
          <w:rFonts w:asciiTheme="majorBidi" w:hAnsiTheme="majorBidi" w:cstheme="majorBidi"/>
          <w:sz w:val="24"/>
          <w:szCs w:val="24"/>
        </w:rPr>
        <w:t xml:space="preserve">Islam tentang </w:t>
      </w:r>
      <w:r w:rsidR="004D7E2B" w:rsidRPr="006D6EA7">
        <w:rPr>
          <w:rFonts w:asciiTheme="majorBidi" w:hAnsiTheme="majorBidi" w:cstheme="majorBidi"/>
          <w:sz w:val="24"/>
          <w:szCs w:val="24"/>
        </w:rPr>
        <w:t xml:space="preserve">hal </w:t>
      </w:r>
      <w:r w:rsidR="009145C3" w:rsidRPr="006D6EA7">
        <w:rPr>
          <w:rFonts w:asciiTheme="majorBidi" w:hAnsiTheme="majorBidi" w:cstheme="majorBidi"/>
          <w:sz w:val="24"/>
          <w:szCs w:val="24"/>
        </w:rPr>
        <w:t xml:space="preserve">ini, memberikan </w:t>
      </w:r>
      <w:r w:rsidR="00201FA0" w:rsidRPr="006D6EA7">
        <w:rPr>
          <w:rFonts w:asciiTheme="majorBidi" w:hAnsiTheme="majorBidi" w:cstheme="majorBidi"/>
          <w:sz w:val="24"/>
          <w:szCs w:val="24"/>
        </w:rPr>
        <w:t>pengaruh yang sangat besar bagi keutuhan dan kes</w:t>
      </w:r>
      <w:r w:rsidR="00D13DCC" w:rsidRPr="006D6EA7">
        <w:rPr>
          <w:rFonts w:asciiTheme="majorBidi" w:hAnsiTheme="majorBidi" w:cstheme="majorBidi"/>
          <w:sz w:val="24"/>
          <w:szCs w:val="24"/>
        </w:rPr>
        <w:t>ucian nilai-nilai ajaran Islam.</w:t>
      </w:r>
      <w:r w:rsidR="00D04D66" w:rsidRPr="006D6EA7">
        <w:rPr>
          <w:rStyle w:val="FootnoteReference"/>
          <w:rFonts w:asciiTheme="majorBidi" w:hAnsiTheme="majorBidi" w:cstheme="majorBidi"/>
        </w:rPr>
        <w:footnoteReference w:id="32"/>
      </w:r>
    </w:p>
    <w:p w:rsidR="00D13DCC" w:rsidRPr="006D6EA7" w:rsidRDefault="00D13DCC" w:rsidP="00DF25DA">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Namun, pernyataan </w:t>
      </w:r>
      <w:r w:rsidR="00D14644" w:rsidRPr="006D6EA7">
        <w:rPr>
          <w:rFonts w:asciiTheme="majorBidi" w:hAnsiTheme="majorBidi" w:cstheme="majorBidi"/>
          <w:sz w:val="24"/>
          <w:szCs w:val="24"/>
        </w:rPr>
        <w:t xml:space="preserve">ini agaknya </w:t>
      </w:r>
      <w:r w:rsidR="009C4737" w:rsidRPr="006D6EA7">
        <w:rPr>
          <w:rFonts w:asciiTheme="majorBidi" w:hAnsiTheme="majorBidi" w:cstheme="majorBidi"/>
          <w:sz w:val="24"/>
          <w:szCs w:val="24"/>
        </w:rPr>
        <w:t xml:space="preserve">sedikit </w:t>
      </w:r>
      <w:r w:rsidR="00D14644" w:rsidRPr="006D6EA7">
        <w:rPr>
          <w:rFonts w:asciiTheme="majorBidi" w:hAnsiTheme="majorBidi" w:cstheme="majorBidi"/>
          <w:sz w:val="24"/>
          <w:szCs w:val="24"/>
        </w:rPr>
        <w:t xml:space="preserve">terusik dengan adanya hadis yang menyatakan bahwa Nabi Muhammad SAW. </w:t>
      </w:r>
      <w:r w:rsidR="00216331" w:rsidRPr="006D6EA7">
        <w:rPr>
          <w:rFonts w:asciiTheme="majorBidi" w:hAnsiTheme="majorBidi" w:cstheme="majorBidi"/>
          <w:sz w:val="24"/>
          <w:szCs w:val="24"/>
        </w:rPr>
        <w:t>Pernah tersihir. Peristiwa</w:t>
      </w:r>
      <w:r w:rsidR="002E132E" w:rsidRPr="006D6EA7">
        <w:rPr>
          <w:rFonts w:asciiTheme="majorBidi" w:hAnsiTheme="majorBidi" w:cstheme="majorBidi"/>
          <w:sz w:val="24"/>
          <w:szCs w:val="24"/>
        </w:rPr>
        <w:t xml:space="preserve"> </w:t>
      </w:r>
      <w:r w:rsidR="000546E3" w:rsidRPr="006D6EA7">
        <w:rPr>
          <w:rFonts w:asciiTheme="majorBidi" w:hAnsiTheme="majorBidi" w:cstheme="majorBidi"/>
          <w:sz w:val="24"/>
          <w:szCs w:val="24"/>
        </w:rPr>
        <w:t xml:space="preserve">sihir yang pernah menimpa Nabi </w:t>
      </w:r>
      <w:r w:rsidR="00B523AB" w:rsidRPr="006D6EA7">
        <w:rPr>
          <w:rFonts w:asciiTheme="majorBidi" w:hAnsiTheme="majorBidi" w:cstheme="majorBidi"/>
          <w:sz w:val="24"/>
          <w:szCs w:val="24"/>
        </w:rPr>
        <w:t>hingga dikatak</w:t>
      </w:r>
      <w:r w:rsidR="0072763B" w:rsidRPr="006D6EA7">
        <w:rPr>
          <w:rFonts w:asciiTheme="majorBidi" w:hAnsiTheme="majorBidi" w:cstheme="majorBidi"/>
          <w:sz w:val="24"/>
          <w:szCs w:val="24"/>
        </w:rPr>
        <w:t>a</w:t>
      </w:r>
      <w:r w:rsidR="00B523AB" w:rsidRPr="006D6EA7">
        <w:rPr>
          <w:rFonts w:asciiTheme="majorBidi" w:hAnsiTheme="majorBidi" w:cstheme="majorBidi"/>
          <w:sz w:val="24"/>
          <w:szCs w:val="24"/>
        </w:rPr>
        <w:t xml:space="preserve">n bahwa Nabi merasakan seperti melakukan </w:t>
      </w:r>
      <w:r w:rsidR="009E5B96" w:rsidRPr="006D6EA7">
        <w:rPr>
          <w:rFonts w:asciiTheme="majorBidi" w:hAnsiTheme="majorBidi" w:cstheme="majorBidi"/>
          <w:sz w:val="24"/>
          <w:szCs w:val="24"/>
        </w:rPr>
        <w:t>se</w:t>
      </w:r>
      <w:r w:rsidR="0015668C" w:rsidRPr="006D6EA7">
        <w:rPr>
          <w:rFonts w:asciiTheme="majorBidi" w:hAnsiTheme="majorBidi" w:cstheme="majorBidi"/>
          <w:sz w:val="24"/>
          <w:szCs w:val="24"/>
        </w:rPr>
        <w:t xml:space="preserve">suatu padahal sebenarnya </w:t>
      </w:r>
      <w:r w:rsidR="004433AD" w:rsidRPr="006D6EA7">
        <w:rPr>
          <w:rFonts w:asciiTheme="majorBidi" w:hAnsiTheme="majorBidi" w:cstheme="majorBidi"/>
          <w:sz w:val="24"/>
          <w:szCs w:val="24"/>
        </w:rPr>
        <w:t xml:space="preserve">tidak. </w:t>
      </w:r>
      <w:r w:rsidR="0046197E" w:rsidRPr="006D6EA7">
        <w:rPr>
          <w:rFonts w:asciiTheme="majorBidi" w:hAnsiTheme="majorBidi" w:cstheme="majorBidi"/>
          <w:sz w:val="24"/>
          <w:szCs w:val="24"/>
        </w:rPr>
        <w:t xml:space="preserve">Hal ini, agaknya bertentangan dengan konsep </w:t>
      </w:r>
      <w:r w:rsidR="0046197E" w:rsidRPr="006D6EA7">
        <w:rPr>
          <w:rFonts w:asciiTheme="majorBidi" w:hAnsiTheme="majorBidi" w:cstheme="majorBidi"/>
          <w:i/>
          <w:iCs/>
          <w:sz w:val="24"/>
          <w:szCs w:val="24"/>
        </w:rPr>
        <w:t>‘</w:t>
      </w:r>
      <w:r w:rsidR="0046197E" w:rsidRPr="007F2B69">
        <w:rPr>
          <w:rFonts w:ascii="Times New Arabic" w:hAnsi="Times New Arabic" w:cstheme="majorBidi"/>
          <w:i/>
          <w:iCs/>
          <w:sz w:val="24"/>
          <w:szCs w:val="24"/>
        </w:rPr>
        <w:t>is}mah</w:t>
      </w:r>
      <w:r w:rsidR="008931C5" w:rsidRPr="006D6EA7">
        <w:rPr>
          <w:rFonts w:asciiTheme="majorBidi" w:hAnsiTheme="majorBidi" w:cstheme="majorBidi"/>
          <w:sz w:val="24"/>
          <w:szCs w:val="24"/>
        </w:rPr>
        <w:t xml:space="preserve"> “keterjagaan Nabi” yang selama ini di yakini oleh kaum Islam, bahkan diungkap dalam Al-Qur’</w:t>
      </w:r>
      <w:r w:rsidR="00B62769" w:rsidRPr="006D6EA7">
        <w:rPr>
          <w:rFonts w:asciiTheme="majorBidi" w:hAnsiTheme="majorBidi" w:cstheme="majorBidi"/>
          <w:sz w:val="24"/>
          <w:szCs w:val="24"/>
        </w:rPr>
        <w:t>an.</w:t>
      </w:r>
    </w:p>
    <w:p w:rsidR="009D22D6" w:rsidRPr="006D6EA7" w:rsidRDefault="00A65F70" w:rsidP="00DF25DA">
      <w:pPr>
        <w:ind w:left="709" w:firstLine="851"/>
        <w:jc w:val="both"/>
        <w:rPr>
          <w:rFonts w:asciiTheme="majorBidi" w:hAnsiTheme="majorBidi" w:cstheme="majorBidi"/>
          <w:i/>
          <w:iCs/>
          <w:sz w:val="24"/>
          <w:szCs w:val="24"/>
        </w:rPr>
      </w:pPr>
      <w:r w:rsidRPr="006D6EA7">
        <w:rPr>
          <w:rFonts w:asciiTheme="majorBidi" w:hAnsiTheme="majorBidi" w:cstheme="majorBidi"/>
          <w:sz w:val="24"/>
          <w:szCs w:val="24"/>
        </w:rPr>
        <w:t>Dikisahkan b</w:t>
      </w:r>
      <w:r w:rsidR="00BA18C9" w:rsidRPr="006D6EA7">
        <w:rPr>
          <w:rFonts w:asciiTheme="majorBidi" w:hAnsiTheme="majorBidi" w:cstheme="majorBidi"/>
          <w:sz w:val="24"/>
          <w:szCs w:val="24"/>
        </w:rPr>
        <w:t>ahwa</w:t>
      </w:r>
      <w:r w:rsidR="00F43C56" w:rsidRPr="006D6EA7">
        <w:rPr>
          <w:rFonts w:asciiTheme="majorBidi" w:hAnsiTheme="majorBidi" w:cstheme="majorBidi"/>
          <w:sz w:val="24"/>
          <w:szCs w:val="24"/>
        </w:rPr>
        <w:t xml:space="preserve"> </w:t>
      </w:r>
      <w:r w:rsidR="005E4885" w:rsidRPr="006D6EA7">
        <w:rPr>
          <w:rFonts w:asciiTheme="majorBidi" w:hAnsiTheme="majorBidi" w:cstheme="majorBidi"/>
          <w:sz w:val="24"/>
          <w:szCs w:val="24"/>
        </w:rPr>
        <w:t xml:space="preserve">Nabi Muhammad </w:t>
      </w:r>
      <w:r w:rsidR="00701E9C" w:rsidRPr="006D6EA7">
        <w:rPr>
          <w:rFonts w:asciiTheme="majorBidi" w:hAnsiTheme="majorBidi" w:cstheme="majorBidi"/>
          <w:sz w:val="24"/>
          <w:szCs w:val="24"/>
        </w:rPr>
        <w:t xml:space="preserve">SAW </w:t>
      </w:r>
      <w:r w:rsidR="00822DE8" w:rsidRPr="006D6EA7">
        <w:rPr>
          <w:rFonts w:asciiTheme="majorBidi" w:hAnsiTheme="majorBidi" w:cstheme="majorBidi"/>
          <w:sz w:val="24"/>
          <w:szCs w:val="24"/>
        </w:rPr>
        <w:t xml:space="preserve">pernah terkena sihir </w:t>
      </w:r>
      <w:r w:rsidR="00261F3F" w:rsidRPr="006D6EA7">
        <w:rPr>
          <w:rFonts w:asciiTheme="majorBidi" w:hAnsiTheme="majorBidi" w:cstheme="majorBidi"/>
          <w:sz w:val="24"/>
          <w:szCs w:val="24"/>
        </w:rPr>
        <w:t xml:space="preserve">oleh </w:t>
      </w:r>
      <w:r w:rsidR="000F3CE4" w:rsidRPr="006D6EA7">
        <w:rPr>
          <w:rFonts w:asciiTheme="majorBidi" w:hAnsiTheme="majorBidi" w:cstheme="majorBidi"/>
          <w:sz w:val="24"/>
          <w:szCs w:val="24"/>
        </w:rPr>
        <w:t xml:space="preserve">salah satu seorang yahudi </w:t>
      </w:r>
      <w:r w:rsidR="004D71F4" w:rsidRPr="006D6EA7">
        <w:rPr>
          <w:rFonts w:asciiTheme="majorBidi" w:hAnsiTheme="majorBidi" w:cstheme="majorBidi"/>
          <w:sz w:val="24"/>
          <w:szCs w:val="24"/>
        </w:rPr>
        <w:t xml:space="preserve">bernama </w:t>
      </w:r>
      <w:r w:rsidR="00B6436F" w:rsidRPr="000E6FC9">
        <w:rPr>
          <w:rFonts w:ascii="Times New Arabic" w:hAnsi="Times New Arabic" w:cstheme="majorBidi"/>
          <w:i/>
          <w:iCs/>
          <w:sz w:val="24"/>
          <w:szCs w:val="24"/>
        </w:rPr>
        <w:t>L</w:t>
      </w:r>
      <w:r w:rsidR="00B34B7C" w:rsidRPr="000E6FC9">
        <w:rPr>
          <w:rFonts w:ascii="Times New Arabic" w:hAnsi="Times New Arabic" w:cstheme="majorBidi"/>
          <w:i/>
          <w:iCs/>
          <w:sz w:val="24"/>
          <w:szCs w:val="24"/>
        </w:rPr>
        <w:t>abid bin Al-A’s}a&gt;m</w:t>
      </w:r>
      <w:r w:rsidR="003A0161" w:rsidRPr="006D6EA7">
        <w:rPr>
          <w:rFonts w:asciiTheme="majorBidi" w:hAnsiTheme="majorBidi" w:cstheme="majorBidi"/>
          <w:sz w:val="24"/>
          <w:szCs w:val="24"/>
        </w:rPr>
        <w:t xml:space="preserve"> dimana </w:t>
      </w:r>
      <w:r w:rsidR="00FE5747" w:rsidRPr="006D6EA7">
        <w:rPr>
          <w:rFonts w:asciiTheme="majorBidi" w:hAnsiTheme="majorBidi" w:cstheme="majorBidi"/>
          <w:sz w:val="24"/>
          <w:szCs w:val="24"/>
        </w:rPr>
        <w:t xml:space="preserve">ketika itu beliau </w:t>
      </w:r>
      <w:r w:rsidR="00757B61" w:rsidRPr="006D6EA7">
        <w:rPr>
          <w:rFonts w:asciiTheme="majorBidi" w:hAnsiTheme="majorBidi" w:cstheme="majorBidi"/>
          <w:sz w:val="24"/>
          <w:szCs w:val="24"/>
        </w:rPr>
        <w:t xml:space="preserve">seperti </w:t>
      </w:r>
      <w:r w:rsidR="00FE5747" w:rsidRPr="006D6EA7">
        <w:rPr>
          <w:rFonts w:asciiTheme="majorBidi" w:hAnsiTheme="majorBidi" w:cstheme="majorBidi"/>
          <w:sz w:val="24"/>
          <w:szCs w:val="24"/>
        </w:rPr>
        <w:t xml:space="preserve">melakukan sesuatu padahal beliau sesungguhnya </w:t>
      </w:r>
      <w:r w:rsidR="00757B61" w:rsidRPr="006D6EA7">
        <w:rPr>
          <w:rFonts w:asciiTheme="majorBidi" w:hAnsiTheme="majorBidi" w:cstheme="majorBidi"/>
          <w:sz w:val="24"/>
          <w:szCs w:val="24"/>
        </w:rPr>
        <w:t>tidak melakukannya</w:t>
      </w:r>
      <w:r w:rsidR="00FE5632" w:rsidRPr="006D6EA7">
        <w:rPr>
          <w:rFonts w:asciiTheme="majorBidi" w:hAnsiTheme="majorBidi" w:cstheme="majorBidi"/>
          <w:sz w:val="24"/>
          <w:szCs w:val="24"/>
        </w:rPr>
        <w:t xml:space="preserve">. </w:t>
      </w:r>
      <w:r w:rsidR="00212D57" w:rsidRPr="006D6EA7">
        <w:rPr>
          <w:rFonts w:asciiTheme="majorBidi" w:hAnsiTheme="majorBidi" w:cstheme="majorBidi"/>
          <w:sz w:val="24"/>
          <w:szCs w:val="24"/>
        </w:rPr>
        <w:t xml:space="preserve">Peristiwa tersihirnya Rasulullah SAW ini terekam dalam hadis </w:t>
      </w:r>
      <w:r w:rsidR="008258DE" w:rsidRPr="000E6FC9">
        <w:rPr>
          <w:rFonts w:ascii="Times New Arabic" w:hAnsi="Times New Arabic" w:cstheme="majorBidi"/>
          <w:i/>
          <w:iCs/>
          <w:sz w:val="24"/>
          <w:szCs w:val="24"/>
        </w:rPr>
        <w:t>S</w:t>
      </w:r>
      <w:r w:rsidR="00A90D1E" w:rsidRPr="000E6FC9">
        <w:rPr>
          <w:rFonts w:ascii="Times New Arabic" w:hAnsi="Times New Arabic" w:cstheme="majorBidi"/>
          <w:i/>
          <w:iCs/>
          <w:sz w:val="24"/>
          <w:szCs w:val="24"/>
        </w:rPr>
        <w:t>h</w:t>
      </w:r>
      <w:r w:rsidR="00212D57" w:rsidRPr="000E6FC9">
        <w:rPr>
          <w:rFonts w:ascii="Times New Arabic" w:hAnsi="Times New Arabic" w:cstheme="majorBidi"/>
          <w:i/>
          <w:iCs/>
          <w:sz w:val="24"/>
          <w:szCs w:val="24"/>
        </w:rPr>
        <w:t>ahi</w:t>
      </w:r>
      <w:r w:rsidR="00EB4A2D" w:rsidRPr="000E6FC9">
        <w:rPr>
          <w:rFonts w:ascii="Times New Arabic" w:hAnsi="Times New Arabic" w:cstheme="majorBidi"/>
          <w:i/>
          <w:iCs/>
          <w:sz w:val="24"/>
          <w:szCs w:val="24"/>
        </w:rPr>
        <w:t>&gt;</w:t>
      </w:r>
      <w:r w:rsidR="00212D57" w:rsidRPr="000E6FC9">
        <w:rPr>
          <w:rFonts w:ascii="Times New Arabic" w:hAnsi="Times New Arabic" w:cstheme="majorBidi"/>
          <w:i/>
          <w:iCs/>
          <w:sz w:val="24"/>
          <w:szCs w:val="24"/>
        </w:rPr>
        <w:t>h</w:t>
      </w:r>
      <w:r w:rsidR="00E51A61" w:rsidRPr="006D6EA7">
        <w:rPr>
          <w:rStyle w:val="FootnoteReference"/>
          <w:rFonts w:asciiTheme="majorBidi" w:hAnsiTheme="majorBidi" w:cstheme="majorBidi"/>
        </w:rPr>
        <w:footnoteReference w:id="33"/>
      </w:r>
      <w:r w:rsidR="00EB4A2D" w:rsidRPr="006D6EA7">
        <w:rPr>
          <w:rFonts w:asciiTheme="majorBidi" w:hAnsiTheme="majorBidi" w:cstheme="majorBidi"/>
          <w:sz w:val="24"/>
          <w:szCs w:val="24"/>
        </w:rPr>
        <w:t xml:space="preserve"> </w:t>
      </w:r>
      <w:r w:rsidR="00743A1F" w:rsidRPr="006D6EA7">
        <w:rPr>
          <w:rFonts w:asciiTheme="majorBidi" w:hAnsiTheme="majorBidi" w:cstheme="majorBidi"/>
          <w:sz w:val="24"/>
          <w:szCs w:val="24"/>
        </w:rPr>
        <w:t xml:space="preserve">yang diriwayatkan dalam </w:t>
      </w:r>
      <w:r w:rsidR="00743A1F" w:rsidRPr="000E6FC9">
        <w:rPr>
          <w:rFonts w:ascii="Times New Arabic" w:hAnsi="Times New Arabic" w:cstheme="majorBidi"/>
          <w:i/>
          <w:iCs/>
          <w:sz w:val="24"/>
          <w:szCs w:val="24"/>
        </w:rPr>
        <w:t xml:space="preserve">Sahi&gt;h </w:t>
      </w:r>
      <w:r w:rsidR="00EB4A2D" w:rsidRPr="000E6FC9">
        <w:rPr>
          <w:rFonts w:ascii="Times New Arabic" w:hAnsi="Times New Arabic" w:cstheme="majorBidi"/>
          <w:i/>
          <w:iCs/>
          <w:sz w:val="24"/>
          <w:szCs w:val="24"/>
        </w:rPr>
        <w:t>al-Bukha&gt;r</w:t>
      </w:r>
      <w:r w:rsidR="004052D9" w:rsidRPr="000E6FC9">
        <w:rPr>
          <w:rFonts w:ascii="Times New Arabic" w:hAnsi="Times New Arabic" w:cstheme="majorBidi"/>
          <w:i/>
          <w:iCs/>
          <w:sz w:val="24"/>
          <w:szCs w:val="24"/>
        </w:rPr>
        <w:t>i</w:t>
      </w:r>
      <w:r w:rsidR="00636C45" w:rsidRPr="000E6FC9">
        <w:rPr>
          <w:rFonts w:ascii="Times New Arabic" w:hAnsi="Times New Arabic" w:cstheme="majorBidi"/>
          <w:i/>
          <w:iCs/>
          <w:sz w:val="24"/>
          <w:szCs w:val="24"/>
        </w:rPr>
        <w:t>&gt;</w:t>
      </w:r>
      <w:r w:rsidR="006F5B39" w:rsidRPr="006D6EA7">
        <w:rPr>
          <w:rStyle w:val="FootnoteReference"/>
          <w:rFonts w:asciiTheme="majorBidi" w:hAnsiTheme="majorBidi" w:cstheme="majorBidi"/>
        </w:rPr>
        <w:footnoteReference w:id="34"/>
      </w:r>
    </w:p>
    <w:p w:rsidR="003709BA" w:rsidRDefault="0005529D" w:rsidP="0005529D">
      <w:pPr>
        <w:spacing w:line="240" w:lineRule="auto"/>
        <w:ind w:left="720" w:firstLine="720"/>
        <w:jc w:val="both"/>
        <w:rPr>
          <w:rFonts w:asciiTheme="majorBidi" w:hAnsiTheme="majorBidi" w:cstheme="majorBidi"/>
          <w:sz w:val="24"/>
          <w:szCs w:val="24"/>
        </w:rPr>
      </w:pPr>
      <w:r>
        <w:rPr>
          <w:rFonts w:asciiTheme="majorBidi" w:hAnsiTheme="majorBidi" w:cstheme="majorBidi"/>
          <w:sz w:val="24"/>
          <w:szCs w:val="24"/>
        </w:rPr>
        <w:t>Disebutkan dalam hadits:</w:t>
      </w:r>
    </w:p>
    <w:p w:rsidR="0005529D" w:rsidRPr="006D6EA7" w:rsidRDefault="0005529D" w:rsidP="0005529D">
      <w:pPr>
        <w:spacing w:line="240" w:lineRule="auto"/>
        <w:ind w:left="720" w:firstLine="720"/>
        <w:jc w:val="both"/>
        <w:rPr>
          <w:rFonts w:asciiTheme="majorBidi" w:hAnsiTheme="majorBidi" w:cstheme="majorBidi"/>
          <w:sz w:val="24"/>
          <w:szCs w:val="24"/>
        </w:rPr>
      </w:pPr>
    </w:p>
    <w:p w:rsidR="00D52A92" w:rsidRPr="00D52A92" w:rsidRDefault="00ED5405" w:rsidP="0005529D">
      <w:pPr>
        <w:tabs>
          <w:tab w:val="right" w:pos="4960"/>
          <w:tab w:val="left" w:pos="8647"/>
        </w:tabs>
        <w:bidi/>
        <w:spacing w:line="240" w:lineRule="auto"/>
        <w:ind w:left="-1" w:right="709"/>
        <w:jc w:val="both"/>
        <w:rPr>
          <w:rFonts w:asciiTheme="majorBidi" w:eastAsia="Times New Roman" w:hAnsiTheme="majorBidi" w:cstheme="majorBidi"/>
          <w:color w:val="000000"/>
          <w:sz w:val="24"/>
          <w:szCs w:val="24"/>
          <w:lang w:eastAsia="id-ID"/>
        </w:rPr>
      </w:pPr>
      <w:r>
        <w:rPr>
          <w:rFonts w:asciiTheme="majorBidi" w:eastAsia="Times New Roman" w:hAnsiTheme="majorBidi" w:cstheme="majorBidi" w:hint="cs"/>
          <w:color w:val="000000"/>
          <w:sz w:val="24"/>
          <w:szCs w:val="24"/>
          <w:rtl/>
          <w:lang w:val="en-US" w:eastAsia="id-ID"/>
        </w:rPr>
        <w:t>حَدَّثَنَا إِبْرَاهِيْم بْنُ مُوْسَ، أَخْبَرَنَا عِيْسَى، عَنْ هِشَا، عَنْ أَبِيْهِ، عَنْ عَا ئِشَة</w:t>
      </w:r>
      <w:r w:rsidR="00B142C9">
        <w:rPr>
          <w:rFonts w:asciiTheme="majorBidi" w:eastAsia="Times New Roman" w:hAnsiTheme="majorBidi" w:cstheme="majorBidi" w:hint="cs"/>
          <w:color w:val="000000"/>
          <w:sz w:val="24"/>
          <w:szCs w:val="24"/>
          <w:rtl/>
          <w:lang w:val="en-US" w:eastAsia="id-ID"/>
        </w:rPr>
        <w:t>َ رَ</w:t>
      </w:r>
      <w:r>
        <w:rPr>
          <w:rFonts w:asciiTheme="majorBidi" w:eastAsia="Times New Roman" w:hAnsiTheme="majorBidi" w:cstheme="majorBidi" w:hint="cs"/>
          <w:color w:val="000000"/>
          <w:sz w:val="24"/>
          <w:szCs w:val="24"/>
          <w:rtl/>
          <w:lang w:val="en-US" w:eastAsia="id-ID"/>
        </w:rPr>
        <w:t xml:space="preserve">ضِيَ الَّلهُ عَنْهَا، </w:t>
      </w:r>
      <w:r w:rsidR="00B142C9">
        <w:rPr>
          <w:rFonts w:asciiTheme="majorBidi" w:eastAsia="Times New Roman" w:hAnsiTheme="majorBidi" w:cstheme="majorBidi" w:hint="cs"/>
          <w:color w:val="000000"/>
          <w:sz w:val="24"/>
          <w:szCs w:val="24"/>
          <w:rtl/>
          <w:lang w:val="en-US" w:eastAsia="id-ID"/>
        </w:rPr>
        <w:t>قَالَتْ: سُحِرَ الَّنَّبِيَّ صَلّى الَّلهُ عَلَيْهِ وَسَلّم</w:t>
      </w:r>
      <w:r w:rsidR="00A64E95">
        <w:rPr>
          <w:rFonts w:asciiTheme="majorBidi" w:eastAsia="Times New Roman" w:hAnsiTheme="majorBidi" w:cstheme="majorBidi" w:hint="cs"/>
          <w:color w:val="000000"/>
          <w:sz w:val="24"/>
          <w:szCs w:val="24"/>
          <w:rtl/>
          <w:lang w:val="en-US" w:eastAsia="id-ID"/>
        </w:rPr>
        <w:t xml:space="preserve">َ، وَقَالَ </w:t>
      </w:r>
      <w:r w:rsidR="00370196">
        <w:rPr>
          <w:rFonts w:asciiTheme="majorBidi" w:eastAsia="Times New Roman" w:hAnsiTheme="majorBidi" w:cstheme="majorBidi" w:hint="cs"/>
          <w:color w:val="000000"/>
          <w:sz w:val="24"/>
          <w:szCs w:val="24"/>
          <w:rtl/>
          <w:lang w:val="en-US" w:eastAsia="id-ID"/>
        </w:rPr>
        <w:t>اللَّيْثُ: كَتَبَ إِلَيَّ هِشَامْ أَنَّهُ سَمِعَهُ وَوَعَاهُ عَنْ أَبِيْهِ، عَنْ عَائِشَة</w:t>
      </w:r>
      <w:r w:rsidR="006A3882">
        <w:rPr>
          <w:rFonts w:asciiTheme="majorBidi" w:eastAsia="Times New Roman" w:hAnsiTheme="majorBidi" w:cstheme="majorBidi" w:hint="cs"/>
          <w:color w:val="000000"/>
          <w:sz w:val="24"/>
          <w:szCs w:val="24"/>
          <w:rtl/>
          <w:lang w:val="en-US" w:eastAsia="id-ID"/>
        </w:rPr>
        <w:t xml:space="preserve">َ قَالَتْ: سُحِرَ </w:t>
      </w:r>
      <w:r w:rsidR="00370196">
        <w:rPr>
          <w:rFonts w:asciiTheme="majorBidi" w:eastAsia="Times New Roman" w:hAnsiTheme="majorBidi" w:cstheme="majorBidi" w:hint="cs"/>
          <w:color w:val="000000"/>
          <w:sz w:val="24"/>
          <w:szCs w:val="24"/>
          <w:rtl/>
          <w:lang w:val="en-US" w:eastAsia="id-ID"/>
        </w:rPr>
        <w:t>النَّبِ</w:t>
      </w:r>
      <w:r w:rsidR="00AD1438">
        <w:rPr>
          <w:rFonts w:asciiTheme="majorBidi" w:eastAsia="Times New Roman" w:hAnsiTheme="majorBidi" w:cstheme="majorBidi" w:hint="cs"/>
          <w:color w:val="000000"/>
          <w:sz w:val="24"/>
          <w:szCs w:val="24"/>
          <w:rtl/>
          <w:lang w:val="en-US" w:eastAsia="id-ID"/>
        </w:rPr>
        <w:t>يُّ صَلَّى ا</w:t>
      </w:r>
      <w:r w:rsidR="00C640DD">
        <w:rPr>
          <w:rFonts w:asciiTheme="majorBidi" w:eastAsia="Times New Roman" w:hAnsiTheme="majorBidi" w:cstheme="majorBidi" w:hint="cs"/>
          <w:color w:val="000000"/>
          <w:sz w:val="24"/>
          <w:szCs w:val="24"/>
          <w:rtl/>
          <w:lang w:val="en-US" w:eastAsia="id-ID"/>
        </w:rPr>
        <w:t>للَّهُ عَلَيْهِ وَسَلَّمَ، حَتَّ</w:t>
      </w:r>
      <w:r w:rsidR="00AD1438">
        <w:rPr>
          <w:rFonts w:asciiTheme="majorBidi" w:eastAsia="Times New Roman" w:hAnsiTheme="majorBidi" w:cstheme="majorBidi" w:hint="cs"/>
          <w:color w:val="000000"/>
          <w:sz w:val="24"/>
          <w:szCs w:val="24"/>
          <w:rtl/>
          <w:lang w:val="en-US" w:eastAsia="id-ID"/>
        </w:rPr>
        <w:t xml:space="preserve">ى كَانَ يُخَيِّلُ </w:t>
      </w:r>
      <w:r w:rsidR="00C640DD">
        <w:rPr>
          <w:rFonts w:asciiTheme="majorBidi" w:eastAsia="Times New Roman" w:hAnsiTheme="majorBidi" w:cstheme="majorBidi" w:hint="cs"/>
          <w:color w:val="000000"/>
          <w:sz w:val="24"/>
          <w:szCs w:val="24"/>
          <w:rtl/>
          <w:lang w:val="en-US" w:eastAsia="id-ID"/>
        </w:rPr>
        <w:t xml:space="preserve">اِلَيْهِ أَنَّهُ يَفْعَلُ </w:t>
      </w:r>
      <w:r w:rsidR="006A3882">
        <w:rPr>
          <w:rFonts w:asciiTheme="majorBidi" w:eastAsia="Times New Roman" w:hAnsiTheme="majorBidi" w:cstheme="majorBidi" w:hint="cs"/>
          <w:color w:val="000000"/>
          <w:sz w:val="24"/>
          <w:szCs w:val="24"/>
          <w:rtl/>
          <w:lang w:val="en-US" w:eastAsia="id-ID"/>
        </w:rPr>
        <w:t>الشَّيْءَ وَمَا يَفْعَلُهُ، حَتَّى كَانَ ذَاتَ يَوْم</w:t>
      </w:r>
      <w:r w:rsidR="00C33496">
        <w:rPr>
          <w:rFonts w:asciiTheme="majorBidi" w:eastAsia="Times New Roman" w:hAnsiTheme="majorBidi" w:cstheme="majorBidi" w:hint="cs"/>
          <w:color w:val="000000"/>
          <w:sz w:val="24"/>
          <w:szCs w:val="24"/>
          <w:rtl/>
          <w:lang w:val="en-US" w:eastAsia="id-ID"/>
        </w:rPr>
        <w:t xml:space="preserve">ٍ دَعَا وَدَعَا، ثُمَّ قَا لَتْ: "أَشَعَرْتِ أَنَّ اللَّهَ أَفْتَانِي فِيْمَا فِيْهِ شِفَائِي، </w:t>
      </w:r>
      <w:r w:rsidR="007D0957">
        <w:rPr>
          <w:rFonts w:asciiTheme="majorBidi" w:eastAsia="Times New Roman" w:hAnsiTheme="majorBidi" w:cstheme="majorBidi" w:hint="cs"/>
          <w:color w:val="000000"/>
          <w:sz w:val="24"/>
          <w:szCs w:val="24"/>
          <w:rtl/>
          <w:lang w:val="en-US" w:eastAsia="id-ID"/>
        </w:rPr>
        <w:t xml:space="preserve">أَثاَنِي رَجُلاَنِ: </w:t>
      </w:r>
      <w:r w:rsidR="009D5A32">
        <w:rPr>
          <w:rFonts w:asciiTheme="majorBidi" w:eastAsia="Times New Roman" w:hAnsiTheme="majorBidi" w:cstheme="majorBidi" w:hint="cs"/>
          <w:color w:val="000000"/>
          <w:sz w:val="24"/>
          <w:szCs w:val="24"/>
          <w:rtl/>
          <w:lang w:val="en-US" w:eastAsia="id-ID"/>
        </w:rPr>
        <w:t>فَقَعَدَأَحَدَهُمَا عِنْدَ رَأْسِيْ وَاْلآ</w:t>
      </w:r>
      <w:r w:rsidR="009D4A35">
        <w:rPr>
          <w:rFonts w:asciiTheme="majorBidi" w:eastAsia="Times New Roman" w:hAnsiTheme="majorBidi" w:cstheme="majorBidi" w:hint="cs"/>
          <w:color w:val="000000"/>
          <w:sz w:val="24"/>
          <w:szCs w:val="24"/>
          <w:rtl/>
          <w:lang w:val="en-US" w:eastAsia="id-ID"/>
        </w:rPr>
        <w:t>خَرُ عِنْدَ رِجْلَيَّ، فَقَالَ أَحَدَهُمَا لِلآخَرِ مَا</w:t>
      </w:r>
      <w:r w:rsidR="009E1869">
        <w:rPr>
          <w:rFonts w:asciiTheme="majorBidi" w:eastAsia="Times New Roman" w:hAnsiTheme="majorBidi" w:cstheme="majorBidi" w:hint="cs"/>
          <w:color w:val="000000"/>
          <w:sz w:val="24"/>
          <w:szCs w:val="24"/>
          <w:rtl/>
          <w:lang w:val="en-US" w:eastAsia="id-ID"/>
        </w:rPr>
        <w:t xml:space="preserve"> وَجَعُ الرَّجُلِ؟ قَالَ: مَطْبُوْبٌ، قَالَ وَمَنْ طَبَّهُ؟</w:t>
      </w:r>
      <w:r w:rsidR="00FA5DC3">
        <w:rPr>
          <w:rFonts w:asciiTheme="majorBidi" w:eastAsia="Times New Roman" w:hAnsiTheme="majorBidi" w:cstheme="majorBidi" w:hint="cs"/>
          <w:color w:val="000000"/>
          <w:sz w:val="24"/>
          <w:szCs w:val="24"/>
          <w:rtl/>
          <w:lang w:val="en-US" w:eastAsia="id-ID"/>
        </w:rPr>
        <w:t xml:space="preserve"> قَالَ لَبِيْدُبْنُ الأعْصَمِ</w:t>
      </w:r>
      <w:r w:rsidR="00F4672F" w:rsidRPr="0017458C">
        <w:rPr>
          <w:rFonts w:asciiTheme="majorBidi" w:eastAsia="Times New Roman" w:hAnsiTheme="majorBidi" w:cstheme="majorBidi" w:hint="cs"/>
          <w:color w:val="000000"/>
          <w:sz w:val="24"/>
          <w:szCs w:val="24"/>
          <w:rtl/>
          <w:lang w:val="en-US" w:eastAsia="id-ID"/>
        </w:rPr>
        <w:t>،</w:t>
      </w:r>
      <w:r w:rsidR="0017458C" w:rsidRPr="0017458C">
        <w:rPr>
          <w:rFonts w:asciiTheme="majorBidi" w:eastAsia="Times New Roman" w:hAnsiTheme="majorBidi" w:cstheme="majorBidi"/>
          <w:color w:val="000000"/>
          <w:sz w:val="24"/>
          <w:szCs w:val="24"/>
          <w:rtl/>
          <w:lang w:eastAsia="id-ID"/>
        </w:rPr>
        <w:t xml:space="preserve"> قَالَ: فِيمَا ذَا، قَالَ: فِي مُشُطٍ وَمُشَاقَةٍ وَجُفِّ </w:t>
      </w:r>
      <w:r w:rsidR="0017458C">
        <w:rPr>
          <w:rFonts w:asciiTheme="majorBidi" w:eastAsia="Times New Roman" w:hAnsiTheme="majorBidi" w:cstheme="majorBidi" w:hint="cs"/>
          <w:color w:val="000000"/>
          <w:sz w:val="24"/>
          <w:szCs w:val="24"/>
          <w:rtl/>
          <w:lang w:eastAsia="id-ID"/>
        </w:rPr>
        <w:t xml:space="preserve">طَلْعَةٍ </w:t>
      </w:r>
      <w:r w:rsidR="0017458C" w:rsidRPr="0017458C">
        <w:rPr>
          <w:rFonts w:asciiTheme="majorBidi" w:eastAsia="Times New Roman" w:hAnsiTheme="majorBidi" w:cstheme="majorBidi"/>
          <w:color w:val="000000"/>
          <w:sz w:val="24"/>
          <w:szCs w:val="24"/>
          <w:rtl/>
          <w:lang w:eastAsia="id-ID"/>
        </w:rPr>
        <w:t>ذَكَرٍ، قَالَ فَأَيْنَ هُوَ؟ قَالَ: فِي بِئْرِ ذَرْوَانَ " فَخَرَجَ إِلَيْهَا النَّبِيُّ صَلَّى اللهُ عَلَيْهِ وَسَلَّمَ، ثُمَّ رَجَعَ فَقَالَ لِعَائِشَةَ حِينَ رَجَعَ: «نَخْلُهَا كَأَنَّهُ رُءُوسُ الشَّيَاطِينِ» فَقُلْتُ اسْتَخْرَجْتَهُ؟ فَقَالَ: «لاَ، أَمَّا أَنَا فَقَدْ شَفَانِي اللَّهُ، وَخَشِيتُ أَنْ يُثِيرَ ذَلِكَ عَلَى النَّاسِ شَرًّا» ثُمَّ دُفِنَتِ البِئْر ( رواه البخا ري)</w:t>
      </w:r>
      <w:r w:rsidR="00D215D9">
        <w:rPr>
          <w:rStyle w:val="FootnoteReference"/>
          <w:rFonts w:asciiTheme="majorBidi" w:eastAsia="Times New Roman" w:hAnsiTheme="majorBidi"/>
          <w:color w:val="000000"/>
          <w:sz w:val="24"/>
          <w:szCs w:val="24"/>
          <w:rtl/>
          <w:lang w:eastAsia="id-ID"/>
        </w:rPr>
        <w:footnoteReference w:id="35"/>
      </w:r>
      <w:r w:rsidR="00C33496">
        <w:rPr>
          <w:rFonts w:asciiTheme="majorBidi" w:eastAsia="Times New Roman" w:hAnsiTheme="majorBidi" w:cstheme="majorBidi" w:hint="cs"/>
          <w:color w:val="000000"/>
          <w:sz w:val="24"/>
          <w:szCs w:val="24"/>
          <w:rtl/>
          <w:lang w:val="en-US" w:eastAsia="id-ID"/>
        </w:rPr>
        <w:t xml:space="preserve"> </w:t>
      </w:r>
    </w:p>
    <w:p w:rsidR="0060513B" w:rsidRPr="0055032F" w:rsidRDefault="006E1DDD" w:rsidP="0005529D">
      <w:pPr>
        <w:spacing w:line="240" w:lineRule="auto"/>
        <w:ind w:left="709" w:right="-1"/>
        <w:jc w:val="both"/>
        <w:rPr>
          <w:rFonts w:asciiTheme="majorBidi" w:hAnsiTheme="majorBidi" w:cstheme="majorBidi"/>
          <w:i/>
          <w:iCs/>
          <w:sz w:val="24"/>
          <w:szCs w:val="24"/>
        </w:rPr>
      </w:pPr>
      <w:r w:rsidRPr="006D6EA7">
        <w:rPr>
          <w:rFonts w:asciiTheme="majorBidi" w:hAnsiTheme="majorBidi" w:cstheme="majorBidi"/>
          <w:i/>
          <w:iCs/>
          <w:sz w:val="24"/>
          <w:szCs w:val="24"/>
        </w:rPr>
        <w:lastRenderedPageBreak/>
        <w:t>“Telah berkata kepada kami Ibrahim bin Musa telah diceritakan ‘Isa dari Hisyam dari bapaknya ‘Aisyah r.a berkata: “Nabi SAW telah disihir.” Kemudian al-Laits berkata: “Hisyam menulis surat kepadaku bahwasnaya dia mendengarnya, dan menganggapnya dari bapaknya dari ‘Aisyah r.a berkata: “Nabi SAW telah disihir hingga terbayang oleh beliau seolah-olah berbuat sesuatu padahal tidak. Hingga pada suatu hari beliau memanggil-manggil kemudian bersabda: “Apakah kamu menyadari bahwa Allah telah memutuskan tentang kesembuhanku?” telah datang kepadaku dua orang pemuda, salah satunya duduk didekat kepalaku dan satunya lagi duduk di dekat kakiku. Kemudian salah seorang dari mereka berkata: “Sakit apa orang ini?” Temannya menjawab: “Ia terkena sihir”. Temannya bertanya lagi: “Siapa yang menyihirnya?” yang satu menjawab: “</w:t>
      </w:r>
      <w:r w:rsidRPr="00F46F25">
        <w:rPr>
          <w:rFonts w:ascii="Times New Arabic" w:hAnsi="Times New Arabic" w:cstheme="majorBidi"/>
          <w:i/>
          <w:iCs/>
          <w:sz w:val="24"/>
          <w:szCs w:val="24"/>
        </w:rPr>
        <w:t>Labid bin al-A’s}a&gt;m</w:t>
      </w:r>
      <w:r w:rsidRPr="006D6EA7">
        <w:rPr>
          <w:rFonts w:asciiTheme="majorBidi" w:hAnsiTheme="majorBidi" w:cstheme="majorBidi"/>
          <w:i/>
          <w:iCs/>
          <w:sz w:val="24"/>
          <w:szCs w:val="24"/>
        </w:rPr>
        <w:t>” yang satu lagi bertanya lagi: “Dengan cara apa?” Dijawab: “Dengan cara melalui sisir, rambut yang rontok saat disisr dan putik kembang kurma jantan.” Berkata yang satu lagi: “sekarang</w:t>
      </w:r>
      <w:r w:rsidR="00F300EC">
        <w:rPr>
          <w:rFonts w:asciiTheme="majorBidi" w:hAnsiTheme="majorBidi" w:cstheme="majorBidi"/>
          <w:i/>
          <w:iCs/>
          <w:sz w:val="24"/>
          <w:szCs w:val="24"/>
        </w:rPr>
        <w:t xml:space="preserve"> sihir itu </w:t>
      </w:r>
      <w:r w:rsidR="002A4B6C">
        <w:rPr>
          <w:rFonts w:asciiTheme="majorBidi" w:hAnsiTheme="majorBidi" w:cstheme="majorBidi"/>
          <w:i/>
          <w:iCs/>
          <w:sz w:val="24"/>
          <w:szCs w:val="24"/>
        </w:rPr>
        <w:t>dile</w:t>
      </w:r>
      <w:r w:rsidR="00F300EC">
        <w:rPr>
          <w:rFonts w:asciiTheme="majorBidi" w:hAnsiTheme="majorBidi" w:cstheme="majorBidi"/>
          <w:i/>
          <w:iCs/>
          <w:sz w:val="24"/>
          <w:szCs w:val="24"/>
        </w:rPr>
        <w:t>takkan dimana?” yang lain menjawab:</w:t>
      </w:r>
      <w:r w:rsidRPr="006D6EA7">
        <w:rPr>
          <w:rFonts w:asciiTheme="majorBidi" w:hAnsiTheme="majorBidi" w:cstheme="majorBidi"/>
          <w:i/>
          <w:iCs/>
          <w:sz w:val="24"/>
          <w:szCs w:val="24"/>
        </w:rPr>
        <w:t>“Disumur Dzarwan.” Maka Nabi SAW pergi mendatangi tempat tersebut kemudian kembali dan berkata kepada ‘Aisyah setelah kembali, “Putik kurmanya bagaikan kepala-kepala syaitan.” Aku bertanya: “Apakah  baginda telah keluarkan?” Tidak, karena Allah telah menyembuhkan aku. Namun aku khawatir bekasnya itu dapat mempengaruhi manusia maka sumur itu aku timbun.” (HR. Al-Bukhari)</w:t>
      </w:r>
    </w:p>
    <w:p w:rsidR="00291461" w:rsidRPr="006D6EA7" w:rsidRDefault="005A36AF" w:rsidP="005076D5">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Bila dilihat </w:t>
      </w:r>
      <w:r w:rsidR="006935B1" w:rsidRPr="006D6EA7">
        <w:rPr>
          <w:rFonts w:asciiTheme="majorBidi" w:hAnsiTheme="majorBidi" w:cstheme="majorBidi"/>
          <w:sz w:val="24"/>
          <w:szCs w:val="24"/>
        </w:rPr>
        <w:t>dari segi aspek sanad</w:t>
      </w:r>
      <w:r w:rsidR="00997183" w:rsidRPr="006D6EA7">
        <w:rPr>
          <w:rFonts w:asciiTheme="majorBidi" w:hAnsiTheme="majorBidi" w:cstheme="majorBidi"/>
          <w:sz w:val="24"/>
          <w:szCs w:val="24"/>
        </w:rPr>
        <w:t xml:space="preserve"> hadis ini</w:t>
      </w:r>
      <w:r w:rsidR="006935B1" w:rsidRPr="006D6EA7">
        <w:rPr>
          <w:rFonts w:asciiTheme="majorBidi" w:hAnsiTheme="majorBidi" w:cstheme="majorBidi"/>
          <w:sz w:val="24"/>
          <w:szCs w:val="24"/>
        </w:rPr>
        <w:t xml:space="preserve">, para ulama mengakui akan kesahihannya. Namun </w:t>
      </w:r>
      <w:r w:rsidR="00997183" w:rsidRPr="006D6EA7">
        <w:rPr>
          <w:rFonts w:asciiTheme="majorBidi" w:hAnsiTheme="majorBidi" w:cstheme="majorBidi"/>
          <w:sz w:val="24"/>
          <w:szCs w:val="24"/>
        </w:rPr>
        <w:t xml:space="preserve">jika dicermati </w:t>
      </w:r>
      <w:r w:rsidR="00B83FD3" w:rsidRPr="006D6EA7">
        <w:rPr>
          <w:rFonts w:asciiTheme="majorBidi" w:hAnsiTheme="majorBidi" w:cstheme="majorBidi"/>
          <w:sz w:val="24"/>
          <w:szCs w:val="24"/>
        </w:rPr>
        <w:t>dar</w:t>
      </w:r>
      <w:r w:rsidR="00471863" w:rsidRPr="006D6EA7">
        <w:rPr>
          <w:rFonts w:asciiTheme="majorBidi" w:hAnsiTheme="majorBidi" w:cstheme="majorBidi"/>
          <w:sz w:val="24"/>
          <w:szCs w:val="24"/>
        </w:rPr>
        <w:t>i segi</w:t>
      </w:r>
      <w:r w:rsidR="00B83FD3" w:rsidRPr="006D6EA7">
        <w:rPr>
          <w:rFonts w:asciiTheme="majorBidi" w:hAnsiTheme="majorBidi" w:cstheme="majorBidi"/>
          <w:sz w:val="24"/>
          <w:szCs w:val="24"/>
        </w:rPr>
        <w:t xml:space="preserve"> aspek matannya</w:t>
      </w:r>
      <w:r w:rsidR="00F57610" w:rsidRPr="006D6EA7">
        <w:rPr>
          <w:rFonts w:asciiTheme="majorBidi" w:hAnsiTheme="majorBidi" w:cstheme="majorBidi"/>
          <w:sz w:val="24"/>
          <w:szCs w:val="24"/>
        </w:rPr>
        <w:t>,</w:t>
      </w:r>
      <w:r w:rsidR="00B83FD3" w:rsidRPr="006D6EA7">
        <w:rPr>
          <w:rFonts w:asciiTheme="majorBidi" w:hAnsiTheme="majorBidi" w:cstheme="majorBidi"/>
          <w:sz w:val="24"/>
          <w:szCs w:val="24"/>
        </w:rPr>
        <w:t xml:space="preserve"> </w:t>
      </w:r>
      <w:r w:rsidR="00876652" w:rsidRPr="006D6EA7">
        <w:rPr>
          <w:rFonts w:asciiTheme="majorBidi" w:hAnsiTheme="majorBidi" w:cstheme="majorBidi"/>
          <w:sz w:val="24"/>
          <w:szCs w:val="24"/>
        </w:rPr>
        <w:t xml:space="preserve">dalam hal ini </w:t>
      </w:r>
      <w:r w:rsidR="003D03E4" w:rsidRPr="006D6EA7">
        <w:rPr>
          <w:rFonts w:asciiTheme="majorBidi" w:hAnsiTheme="majorBidi" w:cstheme="majorBidi"/>
          <w:sz w:val="24"/>
          <w:szCs w:val="24"/>
        </w:rPr>
        <w:t>ulama berbeda berpendapat.</w:t>
      </w:r>
      <w:r w:rsidR="00E36EDD" w:rsidRPr="006D6EA7">
        <w:rPr>
          <w:rStyle w:val="FootnoteReference"/>
          <w:rFonts w:asciiTheme="majorBidi" w:hAnsiTheme="majorBidi" w:cstheme="majorBidi"/>
        </w:rPr>
        <w:footnoteReference w:id="36"/>
      </w:r>
      <w:r w:rsidR="0017356C" w:rsidRPr="006D6EA7">
        <w:rPr>
          <w:rFonts w:asciiTheme="majorBidi" w:hAnsiTheme="majorBidi" w:cstheme="majorBidi"/>
          <w:sz w:val="24"/>
          <w:szCs w:val="24"/>
        </w:rPr>
        <w:t xml:space="preserve"> </w:t>
      </w:r>
      <w:r w:rsidR="008368BA" w:rsidRPr="006D6EA7">
        <w:rPr>
          <w:rFonts w:asciiTheme="majorBidi" w:hAnsiTheme="majorBidi" w:cstheme="majorBidi"/>
          <w:sz w:val="24"/>
          <w:szCs w:val="24"/>
        </w:rPr>
        <w:t xml:space="preserve">Menurut </w:t>
      </w:r>
      <w:r w:rsidR="00310DB2" w:rsidRPr="006D6EA7">
        <w:rPr>
          <w:rFonts w:asciiTheme="majorBidi" w:hAnsiTheme="majorBidi" w:cstheme="majorBidi"/>
          <w:sz w:val="24"/>
          <w:szCs w:val="24"/>
        </w:rPr>
        <w:t>yang dinukil oleh asy-Syihab dari k</w:t>
      </w:r>
      <w:r w:rsidR="002D6FEC" w:rsidRPr="006D6EA7">
        <w:rPr>
          <w:rFonts w:asciiTheme="majorBidi" w:hAnsiTheme="majorBidi" w:cstheme="majorBidi"/>
          <w:sz w:val="24"/>
          <w:szCs w:val="24"/>
        </w:rPr>
        <w:t>i</w:t>
      </w:r>
      <w:r w:rsidR="00310DB2" w:rsidRPr="006D6EA7">
        <w:rPr>
          <w:rFonts w:asciiTheme="majorBidi" w:hAnsiTheme="majorBidi" w:cstheme="majorBidi"/>
          <w:sz w:val="24"/>
          <w:szCs w:val="24"/>
        </w:rPr>
        <w:t xml:space="preserve">tab </w:t>
      </w:r>
      <w:r w:rsidR="00310DB2" w:rsidRPr="006D6EA7">
        <w:rPr>
          <w:rFonts w:asciiTheme="majorBidi" w:hAnsiTheme="majorBidi" w:cstheme="majorBidi"/>
          <w:i/>
          <w:iCs/>
          <w:sz w:val="24"/>
          <w:szCs w:val="24"/>
        </w:rPr>
        <w:t>“at-Ta’wilat”</w:t>
      </w:r>
      <w:r w:rsidR="00310DB2" w:rsidRPr="006D6EA7">
        <w:rPr>
          <w:rFonts w:asciiTheme="majorBidi" w:hAnsiTheme="majorBidi" w:cstheme="majorBidi"/>
          <w:sz w:val="24"/>
          <w:szCs w:val="24"/>
        </w:rPr>
        <w:t xml:space="preserve"> karangan Abu Bakar al-Asham peristiwa </w:t>
      </w:r>
      <w:r w:rsidR="0059189B" w:rsidRPr="006D6EA7">
        <w:rPr>
          <w:rFonts w:asciiTheme="majorBidi" w:hAnsiTheme="majorBidi" w:cstheme="majorBidi"/>
          <w:sz w:val="24"/>
          <w:szCs w:val="24"/>
        </w:rPr>
        <w:t xml:space="preserve">Nabi SAW kena sihir dalam hal ini beliau berpendapat bahwa hadis ini adalah </w:t>
      </w:r>
      <w:r w:rsidR="0059189B" w:rsidRPr="006D6EA7">
        <w:rPr>
          <w:rFonts w:asciiTheme="majorBidi" w:hAnsiTheme="majorBidi" w:cstheme="majorBidi"/>
          <w:i/>
          <w:iCs/>
          <w:sz w:val="24"/>
          <w:szCs w:val="24"/>
        </w:rPr>
        <w:t xml:space="preserve">matruk </w:t>
      </w:r>
      <w:r w:rsidR="0059189B" w:rsidRPr="006D6EA7">
        <w:rPr>
          <w:rFonts w:asciiTheme="majorBidi" w:hAnsiTheme="majorBidi" w:cstheme="majorBidi"/>
          <w:sz w:val="24"/>
          <w:szCs w:val="24"/>
        </w:rPr>
        <w:t>artinya harus ditingga</w:t>
      </w:r>
      <w:r w:rsidR="006E499F" w:rsidRPr="006D6EA7">
        <w:rPr>
          <w:rFonts w:asciiTheme="majorBidi" w:hAnsiTheme="majorBidi" w:cstheme="majorBidi"/>
          <w:sz w:val="24"/>
          <w:szCs w:val="24"/>
        </w:rPr>
        <w:t>l</w:t>
      </w:r>
      <w:r w:rsidR="0059189B" w:rsidRPr="006D6EA7">
        <w:rPr>
          <w:rFonts w:asciiTheme="majorBidi" w:hAnsiTheme="majorBidi" w:cstheme="majorBidi"/>
          <w:sz w:val="24"/>
          <w:szCs w:val="24"/>
        </w:rPr>
        <w:t xml:space="preserve">kan </w:t>
      </w:r>
      <w:r w:rsidR="00332EFD" w:rsidRPr="006D6EA7">
        <w:rPr>
          <w:rFonts w:asciiTheme="majorBidi" w:hAnsiTheme="majorBidi" w:cstheme="majorBidi"/>
          <w:sz w:val="24"/>
          <w:szCs w:val="24"/>
        </w:rPr>
        <w:t xml:space="preserve">dan tidak boleh dipakai. </w:t>
      </w:r>
      <w:r w:rsidR="00530F3C" w:rsidRPr="006D6EA7">
        <w:rPr>
          <w:rFonts w:asciiTheme="majorBidi" w:hAnsiTheme="majorBidi" w:cstheme="majorBidi"/>
          <w:sz w:val="24"/>
          <w:szCs w:val="24"/>
        </w:rPr>
        <w:t xml:space="preserve">Karena menurut </w:t>
      </w:r>
      <w:r w:rsidR="00674268" w:rsidRPr="006D6EA7">
        <w:rPr>
          <w:rFonts w:asciiTheme="majorBidi" w:hAnsiTheme="majorBidi" w:cstheme="majorBidi"/>
          <w:sz w:val="24"/>
          <w:szCs w:val="24"/>
        </w:rPr>
        <w:t>bel</w:t>
      </w:r>
      <w:r w:rsidR="00010DEB" w:rsidRPr="006D6EA7">
        <w:rPr>
          <w:rFonts w:asciiTheme="majorBidi" w:hAnsiTheme="majorBidi" w:cstheme="majorBidi"/>
          <w:sz w:val="24"/>
          <w:szCs w:val="24"/>
        </w:rPr>
        <w:t>iau jika hadis ini diterima ber</w:t>
      </w:r>
      <w:r w:rsidR="00674268" w:rsidRPr="006D6EA7">
        <w:rPr>
          <w:rFonts w:asciiTheme="majorBidi" w:hAnsiTheme="majorBidi" w:cstheme="majorBidi"/>
          <w:sz w:val="24"/>
          <w:szCs w:val="24"/>
        </w:rPr>
        <w:t>a</w:t>
      </w:r>
      <w:r w:rsidR="00010DEB" w:rsidRPr="006D6EA7">
        <w:rPr>
          <w:rFonts w:asciiTheme="majorBidi" w:hAnsiTheme="majorBidi" w:cstheme="majorBidi"/>
          <w:sz w:val="24"/>
          <w:szCs w:val="24"/>
        </w:rPr>
        <w:t>r</w:t>
      </w:r>
      <w:r w:rsidR="00BA25CC" w:rsidRPr="006D6EA7">
        <w:rPr>
          <w:rFonts w:asciiTheme="majorBidi" w:hAnsiTheme="majorBidi" w:cstheme="majorBidi"/>
          <w:sz w:val="24"/>
          <w:szCs w:val="24"/>
        </w:rPr>
        <w:t>ti kita m</w:t>
      </w:r>
      <w:r w:rsidR="00674268" w:rsidRPr="006D6EA7">
        <w:rPr>
          <w:rFonts w:asciiTheme="majorBidi" w:hAnsiTheme="majorBidi" w:cstheme="majorBidi"/>
          <w:sz w:val="24"/>
          <w:szCs w:val="24"/>
        </w:rPr>
        <w:t>e</w:t>
      </w:r>
      <w:r w:rsidR="00BA25CC" w:rsidRPr="006D6EA7">
        <w:rPr>
          <w:rFonts w:asciiTheme="majorBidi" w:hAnsiTheme="majorBidi" w:cstheme="majorBidi"/>
          <w:sz w:val="24"/>
          <w:szCs w:val="24"/>
        </w:rPr>
        <w:t>n</w:t>
      </w:r>
      <w:r w:rsidR="00674268" w:rsidRPr="006D6EA7">
        <w:rPr>
          <w:rFonts w:asciiTheme="majorBidi" w:hAnsiTheme="majorBidi" w:cstheme="majorBidi"/>
          <w:sz w:val="24"/>
          <w:szCs w:val="24"/>
        </w:rPr>
        <w:t xml:space="preserve">gakui apa yang </w:t>
      </w:r>
      <w:r w:rsidR="00030F70" w:rsidRPr="006D6EA7">
        <w:rPr>
          <w:rFonts w:asciiTheme="majorBidi" w:hAnsiTheme="majorBidi" w:cstheme="majorBidi"/>
          <w:sz w:val="24"/>
          <w:szCs w:val="24"/>
        </w:rPr>
        <w:t xml:space="preserve"> </w:t>
      </w:r>
      <w:r w:rsidR="00674268" w:rsidRPr="006D6EA7">
        <w:rPr>
          <w:rFonts w:asciiTheme="majorBidi" w:hAnsiTheme="majorBidi" w:cstheme="majorBidi"/>
          <w:sz w:val="24"/>
          <w:szCs w:val="24"/>
        </w:rPr>
        <w:t>di</w:t>
      </w:r>
      <w:r w:rsidR="00030F70" w:rsidRPr="006D6EA7">
        <w:rPr>
          <w:rFonts w:asciiTheme="majorBidi" w:hAnsiTheme="majorBidi" w:cstheme="majorBidi"/>
          <w:sz w:val="24"/>
          <w:szCs w:val="24"/>
        </w:rPr>
        <w:t>kata</w:t>
      </w:r>
      <w:r w:rsidR="00674268" w:rsidRPr="006D6EA7">
        <w:rPr>
          <w:rFonts w:asciiTheme="majorBidi" w:hAnsiTheme="majorBidi" w:cstheme="majorBidi"/>
          <w:sz w:val="24"/>
          <w:szCs w:val="24"/>
        </w:rPr>
        <w:t>kan  oleh orang kafir, bahwa Nabi SAW telah mempan terkena sihir.</w:t>
      </w:r>
      <w:r w:rsidR="00B54880" w:rsidRPr="006D6EA7">
        <w:rPr>
          <w:rStyle w:val="FootnoteReference"/>
          <w:rFonts w:asciiTheme="majorBidi" w:hAnsiTheme="majorBidi" w:cstheme="majorBidi"/>
        </w:rPr>
        <w:footnoteReference w:id="37"/>
      </w:r>
      <w:r w:rsidR="0014381F" w:rsidRPr="006D6EA7">
        <w:rPr>
          <w:rFonts w:asciiTheme="majorBidi" w:hAnsiTheme="majorBidi" w:cstheme="majorBidi"/>
          <w:sz w:val="24"/>
          <w:szCs w:val="24"/>
        </w:rPr>
        <w:t xml:space="preserve"> Padahal yang demikian ini sangat bertentangan dengan nash yang ada d</w:t>
      </w:r>
      <w:r w:rsidR="00FB51B6" w:rsidRPr="006D6EA7">
        <w:rPr>
          <w:rFonts w:asciiTheme="majorBidi" w:hAnsiTheme="majorBidi" w:cstheme="majorBidi"/>
          <w:sz w:val="24"/>
          <w:szCs w:val="24"/>
        </w:rPr>
        <w:t>a</w:t>
      </w:r>
      <w:r w:rsidR="0014381F" w:rsidRPr="006D6EA7">
        <w:rPr>
          <w:rFonts w:asciiTheme="majorBidi" w:hAnsiTheme="majorBidi" w:cstheme="majorBidi"/>
          <w:sz w:val="24"/>
          <w:szCs w:val="24"/>
        </w:rPr>
        <w:t>lam Al-Qur’</w:t>
      </w:r>
      <w:r w:rsidR="00CD328B" w:rsidRPr="006D6EA7">
        <w:rPr>
          <w:rFonts w:asciiTheme="majorBidi" w:hAnsiTheme="majorBidi" w:cstheme="majorBidi"/>
          <w:sz w:val="24"/>
          <w:szCs w:val="24"/>
        </w:rPr>
        <w:t>an sen</w:t>
      </w:r>
      <w:r w:rsidR="0014381F" w:rsidRPr="006D6EA7">
        <w:rPr>
          <w:rFonts w:asciiTheme="majorBidi" w:hAnsiTheme="majorBidi" w:cstheme="majorBidi"/>
          <w:sz w:val="24"/>
          <w:szCs w:val="24"/>
        </w:rPr>
        <w:t>diri</w:t>
      </w:r>
      <w:r w:rsidR="005076D5">
        <w:rPr>
          <w:rFonts w:asciiTheme="majorBidi" w:hAnsiTheme="majorBidi" w:cstheme="majorBidi"/>
          <w:sz w:val="24"/>
          <w:szCs w:val="24"/>
        </w:rPr>
        <w:t>.</w:t>
      </w:r>
      <w:r w:rsidR="00EF2CCB">
        <w:rPr>
          <w:rStyle w:val="FootnoteReference"/>
          <w:rFonts w:asciiTheme="majorBidi" w:hAnsiTheme="majorBidi"/>
          <w:sz w:val="24"/>
          <w:szCs w:val="24"/>
        </w:rPr>
        <w:footnoteReference w:id="38"/>
      </w:r>
    </w:p>
    <w:p w:rsidR="0060513B" w:rsidRPr="006D6EA7" w:rsidRDefault="0060513B" w:rsidP="007E3919">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Selintas terlihat bahwa riwayat tersebut menempatkan Rasulullah pada martabat yang mengurangi kesempurnaannya, dan justru </w:t>
      </w:r>
      <w:r w:rsidR="006F6DA0" w:rsidRPr="006D6EA7">
        <w:rPr>
          <w:rFonts w:asciiTheme="majorBidi" w:hAnsiTheme="majorBidi" w:cstheme="majorBidi"/>
          <w:sz w:val="24"/>
          <w:szCs w:val="24"/>
        </w:rPr>
        <w:t>mengurangi</w:t>
      </w:r>
      <w:r w:rsidRPr="006D6EA7">
        <w:rPr>
          <w:rFonts w:asciiTheme="majorBidi" w:hAnsiTheme="majorBidi" w:cstheme="majorBidi"/>
          <w:sz w:val="24"/>
          <w:szCs w:val="24"/>
        </w:rPr>
        <w:t xml:space="preserve"> </w:t>
      </w:r>
      <w:r w:rsidRPr="00AA09A4">
        <w:rPr>
          <w:rFonts w:asciiTheme="majorBidi" w:hAnsiTheme="majorBidi" w:cstheme="majorBidi"/>
          <w:sz w:val="24"/>
          <w:szCs w:val="24"/>
        </w:rPr>
        <w:t>ke</w:t>
      </w:r>
      <w:r w:rsidRPr="00AA09A4">
        <w:rPr>
          <w:rFonts w:ascii="Times New Arabic" w:hAnsi="Times New Arabic" w:cstheme="majorBidi"/>
          <w:i/>
          <w:iCs/>
          <w:sz w:val="24"/>
          <w:szCs w:val="24"/>
        </w:rPr>
        <w:t>’is</w:t>
      </w:r>
      <w:r w:rsidR="00452F8D" w:rsidRPr="00AA09A4">
        <w:rPr>
          <w:rFonts w:ascii="Times New Arabic" w:hAnsi="Times New Arabic" w:cstheme="majorBidi"/>
          <w:i/>
          <w:iCs/>
          <w:sz w:val="24"/>
          <w:szCs w:val="24"/>
        </w:rPr>
        <w:t>}</w:t>
      </w:r>
      <w:r w:rsidRPr="00AA09A4">
        <w:rPr>
          <w:rFonts w:ascii="Times New Arabic" w:hAnsi="Times New Arabic" w:cstheme="majorBidi"/>
          <w:i/>
          <w:iCs/>
          <w:sz w:val="24"/>
          <w:szCs w:val="24"/>
        </w:rPr>
        <w:t>mah</w:t>
      </w:r>
      <w:r w:rsidRPr="00AA09A4">
        <w:rPr>
          <w:rFonts w:asciiTheme="majorBidi" w:hAnsiTheme="majorBidi" w:cstheme="majorBidi"/>
          <w:i/>
          <w:iCs/>
          <w:sz w:val="24"/>
          <w:szCs w:val="24"/>
        </w:rPr>
        <w:t>an</w:t>
      </w:r>
      <w:r w:rsidRPr="00AA09A4">
        <w:rPr>
          <w:rFonts w:asciiTheme="majorBidi" w:hAnsiTheme="majorBidi" w:cstheme="majorBidi"/>
          <w:sz w:val="24"/>
          <w:szCs w:val="24"/>
        </w:rPr>
        <w:t>nya</w:t>
      </w:r>
      <w:r w:rsidRPr="006D6EA7">
        <w:rPr>
          <w:rFonts w:asciiTheme="majorBidi" w:hAnsiTheme="majorBidi" w:cstheme="majorBidi"/>
          <w:sz w:val="24"/>
          <w:szCs w:val="24"/>
        </w:rPr>
        <w:t xml:space="preserve">. Dengan </w:t>
      </w:r>
      <w:r w:rsidR="00805D6D" w:rsidRPr="006D6EA7">
        <w:rPr>
          <w:rFonts w:asciiTheme="majorBidi" w:hAnsiTheme="majorBidi" w:cstheme="majorBidi"/>
          <w:sz w:val="24"/>
          <w:szCs w:val="24"/>
        </w:rPr>
        <w:t>ka</w:t>
      </w:r>
      <w:r w:rsidRPr="006D6EA7">
        <w:rPr>
          <w:rFonts w:asciiTheme="majorBidi" w:hAnsiTheme="majorBidi" w:cstheme="majorBidi"/>
          <w:sz w:val="24"/>
          <w:szCs w:val="24"/>
        </w:rPr>
        <w:t xml:space="preserve">ta lain, bahwa kondisi biologis Nabi sebagai manusia, Nabi bisa saja dinilai sebagai sosok yang kadang  juga bisa </w:t>
      </w:r>
      <w:r w:rsidRPr="006D6EA7">
        <w:rPr>
          <w:rFonts w:asciiTheme="majorBidi" w:hAnsiTheme="majorBidi" w:cstheme="majorBidi"/>
          <w:sz w:val="24"/>
          <w:szCs w:val="24"/>
        </w:rPr>
        <w:lastRenderedPageBreak/>
        <w:t xml:space="preserve">dipengaruhi atau tidak </w:t>
      </w:r>
      <w:r w:rsidRPr="00BB63B9">
        <w:rPr>
          <w:rFonts w:ascii="Times New Arabic" w:hAnsi="Times New Arabic" w:cstheme="majorBidi"/>
          <w:i/>
          <w:iCs/>
          <w:sz w:val="24"/>
          <w:szCs w:val="24"/>
        </w:rPr>
        <w:t>ma’s</w:t>
      </w:r>
      <w:r w:rsidR="00BB63B9">
        <w:rPr>
          <w:rFonts w:ascii="Times New Arabic" w:hAnsi="Times New Arabic" w:cstheme="majorBidi"/>
          <w:i/>
          <w:iCs/>
          <w:sz w:val="24"/>
          <w:szCs w:val="24"/>
        </w:rPr>
        <w:t>}</w:t>
      </w:r>
      <w:r w:rsidRPr="00BB63B9">
        <w:rPr>
          <w:rFonts w:ascii="Times New Arabic" w:hAnsi="Times New Arabic" w:cstheme="majorBidi"/>
          <w:i/>
          <w:iCs/>
          <w:sz w:val="24"/>
          <w:szCs w:val="24"/>
        </w:rPr>
        <w:t>um</w:t>
      </w:r>
      <w:r w:rsidRPr="006D6EA7">
        <w:rPr>
          <w:rFonts w:asciiTheme="majorBidi" w:hAnsiTheme="majorBidi" w:cstheme="majorBidi"/>
          <w:sz w:val="24"/>
          <w:szCs w:val="24"/>
        </w:rPr>
        <w:t xml:space="preserve"> secara sempurna. </w:t>
      </w:r>
      <w:r w:rsidR="003418B6" w:rsidRPr="006D6EA7">
        <w:rPr>
          <w:rFonts w:asciiTheme="majorBidi" w:hAnsiTheme="majorBidi" w:cstheme="majorBidi"/>
          <w:sz w:val="24"/>
          <w:szCs w:val="24"/>
        </w:rPr>
        <w:t>Hal inilah banyak diantara ulama yang menolak hadis itu, tidak mau menerimanya, dengan alasan bahw</w:t>
      </w:r>
      <w:r w:rsidR="006968FE" w:rsidRPr="006D6EA7">
        <w:rPr>
          <w:rFonts w:asciiTheme="majorBidi" w:hAnsiTheme="majorBidi" w:cstheme="majorBidi"/>
          <w:sz w:val="24"/>
          <w:szCs w:val="24"/>
        </w:rPr>
        <w:t>a</w:t>
      </w:r>
      <w:r w:rsidR="003418B6" w:rsidRPr="006D6EA7">
        <w:rPr>
          <w:rFonts w:asciiTheme="majorBidi" w:hAnsiTheme="majorBidi" w:cstheme="majorBidi"/>
          <w:sz w:val="24"/>
          <w:szCs w:val="24"/>
        </w:rPr>
        <w:t xml:space="preserve"> </w:t>
      </w:r>
      <w:r w:rsidR="003418B6" w:rsidRPr="000B7D78">
        <w:rPr>
          <w:rFonts w:ascii="Times New Arabic" w:hAnsi="Times New Arabic" w:cstheme="majorBidi"/>
          <w:i/>
          <w:iCs/>
          <w:sz w:val="24"/>
          <w:szCs w:val="24"/>
        </w:rPr>
        <w:t>‘is</w:t>
      </w:r>
      <w:r w:rsidR="00E24309" w:rsidRPr="000B7D78">
        <w:rPr>
          <w:rFonts w:ascii="Times New Arabic" w:hAnsi="Times New Arabic" w:cstheme="majorBidi"/>
          <w:i/>
          <w:iCs/>
          <w:sz w:val="24"/>
          <w:szCs w:val="24"/>
        </w:rPr>
        <w:t>}</w:t>
      </w:r>
      <w:r w:rsidR="003418B6" w:rsidRPr="000B7D78">
        <w:rPr>
          <w:rFonts w:ascii="Times New Arabic" w:hAnsi="Times New Arabic" w:cstheme="majorBidi"/>
          <w:i/>
          <w:iCs/>
          <w:sz w:val="24"/>
          <w:szCs w:val="24"/>
        </w:rPr>
        <w:t>mah</w:t>
      </w:r>
      <w:r w:rsidR="003418B6" w:rsidRPr="006D6EA7">
        <w:rPr>
          <w:rFonts w:asciiTheme="majorBidi" w:hAnsiTheme="majorBidi" w:cstheme="majorBidi"/>
          <w:sz w:val="24"/>
          <w:szCs w:val="24"/>
        </w:rPr>
        <w:t xml:space="preserve"> Nabi </w:t>
      </w:r>
      <w:r w:rsidR="003568F5" w:rsidRPr="006D6EA7">
        <w:rPr>
          <w:rFonts w:asciiTheme="majorBidi" w:hAnsiTheme="majorBidi" w:cstheme="majorBidi"/>
          <w:sz w:val="24"/>
          <w:szCs w:val="24"/>
        </w:rPr>
        <w:t>itu diatas segala pertimbangan.</w:t>
      </w:r>
      <w:r w:rsidR="0097651F" w:rsidRPr="006D6EA7">
        <w:rPr>
          <w:rStyle w:val="FootnoteReference"/>
          <w:rFonts w:asciiTheme="majorBidi" w:hAnsiTheme="majorBidi" w:cstheme="majorBidi"/>
        </w:rPr>
        <w:footnoteReference w:id="39"/>
      </w:r>
    </w:p>
    <w:p w:rsidR="00915CC1" w:rsidRPr="006D6EA7" w:rsidRDefault="00915CC1" w:rsidP="0005529D">
      <w:pPr>
        <w:ind w:left="709" w:firstLine="851"/>
        <w:jc w:val="both"/>
        <w:rPr>
          <w:rFonts w:asciiTheme="majorBidi" w:hAnsiTheme="majorBidi" w:cstheme="majorBidi"/>
          <w:sz w:val="24"/>
          <w:szCs w:val="24"/>
        </w:rPr>
      </w:pPr>
      <w:r w:rsidRPr="006D6EA7">
        <w:rPr>
          <w:rFonts w:asciiTheme="majorBidi" w:hAnsiTheme="majorBidi" w:cstheme="majorBidi"/>
          <w:sz w:val="24"/>
          <w:szCs w:val="24"/>
        </w:rPr>
        <w:t xml:space="preserve">Diriwayatkan dari Atha’ al-Khurasani dari yahya ibn Ya’mir bahwa </w:t>
      </w:r>
      <w:r w:rsidRPr="006D6EA7">
        <w:rPr>
          <w:rFonts w:asciiTheme="majorBidi" w:hAnsiTheme="majorBidi" w:cstheme="majorBidi"/>
          <w:i/>
          <w:iCs/>
          <w:sz w:val="24"/>
          <w:szCs w:val="24"/>
        </w:rPr>
        <w:t>“Rasulullah telah terhalang dari ‘Aisyah selama satu tahun lebih. Maka kemudian ketika Nabi tertidur dua malaikat datang kepada beliau, seorang duduk di dekat kaki beliau, sedang seorang lainnya duduk di dekat paha beliau. Keduanya sedang membicarakan perihal kejadian yang menimpa Rasulullah.”</w:t>
      </w:r>
      <w:r w:rsidRPr="006D6EA7">
        <w:rPr>
          <w:rFonts w:asciiTheme="majorBidi" w:hAnsiTheme="majorBidi" w:cstheme="majorBidi"/>
          <w:sz w:val="24"/>
          <w:szCs w:val="24"/>
        </w:rPr>
        <w:t xml:space="preserve"> Abdul Razaq mengatakan bahwa Nabi terhalang dari ‘Aisyah selama satu tahun lebih sehingga beliau menjadi kabur pandangannya. Muhammad ibn Sa’d meriwayatkan dari Ibn ‘Abbas: </w:t>
      </w:r>
      <w:r w:rsidRPr="006D6EA7">
        <w:rPr>
          <w:rFonts w:asciiTheme="majorBidi" w:hAnsiTheme="majorBidi" w:cstheme="majorBidi"/>
          <w:i/>
          <w:iCs/>
          <w:sz w:val="24"/>
          <w:szCs w:val="24"/>
        </w:rPr>
        <w:t>“Rasulullah sedang sakit dan beliau terhalang dari istrinya selama satu tahun lebih, juga terhalang dari makan dan minum. Dua Malaikat datang kepadanya......”</w:t>
      </w:r>
      <w:r w:rsidRPr="006D6EA7">
        <w:rPr>
          <w:rStyle w:val="FootnoteReference"/>
          <w:rFonts w:asciiTheme="majorBidi" w:hAnsiTheme="majorBidi" w:cstheme="majorBidi"/>
        </w:rPr>
        <w:footnoteReference w:id="40"/>
      </w:r>
      <w:r w:rsidRPr="006D6EA7">
        <w:rPr>
          <w:rFonts w:asciiTheme="majorBidi" w:hAnsiTheme="majorBidi" w:cstheme="majorBidi"/>
          <w:sz w:val="24"/>
          <w:szCs w:val="24"/>
        </w:rPr>
        <w:t xml:space="preserve"> sejumlah riwayat menyatakan bahwa Rasululllah terperdaya, sebagaimana yang dikatakan oleh ‘Aisyah: </w:t>
      </w:r>
      <w:r w:rsidRPr="006D6EA7">
        <w:rPr>
          <w:rFonts w:asciiTheme="majorBidi" w:hAnsiTheme="majorBidi" w:cstheme="majorBidi"/>
          <w:i/>
          <w:iCs/>
          <w:sz w:val="24"/>
          <w:szCs w:val="24"/>
        </w:rPr>
        <w:t>“Rasulullah SAW terperdaya sehingga beliau tampak melakukan sesuatu sedang ia tidak melakukan sesuatu tersebut”</w:t>
      </w:r>
      <w:r w:rsidRPr="006D6EA7">
        <w:rPr>
          <w:rStyle w:val="FootnoteReference"/>
          <w:rFonts w:asciiTheme="majorBidi" w:hAnsiTheme="majorBidi" w:cstheme="majorBidi"/>
        </w:rPr>
        <w:footnoteReference w:id="41"/>
      </w:r>
      <w:r w:rsidRPr="006D6EA7">
        <w:rPr>
          <w:rFonts w:asciiTheme="majorBidi" w:hAnsiTheme="majorBidi" w:cstheme="majorBidi"/>
          <w:sz w:val="24"/>
          <w:szCs w:val="24"/>
        </w:rPr>
        <w:t xml:space="preserve"> dan dari versi riwayat lainnya menyatakan : </w:t>
      </w:r>
      <w:r w:rsidRPr="006D6EA7">
        <w:rPr>
          <w:rFonts w:asciiTheme="majorBidi" w:hAnsiTheme="majorBidi" w:cstheme="majorBidi"/>
          <w:i/>
          <w:iCs/>
          <w:sz w:val="24"/>
          <w:szCs w:val="24"/>
        </w:rPr>
        <w:t>“......... hingga dirinya tampak seperti mendatangi istrinya sedang ia tidak berbuat demikian”</w:t>
      </w:r>
      <w:r w:rsidRPr="006D6EA7">
        <w:rPr>
          <w:rFonts w:asciiTheme="majorBidi" w:hAnsiTheme="majorBidi" w:cstheme="majorBidi"/>
          <w:sz w:val="24"/>
          <w:szCs w:val="24"/>
        </w:rPr>
        <w:t>, seraya mempermasalahkan bahwa jika seseorang yang terperdaya oleh sihir, tentulah jiwa seseorang tersebut dalam keadaan yang meragukan, bagaimanakah hal tersebut terjadi kepada diri Nabi sedang beliau adalah orang yang terlindungi.</w:t>
      </w:r>
      <w:r w:rsidRPr="006D6EA7">
        <w:rPr>
          <w:rStyle w:val="FootnoteReference"/>
          <w:rFonts w:asciiTheme="majorBidi" w:hAnsiTheme="majorBidi" w:cstheme="majorBidi"/>
        </w:rPr>
        <w:footnoteReference w:id="42"/>
      </w:r>
    </w:p>
    <w:p w:rsidR="00DD6422" w:rsidRPr="006D6EA7" w:rsidRDefault="00DD6422"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Dalam pandangan lahiriah, perbuatan-perbuatan Nabi Muhammad SAW adalah perbuatan-perbuatan yang pada umumnya dilakukan oleh manusia lainnya. Akan tetapi, semua perbuatan-perbuatan nabi tetap berada dalam nilai-nilai ketuhanan. Maksudnya, jika dilihat dari segi </w:t>
      </w:r>
      <w:r w:rsidRPr="006D6EA7">
        <w:rPr>
          <w:rFonts w:asciiTheme="majorBidi" w:hAnsiTheme="majorBidi" w:cstheme="majorBidi"/>
          <w:sz w:val="24"/>
          <w:szCs w:val="24"/>
        </w:rPr>
        <w:lastRenderedPageBreak/>
        <w:t>bentuk, rupa, maupun model perbuatannya tidak ada yang  menyimpang dari akidah syariat dan moral Islam. Sedangkan dalam perkembangan batiniah perbuatan-perbuatan nabi ini merupakan tanda-tanda dan isyarat ka</w:t>
      </w:r>
      <w:r w:rsidRPr="006D6EA7">
        <w:rPr>
          <w:rFonts w:asciiTheme="majorBidi" w:hAnsiTheme="majorBidi" w:cstheme="majorBidi"/>
          <w:i/>
          <w:iCs/>
          <w:sz w:val="24"/>
          <w:szCs w:val="24"/>
        </w:rPr>
        <w:t>tajallian</w:t>
      </w:r>
      <w:r w:rsidR="004571E6">
        <w:rPr>
          <w:rFonts w:asciiTheme="majorBidi" w:hAnsiTheme="majorBidi" w:cstheme="majorBidi"/>
          <w:i/>
          <w:iCs/>
          <w:sz w:val="24"/>
          <w:szCs w:val="24"/>
        </w:rPr>
        <w:t xml:space="preserve"> </w:t>
      </w:r>
      <w:r w:rsidR="004571E6" w:rsidRPr="004571E6">
        <w:rPr>
          <w:rFonts w:asciiTheme="majorBidi" w:hAnsiTheme="majorBidi" w:cstheme="majorBidi"/>
          <w:sz w:val="24"/>
          <w:szCs w:val="24"/>
        </w:rPr>
        <w:t>(Ketentuan tuhan)</w:t>
      </w:r>
      <w:r w:rsidRPr="006D6EA7">
        <w:rPr>
          <w:rFonts w:asciiTheme="majorBidi" w:hAnsiTheme="majorBidi" w:cstheme="majorBidi"/>
          <w:sz w:val="24"/>
          <w:szCs w:val="24"/>
        </w:rPr>
        <w:t xml:space="preserve"> cahaya-Nya dalam diri nabi.</w:t>
      </w:r>
      <w:r w:rsidRPr="006D6EA7">
        <w:rPr>
          <w:rStyle w:val="FootnoteReference"/>
          <w:rFonts w:asciiTheme="majorBidi" w:hAnsiTheme="majorBidi" w:cstheme="majorBidi"/>
        </w:rPr>
        <w:footnoteReference w:id="43"/>
      </w:r>
    </w:p>
    <w:p w:rsidR="00DD6422" w:rsidRPr="006D6EA7" w:rsidRDefault="00DD6422"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Dan pada hakikatnya Nabi Muhammad SAW adalah manusia biasa (bukan malaikat), namun Nabi adalah manusia yang </w:t>
      </w:r>
      <w:r w:rsidR="000F1780" w:rsidRPr="000F1780">
        <w:rPr>
          <w:rFonts w:asciiTheme="majorBidi" w:hAnsiTheme="majorBidi" w:cstheme="majorBidi"/>
          <w:sz w:val="24"/>
          <w:szCs w:val="24"/>
        </w:rPr>
        <w:t>di</w:t>
      </w:r>
      <w:r w:rsidRPr="000F1780">
        <w:rPr>
          <w:rFonts w:ascii="Times New Arabic" w:hAnsi="Times New Arabic" w:cstheme="majorBidi"/>
          <w:i/>
          <w:iCs/>
          <w:sz w:val="24"/>
          <w:szCs w:val="24"/>
        </w:rPr>
        <w:t>ma’s}um</w:t>
      </w:r>
      <w:r w:rsidRPr="006D6EA7">
        <w:rPr>
          <w:rFonts w:asciiTheme="majorBidi" w:hAnsiTheme="majorBidi" w:cstheme="majorBidi"/>
          <w:i/>
          <w:iCs/>
          <w:sz w:val="24"/>
          <w:szCs w:val="24"/>
        </w:rPr>
        <w:t xml:space="preserve"> </w:t>
      </w:r>
      <w:r w:rsidRPr="006D6EA7">
        <w:rPr>
          <w:rFonts w:asciiTheme="majorBidi" w:hAnsiTheme="majorBidi" w:cstheme="majorBidi"/>
          <w:sz w:val="24"/>
          <w:szCs w:val="24"/>
        </w:rPr>
        <w:t>yakni dilindungi oleh Allah dari dosa dan apa saja yang dapat menodai kesuciannya. Beliau merupakan sosok yang  sangat jauh dari sifat atau perilaku buruk yang tidak disukai  oleh mayoritas manusia, sehingga keteladanan Nabi Muhammad betul-betul terlihat dalam perilaku sehari-hari.</w:t>
      </w:r>
      <w:r w:rsidRPr="006D6EA7">
        <w:rPr>
          <w:rStyle w:val="FootnoteReference"/>
          <w:rFonts w:asciiTheme="majorBidi" w:hAnsiTheme="majorBidi" w:cstheme="majorBidi"/>
        </w:rPr>
        <w:footnoteReference w:id="44"/>
      </w:r>
      <w:r w:rsidRPr="006D6EA7">
        <w:rPr>
          <w:rFonts w:asciiTheme="majorBidi" w:hAnsiTheme="majorBidi" w:cstheme="majorBidi"/>
          <w:sz w:val="24"/>
          <w:szCs w:val="24"/>
        </w:rPr>
        <w:t xml:space="preserve"> Sebagaimana yang termaktub dalam Al-Qur’an</w:t>
      </w:r>
      <w:r w:rsidRPr="006D6EA7">
        <w:rPr>
          <w:rStyle w:val="FootnoteReference"/>
          <w:rFonts w:asciiTheme="majorBidi" w:hAnsiTheme="majorBidi" w:cstheme="majorBidi"/>
        </w:rPr>
        <w:footnoteReference w:id="45"/>
      </w:r>
      <w:r w:rsidRPr="006D6EA7">
        <w:rPr>
          <w:rFonts w:asciiTheme="majorBidi" w:hAnsiTheme="majorBidi" w:cstheme="majorBidi"/>
          <w:sz w:val="24"/>
          <w:szCs w:val="24"/>
        </w:rPr>
        <w:t xml:space="preserve"> </w:t>
      </w:r>
    </w:p>
    <w:p w:rsidR="00863D88" w:rsidRPr="006D6EA7" w:rsidRDefault="00606563"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Dalam </w:t>
      </w:r>
      <w:r w:rsidR="00666DCE" w:rsidRPr="006D6EA7">
        <w:rPr>
          <w:rFonts w:asciiTheme="majorBidi" w:hAnsiTheme="majorBidi" w:cstheme="majorBidi"/>
          <w:sz w:val="24"/>
          <w:szCs w:val="24"/>
        </w:rPr>
        <w:t>ilmu tauhid, dikatakan bahwa s</w:t>
      </w:r>
      <w:r w:rsidRPr="006D6EA7">
        <w:rPr>
          <w:rFonts w:asciiTheme="majorBidi" w:hAnsiTheme="majorBidi" w:cstheme="majorBidi"/>
          <w:sz w:val="24"/>
          <w:szCs w:val="24"/>
        </w:rPr>
        <w:t>a</w:t>
      </w:r>
      <w:r w:rsidR="00666DCE" w:rsidRPr="006D6EA7">
        <w:rPr>
          <w:rFonts w:asciiTheme="majorBidi" w:hAnsiTheme="majorBidi" w:cstheme="majorBidi"/>
          <w:sz w:val="24"/>
          <w:szCs w:val="24"/>
        </w:rPr>
        <w:t>la</w:t>
      </w:r>
      <w:r w:rsidRPr="006D6EA7">
        <w:rPr>
          <w:rFonts w:asciiTheme="majorBidi" w:hAnsiTheme="majorBidi" w:cstheme="majorBidi"/>
          <w:sz w:val="24"/>
          <w:szCs w:val="24"/>
        </w:rPr>
        <w:t xml:space="preserve">h satu sifat jaiz </w:t>
      </w:r>
      <w:r w:rsidR="007362BA" w:rsidRPr="006D6EA7">
        <w:rPr>
          <w:rFonts w:asciiTheme="majorBidi" w:hAnsiTheme="majorBidi" w:cstheme="majorBidi"/>
          <w:sz w:val="24"/>
          <w:szCs w:val="24"/>
        </w:rPr>
        <w:t xml:space="preserve">bagi Nabi Muhammad adalah memiliki sifat-sifat yang lazim terjadi dan </w:t>
      </w:r>
      <w:r w:rsidR="00357B17" w:rsidRPr="006D6EA7">
        <w:rPr>
          <w:rFonts w:asciiTheme="majorBidi" w:hAnsiTheme="majorBidi" w:cstheme="majorBidi"/>
          <w:sz w:val="24"/>
          <w:szCs w:val="24"/>
        </w:rPr>
        <w:t>dilakukan oleh manusia bia</w:t>
      </w:r>
      <w:r w:rsidR="007362BA" w:rsidRPr="006D6EA7">
        <w:rPr>
          <w:rFonts w:asciiTheme="majorBidi" w:hAnsiTheme="majorBidi" w:cstheme="majorBidi"/>
          <w:sz w:val="24"/>
          <w:szCs w:val="24"/>
        </w:rPr>
        <w:t>sa, seperti makan, tidur, sakit, dan lain-</w:t>
      </w:r>
      <w:r w:rsidR="0047119E" w:rsidRPr="006D6EA7">
        <w:rPr>
          <w:rFonts w:asciiTheme="majorBidi" w:hAnsiTheme="majorBidi" w:cstheme="majorBidi"/>
          <w:sz w:val="24"/>
          <w:szCs w:val="24"/>
        </w:rPr>
        <w:t>lain.</w:t>
      </w:r>
      <w:r w:rsidR="009636E0" w:rsidRPr="006D6EA7">
        <w:rPr>
          <w:rStyle w:val="FootnoteReference"/>
          <w:rFonts w:asciiTheme="majorBidi" w:hAnsiTheme="majorBidi" w:cstheme="majorBidi"/>
        </w:rPr>
        <w:footnoteReference w:id="46"/>
      </w:r>
      <w:r w:rsidR="0047119E" w:rsidRPr="006D6EA7">
        <w:rPr>
          <w:rFonts w:asciiTheme="majorBidi" w:hAnsiTheme="majorBidi" w:cstheme="majorBidi"/>
          <w:sz w:val="24"/>
          <w:szCs w:val="24"/>
        </w:rPr>
        <w:t xml:space="preserve"> </w:t>
      </w:r>
      <w:r w:rsidR="008F6525" w:rsidRPr="006D6EA7">
        <w:rPr>
          <w:rFonts w:asciiTheme="majorBidi" w:hAnsiTheme="majorBidi" w:cstheme="majorBidi"/>
          <w:sz w:val="24"/>
          <w:szCs w:val="24"/>
        </w:rPr>
        <w:t xml:space="preserve">Nabi </w:t>
      </w:r>
      <w:r w:rsidR="00A92F4B" w:rsidRPr="006D6EA7">
        <w:rPr>
          <w:rFonts w:asciiTheme="majorBidi" w:hAnsiTheme="majorBidi" w:cstheme="majorBidi"/>
          <w:sz w:val="24"/>
          <w:szCs w:val="24"/>
        </w:rPr>
        <w:t xml:space="preserve">juga </w:t>
      </w:r>
      <w:r w:rsidR="008F6525" w:rsidRPr="006D6EA7">
        <w:rPr>
          <w:rFonts w:asciiTheme="majorBidi" w:hAnsiTheme="majorBidi" w:cstheme="majorBidi"/>
          <w:sz w:val="24"/>
          <w:szCs w:val="24"/>
        </w:rPr>
        <w:t xml:space="preserve">diserang rasa lapar, haus, marah dan rasa gundah. </w:t>
      </w:r>
      <w:r w:rsidR="002A2AC6" w:rsidRPr="006D6EA7">
        <w:rPr>
          <w:rFonts w:asciiTheme="majorBidi" w:hAnsiTheme="majorBidi" w:cstheme="majorBidi"/>
          <w:sz w:val="24"/>
          <w:szCs w:val="24"/>
        </w:rPr>
        <w:t xml:space="preserve">Orang-orang kafir menyerang Nabi hingga terluka keningnya dan patah </w:t>
      </w:r>
      <w:r w:rsidR="00482C8E" w:rsidRPr="006D6EA7">
        <w:rPr>
          <w:rFonts w:asciiTheme="majorBidi" w:hAnsiTheme="majorBidi" w:cstheme="majorBidi"/>
          <w:sz w:val="24"/>
          <w:szCs w:val="24"/>
        </w:rPr>
        <w:t>giginya.</w:t>
      </w:r>
      <w:r w:rsidR="00772E09">
        <w:rPr>
          <w:rStyle w:val="FootnoteReference"/>
          <w:rFonts w:asciiTheme="majorBidi" w:hAnsiTheme="majorBidi"/>
          <w:sz w:val="24"/>
          <w:szCs w:val="24"/>
        </w:rPr>
        <w:footnoteReference w:id="47"/>
      </w:r>
    </w:p>
    <w:p w:rsidR="00AE0638" w:rsidRPr="006D6EA7" w:rsidRDefault="004C4C7D"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Perlu diketahui bahwa meskipun Allah tidak melindungi Nabi dari serangan ibn Qami’ah dalam peperangan Uhud, juga tidak </w:t>
      </w:r>
      <w:r w:rsidR="0096416E" w:rsidRPr="006D6EA7">
        <w:rPr>
          <w:rFonts w:asciiTheme="majorBidi" w:hAnsiTheme="majorBidi" w:cstheme="majorBidi"/>
          <w:sz w:val="24"/>
          <w:szCs w:val="24"/>
        </w:rPr>
        <w:t>melindunginya dari kejara</w:t>
      </w:r>
      <w:r w:rsidR="00770C01" w:rsidRPr="006D6EA7">
        <w:rPr>
          <w:rFonts w:asciiTheme="majorBidi" w:hAnsiTheme="majorBidi" w:cstheme="majorBidi"/>
          <w:sz w:val="24"/>
          <w:szCs w:val="24"/>
        </w:rPr>
        <w:t>n warga thaif yang memusuhinya, namun Allah mengamankan Nabi dari peng</w:t>
      </w:r>
      <w:r w:rsidR="000E4742" w:rsidRPr="006D6EA7">
        <w:rPr>
          <w:rFonts w:asciiTheme="majorBidi" w:hAnsiTheme="majorBidi" w:cstheme="majorBidi"/>
          <w:sz w:val="24"/>
          <w:szCs w:val="24"/>
        </w:rPr>
        <w:t>lihatan musuh-musuh Quraisy ket</w:t>
      </w:r>
      <w:r w:rsidR="00770C01" w:rsidRPr="006D6EA7">
        <w:rPr>
          <w:rFonts w:asciiTheme="majorBidi" w:hAnsiTheme="majorBidi" w:cstheme="majorBidi"/>
          <w:sz w:val="24"/>
          <w:szCs w:val="24"/>
        </w:rPr>
        <w:t xml:space="preserve">ika </w:t>
      </w:r>
      <w:r w:rsidR="00172233" w:rsidRPr="006D6EA7">
        <w:rPr>
          <w:rFonts w:asciiTheme="majorBidi" w:hAnsiTheme="majorBidi" w:cstheme="majorBidi"/>
          <w:sz w:val="24"/>
          <w:szCs w:val="24"/>
        </w:rPr>
        <w:t>bersembunyi di gua Tsur</w:t>
      </w:r>
      <w:r w:rsidR="004B784C" w:rsidRPr="006D6EA7">
        <w:rPr>
          <w:rFonts w:asciiTheme="majorBidi" w:hAnsiTheme="majorBidi" w:cstheme="majorBidi"/>
          <w:sz w:val="24"/>
          <w:szCs w:val="24"/>
        </w:rPr>
        <w:t xml:space="preserve"> dari an</w:t>
      </w:r>
      <w:r w:rsidR="00396DA0" w:rsidRPr="006D6EA7">
        <w:rPr>
          <w:rFonts w:asciiTheme="majorBidi" w:hAnsiTheme="majorBidi" w:cstheme="majorBidi"/>
          <w:sz w:val="24"/>
          <w:szCs w:val="24"/>
        </w:rPr>
        <w:t>caman</w:t>
      </w:r>
      <w:r w:rsidR="003B7B69" w:rsidRPr="006D6EA7">
        <w:rPr>
          <w:rFonts w:asciiTheme="majorBidi" w:hAnsiTheme="majorBidi" w:cstheme="majorBidi"/>
          <w:sz w:val="24"/>
          <w:szCs w:val="24"/>
        </w:rPr>
        <w:t xml:space="preserve"> pedang Gawrats , </w:t>
      </w:r>
      <w:r w:rsidR="007456C2" w:rsidRPr="006D6EA7">
        <w:rPr>
          <w:rFonts w:asciiTheme="majorBidi" w:hAnsiTheme="majorBidi" w:cstheme="majorBidi"/>
          <w:sz w:val="24"/>
          <w:szCs w:val="24"/>
        </w:rPr>
        <w:t xml:space="preserve">dari lemparan batu Abu jahal dan dari terkaman Suraqah yang </w:t>
      </w:r>
      <w:r w:rsidR="000C1B75" w:rsidRPr="006D6EA7">
        <w:rPr>
          <w:rFonts w:asciiTheme="majorBidi" w:hAnsiTheme="majorBidi" w:cstheme="majorBidi"/>
          <w:sz w:val="24"/>
          <w:szCs w:val="24"/>
        </w:rPr>
        <w:t>berkuda persis dibelakang Nabi.</w:t>
      </w:r>
      <w:r w:rsidR="00AD043D">
        <w:rPr>
          <w:rStyle w:val="FootnoteReference"/>
          <w:rFonts w:asciiTheme="majorBidi" w:hAnsiTheme="majorBidi"/>
          <w:sz w:val="24"/>
          <w:szCs w:val="24"/>
        </w:rPr>
        <w:footnoteReference w:id="48"/>
      </w:r>
    </w:p>
    <w:p w:rsidR="00713371" w:rsidRPr="006D6EA7" w:rsidRDefault="00B60706"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Dari beberapa riwayat tentunya dapat di mengerti bahwa </w:t>
      </w:r>
      <w:r w:rsidR="00FD2D69" w:rsidRPr="006D6EA7">
        <w:rPr>
          <w:rFonts w:asciiTheme="majorBidi" w:hAnsiTheme="majorBidi" w:cstheme="majorBidi"/>
          <w:sz w:val="24"/>
          <w:szCs w:val="24"/>
        </w:rPr>
        <w:t>kekuatan sihir hanya berpengaruh terhadap a</w:t>
      </w:r>
      <w:r w:rsidR="00EE2B1C" w:rsidRPr="006D6EA7">
        <w:rPr>
          <w:rFonts w:asciiTheme="majorBidi" w:hAnsiTheme="majorBidi" w:cstheme="majorBidi"/>
          <w:sz w:val="24"/>
          <w:szCs w:val="24"/>
        </w:rPr>
        <w:t xml:space="preserve">spek lahiriah dari tubuh Nabi, dan </w:t>
      </w:r>
      <w:r w:rsidR="00FD2D69" w:rsidRPr="006D6EA7">
        <w:rPr>
          <w:rFonts w:asciiTheme="majorBidi" w:hAnsiTheme="majorBidi" w:cstheme="majorBidi"/>
          <w:sz w:val="24"/>
          <w:szCs w:val="24"/>
        </w:rPr>
        <w:t xml:space="preserve">sama sekali tidak berpengaruh terhadap </w:t>
      </w:r>
      <w:r w:rsidR="00070CC6" w:rsidRPr="006D6EA7">
        <w:rPr>
          <w:rFonts w:asciiTheme="majorBidi" w:hAnsiTheme="majorBidi" w:cstheme="majorBidi"/>
          <w:sz w:val="24"/>
          <w:szCs w:val="24"/>
        </w:rPr>
        <w:t xml:space="preserve">hatinya, </w:t>
      </w:r>
      <w:r w:rsidR="00800464" w:rsidRPr="006D6EA7">
        <w:rPr>
          <w:rFonts w:asciiTheme="majorBidi" w:hAnsiTheme="majorBidi" w:cstheme="majorBidi"/>
          <w:sz w:val="24"/>
          <w:szCs w:val="24"/>
        </w:rPr>
        <w:t xml:space="preserve">keyakinan </w:t>
      </w:r>
      <w:r w:rsidR="00993A98" w:rsidRPr="006D6EA7">
        <w:rPr>
          <w:rFonts w:asciiTheme="majorBidi" w:hAnsiTheme="majorBidi" w:cstheme="majorBidi"/>
          <w:sz w:val="24"/>
          <w:szCs w:val="24"/>
        </w:rPr>
        <w:t xml:space="preserve">dan inteleknya. </w:t>
      </w:r>
      <w:r w:rsidR="00993A98" w:rsidRPr="006D6EA7">
        <w:rPr>
          <w:rFonts w:asciiTheme="majorBidi" w:hAnsiTheme="majorBidi" w:cstheme="majorBidi"/>
          <w:sz w:val="24"/>
          <w:szCs w:val="24"/>
        </w:rPr>
        <w:lastRenderedPageBreak/>
        <w:t xml:space="preserve">Kekuatan </w:t>
      </w:r>
      <w:r w:rsidR="00653FA2" w:rsidRPr="006D6EA7">
        <w:rPr>
          <w:rFonts w:asciiTheme="majorBidi" w:hAnsiTheme="majorBidi" w:cstheme="majorBidi"/>
          <w:sz w:val="24"/>
          <w:szCs w:val="24"/>
        </w:rPr>
        <w:t>sihir yang men</w:t>
      </w:r>
      <w:r w:rsidR="00993A98" w:rsidRPr="006D6EA7">
        <w:rPr>
          <w:rFonts w:asciiTheme="majorBidi" w:hAnsiTheme="majorBidi" w:cstheme="majorBidi"/>
          <w:sz w:val="24"/>
          <w:szCs w:val="24"/>
        </w:rPr>
        <w:t>yerang Rasulullah mengganggu</w:t>
      </w:r>
      <w:r w:rsidR="00094BDA" w:rsidRPr="006D6EA7">
        <w:rPr>
          <w:rFonts w:asciiTheme="majorBidi" w:hAnsiTheme="majorBidi" w:cstheme="majorBidi"/>
          <w:sz w:val="24"/>
          <w:szCs w:val="24"/>
        </w:rPr>
        <w:t xml:space="preserve"> pandangan matanya dan m</w:t>
      </w:r>
      <w:r w:rsidR="00B65D7D" w:rsidRPr="006D6EA7">
        <w:rPr>
          <w:rFonts w:asciiTheme="majorBidi" w:hAnsiTheme="majorBidi" w:cstheme="majorBidi"/>
          <w:sz w:val="24"/>
          <w:szCs w:val="24"/>
        </w:rPr>
        <w:t>enghalangi hubungan seksual den</w:t>
      </w:r>
      <w:r w:rsidR="00094BDA" w:rsidRPr="006D6EA7">
        <w:rPr>
          <w:rFonts w:asciiTheme="majorBidi" w:hAnsiTheme="majorBidi" w:cstheme="majorBidi"/>
          <w:sz w:val="24"/>
          <w:szCs w:val="24"/>
        </w:rPr>
        <w:t>g</w:t>
      </w:r>
      <w:r w:rsidR="00B65D7D" w:rsidRPr="006D6EA7">
        <w:rPr>
          <w:rFonts w:asciiTheme="majorBidi" w:hAnsiTheme="majorBidi" w:cstheme="majorBidi"/>
          <w:sz w:val="24"/>
          <w:szCs w:val="24"/>
        </w:rPr>
        <w:t>a</w:t>
      </w:r>
      <w:r w:rsidR="00094BDA" w:rsidRPr="006D6EA7">
        <w:rPr>
          <w:rFonts w:asciiTheme="majorBidi" w:hAnsiTheme="majorBidi" w:cstheme="majorBidi"/>
          <w:sz w:val="24"/>
          <w:szCs w:val="24"/>
        </w:rPr>
        <w:t>n istri-istrinya</w:t>
      </w:r>
      <w:r w:rsidR="009A0D60" w:rsidRPr="006D6EA7">
        <w:rPr>
          <w:rFonts w:asciiTheme="majorBidi" w:hAnsiTheme="majorBidi" w:cstheme="majorBidi"/>
          <w:sz w:val="24"/>
          <w:szCs w:val="24"/>
        </w:rPr>
        <w:t xml:space="preserve">, juga menghalangi nabi makan dan minum. </w:t>
      </w:r>
      <w:r w:rsidR="00495FA0" w:rsidRPr="006D6EA7">
        <w:rPr>
          <w:rFonts w:asciiTheme="majorBidi" w:hAnsiTheme="majorBidi" w:cstheme="majorBidi"/>
          <w:sz w:val="24"/>
          <w:szCs w:val="24"/>
        </w:rPr>
        <w:t>Kekuatan sihir tersebut mem</w:t>
      </w:r>
      <w:r w:rsidR="00BA1081" w:rsidRPr="006D6EA7">
        <w:rPr>
          <w:rFonts w:asciiTheme="majorBidi" w:hAnsiTheme="majorBidi" w:cstheme="majorBidi"/>
          <w:sz w:val="24"/>
          <w:szCs w:val="24"/>
        </w:rPr>
        <w:t>perlemah tubuh Nabi dan menj</w:t>
      </w:r>
      <w:r w:rsidR="009B508E" w:rsidRPr="006D6EA7">
        <w:rPr>
          <w:rFonts w:asciiTheme="majorBidi" w:hAnsiTheme="majorBidi" w:cstheme="majorBidi"/>
          <w:sz w:val="24"/>
          <w:szCs w:val="24"/>
        </w:rPr>
        <w:t xml:space="preserve">adikan dirinya sakit. Inilah makna dari ungkapan </w:t>
      </w:r>
      <w:r w:rsidR="009B508E" w:rsidRPr="006D6EA7">
        <w:rPr>
          <w:rFonts w:asciiTheme="majorBidi" w:hAnsiTheme="majorBidi" w:cstheme="majorBidi"/>
          <w:i/>
          <w:iCs/>
          <w:sz w:val="24"/>
          <w:szCs w:val="24"/>
        </w:rPr>
        <w:t>“</w:t>
      </w:r>
      <w:r w:rsidR="002232E6" w:rsidRPr="006D6EA7">
        <w:rPr>
          <w:rFonts w:asciiTheme="majorBidi" w:hAnsiTheme="majorBidi" w:cstheme="majorBidi"/>
          <w:i/>
          <w:iCs/>
          <w:sz w:val="24"/>
          <w:szCs w:val="24"/>
        </w:rPr>
        <w:t>tampak</w:t>
      </w:r>
      <w:r w:rsidR="009B508E" w:rsidRPr="006D6EA7">
        <w:rPr>
          <w:rFonts w:asciiTheme="majorBidi" w:hAnsiTheme="majorBidi" w:cstheme="majorBidi"/>
          <w:i/>
          <w:iCs/>
          <w:sz w:val="24"/>
          <w:szCs w:val="24"/>
        </w:rPr>
        <w:t xml:space="preserve"> oleh Nabi sep</w:t>
      </w:r>
      <w:r w:rsidR="004C1B4A" w:rsidRPr="006D6EA7">
        <w:rPr>
          <w:rFonts w:asciiTheme="majorBidi" w:hAnsiTheme="majorBidi" w:cstheme="majorBidi"/>
          <w:i/>
          <w:iCs/>
          <w:sz w:val="24"/>
          <w:szCs w:val="24"/>
        </w:rPr>
        <w:t>erti sedang mendatangi istrinya sedang beliau tidak berbuat yang seperti itu</w:t>
      </w:r>
      <w:r w:rsidR="009B508E" w:rsidRPr="006D6EA7">
        <w:rPr>
          <w:rFonts w:asciiTheme="majorBidi" w:hAnsiTheme="majorBidi" w:cstheme="majorBidi"/>
          <w:i/>
          <w:iCs/>
          <w:sz w:val="24"/>
          <w:szCs w:val="24"/>
        </w:rPr>
        <w:t>”</w:t>
      </w:r>
      <w:r w:rsidR="00157A08" w:rsidRPr="006D6EA7">
        <w:rPr>
          <w:rFonts w:asciiTheme="majorBidi" w:hAnsiTheme="majorBidi" w:cstheme="majorBidi"/>
          <w:sz w:val="24"/>
          <w:szCs w:val="24"/>
        </w:rPr>
        <w:t xml:space="preserve"> maksud nya muncul dalam bayan</w:t>
      </w:r>
      <w:r w:rsidR="004C1B4A" w:rsidRPr="006D6EA7">
        <w:rPr>
          <w:rFonts w:asciiTheme="majorBidi" w:hAnsiTheme="majorBidi" w:cstheme="majorBidi"/>
          <w:sz w:val="24"/>
          <w:szCs w:val="24"/>
        </w:rPr>
        <w:t>gan Nabi hal-hal yang biasa dilakukan be</w:t>
      </w:r>
      <w:r w:rsidR="00216015" w:rsidRPr="006D6EA7">
        <w:rPr>
          <w:rFonts w:asciiTheme="majorBidi" w:hAnsiTheme="majorBidi" w:cstheme="majorBidi"/>
          <w:sz w:val="24"/>
          <w:szCs w:val="24"/>
        </w:rPr>
        <w:t>l</w:t>
      </w:r>
      <w:r w:rsidR="004C1B4A" w:rsidRPr="006D6EA7">
        <w:rPr>
          <w:rFonts w:asciiTheme="majorBidi" w:hAnsiTheme="majorBidi" w:cstheme="majorBidi"/>
          <w:sz w:val="24"/>
          <w:szCs w:val="24"/>
        </w:rPr>
        <w:t xml:space="preserve">iau ketika sehat </w:t>
      </w:r>
      <w:r w:rsidR="00157A08" w:rsidRPr="006D6EA7">
        <w:rPr>
          <w:rFonts w:asciiTheme="majorBidi" w:hAnsiTheme="majorBidi" w:cstheme="majorBidi"/>
          <w:sz w:val="24"/>
          <w:szCs w:val="24"/>
        </w:rPr>
        <w:t xml:space="preserve">seperti mengunjungi istri-istrinya. </w:t>
      </w:r>
    </w:p>
    <w:p w:rsidR="001F1BFA" w:rsidRPr="006D6EA7" w:rsidRDefault="005A79A3" w:rsidP="00BB2001">
      <w:pPr>
        <w:pStyle w:val="ListParagraph"/>
        <w:numPr>
          <w:ilvl w:val="0"/>
          <w:numId w:val="8"/>
        </w:numPr>
        <w:jc w:val="both"/>
        <w:rPr>
          <w:rFonts w:asciiTheme="majorBidi" w:hAnsiTheme="majorBidi" w:cstheme="majorBidi"/>
          <w:b/>
          <w:bCs/>
          <w:sz w:val="24"/>
          <w:szCs w:val="24"/>
        </w:rPr>
      </w:pPr>
      <w:r w:rsidRPr="006D6EA7">
        <w:rPr>
          <w:rFonts w:asciiTheme="majorBidi" w:hAnsiTheme="majorBidi" w:cstheme="majorBidi"/>
          <w:b/>
          <w:bCs/>
          <w:sz w:val="24"/>
          <w:szCs w:val="24"/>
        </w:rPr>
        <w:t>Kisah Tersihirnya Nabi Muhammad SAW dalam Al-Qur’an</w:t>
      </w:r>
    </w:p>
    <w:p w:rsidR="00DF503C" w:rsidRPr="006D6EA7" w:rsidRDefault="001868F8"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Hadis tentang peristiwa tersihir</w:t>
      </w:r>
      <w:r w:rsidR="00A857CA" w:rsidRPr="006D6EA7">
        <w:rPr>
          <w:rFonts w:asciiTheme="majorBidi" w:hAnsiTheme="majorBidi" w:cstheme="majorBidi"/>
          <w:sz w:val="24"/>
          <w:szCs w:val="24"/>
        </w:rPr>
        <w:t xml:space="preserve"> Nabi SAW diperkuat berdasarkan kajian </w:t>
      </w:r>
      <w:r w:rsidR="00A857CA" w:rsidRPr="006D6EA7">
        <w:rPr>
          <w:rFonts w:asciiTheme="majorBidi" w:hAnsiTheme="majorBidi" w:cstheme="majorBidi"/>
          <w:i/>
          <w:iCs/>
          <w:sz w:val="24"/>
          <w:szCs w:val="24"/>
        </w:rPr>
        <w:t>asbab nuzul al-mu’awwidhatayn</w:t>
      </w:r>
      <w:r w:rsidR="00415C1A" w:rsidRPr="006D6EA7">
        <w:rPr>
          <w:rFonts w:asciiTheme="majorBidi" w:hAnsiTheme="majorBidi" w:cstheme="majorBidi"/>
          <w:i/>
          <w:iCs/>
          <w:sz w:val="24"/>
          <w:szCs w:val="24"/>
        </w:rPr>
        <w:t xml:space="preserve">, </w:t>
      </w:r>
      <w:r w:rsidR="00415C1A" w:rsidRPr="006D6EA7">
        <w:rPr>
          <w:rFonts w:asciiTheme="majorBidi" w:hAnsiTheme="majorBidi" w:cstheme="majorBidi"/>
          <w:sz w:val="24"/>
          <w:szCs w:val="24"/>
        </w:rPr>
        <w:t>diriwayatkan oleh</w:t>
      </w:r>
      <w:r w:rsidR="009F6486" w:rsidRPr="006D6EA7">
        <w:rPr>
          <w:rFonts w:asciiTheme="majorBidi" w:hAnsiTheme="majorBidi" w:cstheme="majorBidi"/>
          <w:sz w:val="24"/>
          <w:szCs w:val="24"/>
        </w:rPr>
        <w:t xml:space="preserve"> Abu ‘Abdillah</w:t>
      </w:r>
      <w:r w:rsidR="00B32B83" w:rsidRPr="006D6EA7">
        <w:rPr>
          <w:rFonts w:asciiTheme="majorBidi" w:hAnsiTheme="majorBidi" w:cstheme="majorBidi"/>
          <w:sz w:val="24"/>
          <w:szCs w:val="24"/>
        </w:rPr>
        <w:t xml:space="preserve"> Muhammad Ibn</w:t>
      </w:r>
      <w:r w:rsidR="00C62747" w:rsidRPr="006D6EA7">
        <w:rPr>
          <w:rFonts w:asciiTheme="majorBidi" w:hAnsiTheme="majorBidi" w:cstheme="majorBidi"/>
          <w:sz w:val="24"/>
          <w:szCs w:val="24"/>
        </w:rPr>
        <w:t xml:space="preserve"> Ismail al-Bukhari</w:t>
      </w:r>
      <w:r w:rsidR="00426A3F" w:rsidRPr="006D6EA7">
        <w:rPr>
          <w:rFonts w:asciiTheme="majorBidi" w:hAnsiTheme="majorBidi" w:cstheme="majorBidi"/>
          <w:sz w:val="24"/>
          <w:szCs w:val="24"/>
        </w:rPr>
        <w:t xml:space="preserve"> </w:t>
      </w:r>
      <w:r w:rsidR="00426A3F" w:rsidRPr="00597605">
        <w:rPr>
          <w:rFonts w:ascii="Times New Arabic" w:hAnsi="Times New Arabic" w:cstheme="majorBidi"/>
          <w:i/>
          <w:iCs/>
          <w:sz w:val="24"/>
          <w:szCs w:val="24"/>
        </w:rPr>
        <w:t>Shahi</w:t>
      </w:r>
      <w:r w:rsidR="001C5513" w:rsidRPr="00597605">
        <w:rPr>
          <w:rFonts w:ascii="Times New Arabic" w:hAnsi="Times New Arabic" w:cstheme="majorBidi"/>
          <w:i/>
          <w:iCs/>
          <w:sz w:val="24"/>
          <w:szCs w:val="24"/>
        </w:rPr>
        <w:t>&gt;</w:t>
      </w:r>
      <w:r w:rsidR="00426A3F" w:rsidRPr="00597605">
        <w:rPr>
          <w:rFonts w:ascii="Times New Arabic" w:hAnsi="Times New Arabic" w:cstheme="majorBidi"/>
          <w:i/>
          <w:iCs/>
          <w:sz w:val="24"/>
          <w:szCs w:val="24"/>
        </w:rPr>
        <w:t>h Bukha</w:t>
      </w:r>
      <w:r w:rsidR="001C5513" w:rsidRPr="00597605">
        <w:rPr>
          <w:rFonts w:ascii="Times New Arabic" w:hAnsi="Times New Arabic" w:cstheme="majorBidi"/>
          <w:i/>
          <w:iCs/>
          <w:sz w:val="24"/>
          <w:szCs w:val="24"/>
        </w:rPr>
        <w:t>&gt;</w:t>
      </w:r>
      <w:r w:rsidR="00426A3F" w:rsidRPr="00597605">
        <w:rPr>
          <w:rFonts w:ascii="Times New Arabic" w:hAnsi="Times New Arabic" w:cstheme="majorBidi"/>
          <w:i/>
          <w:iCs/>
          <w:sz w:val="24"/>
          <w:szCs w:val="24"/>
        </w:rPr>
        <w:t>ri</w:t>
      </w:r>
      <w:r w:rsidR="001C5513" w:rsidRPr="00597605">
        <w:rPr>
          <w:rFonts w:ascii="Times New Arabic" w:hAnsi="Times New Arabic" w:cstheme="majorBidi"/>
          <w:i/>
          <w:iCs/>
          <w:sz w:val="24"/>
          <w:szCs w:val="24"/>
        </w:rPr>
        <w:t>&gt;</w:t>
      </w:r>
      <w:r w:rsidR="004C3356" w:rsidRPr="006D6EA7">
        <w:rPr>
          <w:rFonts w:asciiTheme="majorBidi" w:hAnsiTheme="majorBidi" w:cstheme="majorBidi"/>
          <w:i/>
          <w:iCs/>
          <w:sz w:val="24"/>
          <w:szCs w:val="24"/>
        </w:rPr>
        <w:t xml:space="preserve"> </w:t>
      </w:r>
      <w:r w:rsidR="004C3356" w:rsidRPr="006D6EA7">
        <w:rPr>
          <w:rFonts w:asciiTheme="majorBidi" w:hAnsiTheme="majorBidi" w:cstheme="majorBidi"/>
          <w:sz w:val="24"/>
          <w:szCs w:val="24"/>
        </w:rPr>
        <w:t>bahwasanya Nabi SAW</w:t>
      </w:r>
      <w:r w:rsidR="00A857CA" w:rsidRPr="006D6EA7">
        <w:rPr>
          <w:rFonts w:asciiTheme="majorBidi" w:hAnsiTheme="majorBidi" w:cstheme="majorBidi"/>
          <w:sz w:val="24"/>
          <w:szCs w:val="24"/>
        </w:rPr>
        <w:t xml:space="preserve"> </w:t>
      </w:r>
      <w:r w:rsidR="00AF4B0C" w:rsidRPr="006D6EA7">
        <w:rPr>
          <w:rFonts w:asciiTheme="majorBidi" w:hAnsiTheme="majorBidi" w:cstheme="majorBidi"/>
          <w:sz w:val="24"/>
          <w:szCs w:val="24"/>
        </w:rPr>
        <w:t xml:space="preserve">pernah terkena sihir hingga terasa </w:t>
      </w:r>
      <w:r w:rsidR="00042D81" w:rsidRPr="006D6EA7">
        <w:rPr>
          <w:rFonts w:asciiTheme="majorBidi" w:hAnsiTheme="majorBidi" w:cstheme="majorBidi"/>
          <w:sz w:val="24"/>
          <w:szCs w:val="24"/>
        </w:rPr>
        <w:t>sakit mela</w:t>
      </w:r>
      <w:r w:rsidR="00B853D8" w:rsidRPr="006D6EA7">
        <w:rPr>
          <w:rFonts w:asciiTheme="majorBidi" w:hAnsiTheme="majorBidi" w:cstheme="majorBidi"/>
          <w:sz w:val="24"/>
          <w:szCs w:val="24"/>
        </w:rPr>
        <w:t>lu</w:t>
      </w:r>
      <w:r w:rsidR="00042D81" w:rsidRPr="006D6EA7">
        <w:rPr>
          <w:rFonts w:asciiTheme="majorBidi" w:hAnsiTheme="majorBidi" w:cstheme="majorBidi"/>
          <w:sz w:val="24"/>
          <w:szCs w:val="24"/>
        </w:rPr>
        <w:t xml:space="preserve">i pentujuk Malaikat, Nabi mengetahui </w:t>
      </w:r>
      <w:r w:rsidR="00E22EF3" w:rsidRPr="006D6EA7">
        <w:rPr>
          <w:rFonts w:asciiTheme="majorBidi" w:hAnsiTheme="majorBidi" w:cstheme="majorBidi"/>
          <w:sz w:val="24"/>
          <w:szCs w:val="24"/>
        </w:rPr>
        <w:t xml:space="preserve">bahwasanya yang menyihir </w:t>
      </w:r>
      <w:r w:rsidR="0081110F" w:rsidRPr="006D6EA7">
        <w:rPr>
          <w:rFonts w:asciiTheme="majorBidi" w:hAnsiTheme="majorBidi" w:cstheme="majorBidi"/>
          <w:sz w:val="24"/>
          <w:szCs w:val="24"/>
        </w:rPr>
        <w:t>diri</w:t>
      </w:r>
      <w:r w:rsidR="00E22EF3" w:rsidRPr="006D6EA7">
        <w:rPr>
          <w:rFonts w:asciiTheme="majorBidi" w:hAnsiTheme="majorBidi" w:cstheme="majorBidi"/>
          <w:sz w:val="24"/>
          <w:szCs w:val="24"/>
        </w:rPr>
        <w:t xml:space="preserve">nya adalah </w:t>
      </w:r>
      <w:r w:rsidR="00E22EF3" w:rsidRPr="00597605">
        <w:rPr>
          <w:rFonts w:ascii="Times New Arabic" w:hAnsi="Times New Arabic" w:cstheme="majorBidi"/>
          <w:sz w:val="24"/>
          <w:szCs w:val="24"/>
        </w:rPr>
        <w:t>Labid bin al-A’s</w:t>
      </w:r>
      <w:r w:rsidR="000201B8" w:rsidRPr="00597605">
        <w:rPr>
          <w:rFonts w:ascii="Times New Arabic" w:hAnsi="Times New Arabic" w:cstheme="majorBidi"/>
          <w:sz w:val="24"/>
          <w:szCs w:val="24"/>
        </w:rPr>
        <w:t>}</w:t>
      </w:r>
      <w:r w:rsidR="00E22EF3" w:rsidRPr="00597605">
        <w:rPr>
          <w:rFonts w:ascii="Times New Arabic" w:hAnsi="Times New Arabic" w:cstheme="majorBidi"/>
          <w:sz w:val="24"/>
          <w:szCs w:val="24"/>
        </w:rPr>
        <w:t>a</w:t>
      </w:r>
      <w:r w:rsidR="000201B8" w:rsidRPr="00597605">
        <w:rPr>
          <w:rFonts w:ascii="Times New Arabic" w:hAnsi="Times New Arabic" w:cstheme="majorBidi"/>
          <w:sz w:val="24"/>
          <w:szCs w:val="24"/>
        </w:rPr>
        <w:t>&gt;</w:t>
      </w:r>
      <w:r w:rsidR="00E22EF3" w:rsidRPr="00597605">
        <w:rPr>
          <w:rFonts w:ascii="Times New Arabic" w:hAnsi="Times New Arabic" w:cstheme="majorBidi"/>
          <w:sz w:val="24"/>
          <w:szCs w:val="24"/>
        </w:rPr>
        <w:t>m</w:t>
      </w:r>
      <w:r w:rsidR="005301E1" w:rsidRPr="006D6EA7">
        <w:rPr>
          <w:rFonts w:asciiTheme="majorBidi" w:hAnsiTheme="majorBidi" w:cstheme="majorBidi"/>
          <w:i/>
          <w:iCs/>
          <w:sz w:val="24"/>
          <w:szCs w:val="24"/>
        </w:rPr>
        <w:t xml:space="preserve"> </w:t>
      </w:r>
      <w:r w:rsidR="005301E1" w:rsidRPr="006D6EA7">
        <w:rPr>
          <w:rFonts w:asciiTheme="majorBidi" w:hAnsiTheme="majorBidi" w:cstheme="majorBidi"/>
          <w:sz w:val="24"/>
          <w:szCs w:val="24"/>
        </w:rPr>
        <w:t>seorang yahudi</w:t>
      </w:r>
      <w:r w:rsidR="00513C07" w:rsidRPr="006D6EA7">
        <w:rPr>
          <w:rFonts w:asciiTheme="majorBidi" w:hAnsiTheme="majorBidi" w:cstheme="majorBidi"/>
          <w:sz w:val="24"/>
          <w:szCs w:val="24"/>
        </w:rPr>
        <w:t>. Setelah itu, Nabi SAW</w:t>
      </w:r>
      <w:r w:rsidR="005301E1" w:rsidRPr="006D6EA7">
        <w:rPr>
          <w:rFonts w:asciiTheme="majorBidi" w:hAnsiTheme="majorBidi" w:cstheme="majorBidi"/>
          <w:sz w:val="24"/>
          <w:szCs w:val="24"/>
        </w:rPr>
        <w:t xml:space="preserve"> </w:t>
      </w:r>
      <w:r w:rsidR="00D40941" w:rsidRPr="006D6EA7">
        <w:rPr>
          <w:rFonts w:asciiTheme="majorBidi" w:hAnsiTheme="majorBidi" w:cstheme="majorBidi"/>
          <w:sz w:val="24"/>
          <w:szCs w:val="24"/>
        </w:rPr>
        <w:t xml:space="preserve">menyuruh </w:t>
      </w:r>
      <w:r w:rsidR="00B97BD0" w:rsidRPr="006D6EA7">
        <w:rPr>
          <w:rFonts w:asciiTheme="majorBidi" w:hAnsiTheme="majorBidi" w:cstheme="majorBidi"/>
          <w:sz w:val="24"/>
          <w:szCs w:val="24"/>
        </w:rPr>
        <w:t>‘Ali bin Abi Thalib, Zubayr b. Al-‘Awwam dan ‘Ammar b. Yasir untuk meng</w:t>
      </w:r>
      <w:r w:rsidR="0057710D" w:rsidRPr="006D6EA7">
        <w:rPr>
          <w:rFonts w:asciiTheme="majorBidi" w:hAnsiTheme="majorBidi" w:cstheme="majorBidi"/>
          <w:sz w:val="24"/>
          <w:szCs w:val="24"/>
        </w:rPr>
        <w:t xml:space="preserve">gali  bungkusan (ramuan sihir) </w:t>
      </w:r>
      <w:r w:rsidR="00B97BD0" w:rsidRPr="006D6EA7">
        <w:rPr>
          <w:rFonts w:asciiTheme="majorBidi" w:hAnsiTheme="majorBidi" w:cstheme="majorBidi"/>
          <w:sz w:val="24"/>
          <w:szCs w:val="24"/>
        </w:rPr>
        <w:t xml:space="preserve">yang terpendam didalam sumur terhimpit batu. Setelah bungkusan itu berhasil dikeluarkan dan dibuka, ternyata isinya </w:t>
      </w:r>
      <w:r w:rsidR="009339C5" w:rsidRPr="006D6EA7">
        <w:rPr>
          <w:rFonts w:asciiTheme="majorBidi" w:hAnsiTheme="majorBidi" w:cstheme="majorBidi"/>
          <w:sz w:val="24"/>
          <w:szCs w:val="24"/>
        </w:rPr>
        <w:t>adalah guntingan rambut Nabi  SA</w:t>
      </w:r>
      <w:r w:rsidR="00893E84" w:rsidRPr="006D6EA7">
        <w:rPr>
          <w:rFonts w:asciiTheme="majorBidi" w:hAnsiTheme="majorBidi" w:cstheme="majorBidi"/>
          <w:sz w:val="24"/>
          <w:szCs w:val="24"/>
        </w:rPr>
        <w:t>W</w:t>
      </w:r>
      <w:r w:rsidR="009339C5" w:rsidRPr="006D6EA7">
        <w:rPr>
          <w:rFonts w:asciiTheme="majorBidi" w:hAnsiTheme="majorBidi" w:cstheme="majorBidi"/>
          <w:sz w:val="24"/>
          <w:szCs w:val="24"/>
        </w:rPr>
        <w:t>, patahan sisir, dan sebuah potongan kayu yang diikat</w:t>
      </w:r>
      <w:r w:rsidR="00C05638" w:rsidRPr="006D6EA7">
        <w:rPr>
          <w:rFonts w:asciiTheme="majorBidi" w:hAnsiTheme="majorBidi" w:cstheme="majorBidi"/>
          <w:sz w:val="24"/>
          <w:szCs w:val="24"/>
        </w:rPr>
        <w:t xml:space="preserve"> den</w:t>
      </w:r>
      <w:r w:rsidR="009339C5" w:rsidRPr="006D6EA7">
        <w:rPr>
          <w:rFonts w:asciiTheme="majorBidi" w:hAnsiTheme="majorBidi" w:cstheme="majorBidi"/>
          <w:sz w:val="24"/>
          <w:szCs w:val="24"/>
        </w:rPr>
        <w:t>g</w:t>
      </w:r>
      <w:r w:rsidR="00C05638" w:rsidRPr="006D6EA7">
        <w:rPr>
          <w:rFonts w:asciiTheme="majorBidi" w:hAnsiTheme="majorBidi" w:cstheme="majorBidi"/>
          <w:sz w:val="24"/>
          <w:szCs w:val="24"/>
        </w:rPr>
        <w:t>a</w:t>
      </w:r>
      <w:r w:rsidR="009339C5" w:rsidRPr="006D6EA7">
        <w:rPr>
          <w:rFonts w:asciiTheme="majorBidi" w:hAnsiTheme="majorBidi" w:cstheme="majorBidi"/>
          <w:sz w:val="24"/>
          <w:szCs w:val="24"/>
        </w:rPr>
        <w:t>n 11 buah ikat</w:t>
      </w:r>
      <w:r w:rsidR="00046499" w:rsidRPr="006D6EA7">
        <w:rPr>
          <w:rFonts w:asciiTheme="majorBidi" w:hAnsiTheme="majorBidi" w:cstheme="majorBidi"/>
          <w:sz w:val="24"/>
          <w:szCs w:val="24"/>
        </w:rPr>
        <w:t>an dan tiap ikatan  ditusuk den</w:t>
      </w:r>
      <w:r w:rsidR="009339C5" w:rsidRPr="006D6EA7">
        <w:rPr>
          <w:rFonts w:asciiTheme="majorBidi" w:hAnsiTheme="majorBidi" w:cstheme="majorBidi"/>
          <w:sz w:val="24"/>
          <w:szCs w:val="24"/>
        </w:rPr>
        <w:t>g</w:t>
      </w:r>
      <w:r w:rsidR="00046499" w:rsidRPr="006D6EA7">
        <w:rPr>
          <w:rFonts w:asciiTheme="majorBidi" w:hAnsiTheme="majorBidi" w:cstheme="majorBidi"/>
          <w:sz w:val="24"/>
          <w:szCs w:val="24"/>
        </w:rPr>
        <w:t>a</w:t>
      </w:r>
      <w:r w:rsidR="009339C5" w:rsidRPr="006D6EA7">
        <w:rPr>
          <w:rFonts w:asciiTheme="majorBidi" w:hAnsiTheme="majorBidi" w:cstheme="majorBidi"/>
          <w:sz w:val="24"/>
          <w:szCs w:val="24"/>
        </w:rPr>
        <w:t xml:space="preserve">n jarum. </w:t>
      </w:r>
      <w:r w:rsidR="004339E4" w:rsidRPr="006D6EA7">
        <w:rPr>
          <w:rFonts w:asciiTheme="majorBidi" w:hAnsiTheme="majorBidi" w:cstheme="majorBidi"/>
          <w:sz w:val="24"/>
          <w:szCs w:val="24"/>
        </w:rPr>
        <w:t>Kemudian Allah menurunkan surat Al-Falaq dan an-Nas</w:t>
      </w:r>
      <w:r w:rsidR="002B1587" w:rsidRPr="006D6EA7">
        <w:rPr>
          <w:rFonts w:asciiTheme="majorBidi" w:hAnsiTheme="majorBidi" w:cstheme="majorBidi"/>
          <w:sz w:val="24"/>
          <w:szCs w:val="24"/>
        </w:rPr>
        <w:t xml:space="preserve"> yang jumlah dari kedua surat tersebut sebanyak </w:t>
      </w:r>
      <w:r w:rsidR="008155F9" w:rsidRPr="006D6EA7">
        <w:rPr>
          <w:rFonts w:asciiTheme="majorBidi" w:hAnsiTheme="majorBidi" w:cstheme="majorBidi"/>
          <w:sz w:val="24"/>
          <w:szCs w:val="24"/>
        </w:rPr>
        <w:t xml:space="preserve">11 ayat. Setiap satu ayat dibaca dan dicabut  jarumnya serta dibuka talinya. Nabi SAW terasa </w:t>
      </w:r>
      <w:r w:rsidR="003A323F" w:rsidRPr="006D6EA7">
        <w:rPr>
          <w:rFonts w:asciiTheme="majorBidi" w:hAnsiTheme="majorBidi" w:cstheme="majorBidi"/>
          <w:sz w:val="24"/>
          <w:szCs w:val="24"/>
        </w:rPr>
        <w:t xml:space="preserve">ringan. </w:t>
      </w:r>
      <w:r w:rsidR="00FA0DD2" w:rsidRPr="006D6EA7">
        <w:rPr>
          <w:rFonts w:asciiTheme="majorBidi" w:hAnsiTheme="majorBidi" w:cstheme="majorBidi"/>
          <w:sz w:val="24"/>
          <w:szCs w:val="24"/>
        </w:rPr>
        <w:t xml:space="preserve">Akhirnya dibacakan seluruh ayat yang sebelas itu </w:t>
      </w:r>
      <w:r w:rsidR="009436B1" w:rsidRPr="006D6EA7">
        <w:rPr>
          <w:rFonts w:asciiTheme="majorBidi" w:hAnsiTheme="majorBidi" w:cstheme="majorBidi"/>
          <w:sz w:val="24"/>
          <w:szCs w:val="24"/>
        </w:rPr>
        <w:t>dan dicabut seluruh jarum dan dibuka tali-tali yang sebelas itu. Akhirnya Nabi SAW mengalami kesembuhan berkat pertolongan Allah Swt.</w:t>
      </w:r>
      <w:r w:rsidR="00CE2677" w:rsidRPr="006D6EA7">
        <w:rPr>
          <w:rStyle w:val="FootnoteReference"/>
          <w:rFonts w:asciiTheme="majorBidi" w:hAnsiTheme="majorBidi" w:cstheme="majorBidi"/>
        </w:rPr>
        <w:footnoteReference w:id="49"/>
      </w:r>
      <w:r w:rsidR="009339C5" w:rsidRPr="006D6EA7">
        <w:rPr>
          <w:rFonts w:asciiTheme="majorBidi" w:hAnsiTheme="majorBidi" w:cstheme="majorBidi"/>
          <w:sz w:val="24"/>
          <w:szCs w:val="24"/>
        </w:rPr>
        <w:t xml:space="preserve"> </w:t>
      </w:r>
    </w:p>
    <w:p w:rsidR="00C46AB7" w:rsidRPr="006D6EA7" w:rsidRDefault="00E22EF3" w:rsidP="003209CD">
      <w:pPr>
        <w:ind w:left="709" w:firstLine="851"/>
        <w:jc w:val="both"/>
        <w:rPr>
          <w:rFonts w:asciiTheme="majorBidi" w:hAnsiTheme="majorBidi" w:cstheme="majorBidi"/>
          <w:sz w:val="24"/>
          <w:szCs w:val="24"/>
          <w:rtl/>
        </w:rPr>
      </w:pPr>
      <w:r w:rsidRPr="006D6EA7">
        <w:rPr>
          <w:rFonts w:asciiTheme="majorBidi" w:hAnsiTheme="majorBidi" w:cstheme="majorBidi"/>
          <w:sz w:val="24"/>
          <w:szCs w:val="24"/>
        </w:rPr>
        <w:t xml:space="preserve"> </w:t>
      </w:r>
      <w:r w:rsidR="00D83D26" w:rsidRPr="006D6EA7">
        <w:rPr>
          <w:rFonts w:asciiTheme="majorBidi" w:hAnsiTheme="majorBidi" w:cstheme="majorBidi"/>
          <w:sz w:val="24"/>
          <w:szCs w:val="24"/>
        </w:rPr>
        <w:t xml:space="preserve">Peristiwa tersihirnya Nabi SAW </w:t>
      </w:r>
      <w:r w:rsidR="006C7C61" w:rsidRPr="006D6EA7">
        <w:rPr>
          <w:rFonts w:asciiTheme="majorBidi" w:hAnsiTheme="majorBidi" w:cstheme="majorBidi"/>
          <w:sz w:val="24"/>
          <w:szCs w:val="24"/>
        </w:rPr>
        <w:t xml:space="preserve">disebut </w:t>
      </w:r>
      <w:r w:rsidR="00863114" w:rsidRPr="006D6EA7">
        <w:rPr>
          <w:rFonts w:asciiTheme="majorBidi" w:hAnsiTheme="majorBidi" w:cstheme="majorBidi"/>
          <w:sz w:val="24"/>
          <w:szCs w:val="24"/>
        </w:rPr>
        <w:t xml:space="preserve">dalam </w:t>
      </w:r>
      <w:r w:rsidR="00DF3D73">
        <w:rPr>
          <w:rFonts w:asciiTheme="majorBidi" w:hAnsiTheme="majorBidi" w:cstheme="majorBidi"/>
          <w:sz w:val="24"/>
          <w:szCs w:val="24"/>
        </w:rPr>
        <w:t xml:space="preserve">surat Al-Falaq/113: </w:t>
      </w:r>
      <w:r w:rsidR="00863114" w:rsidRPr="006D6EA7">
        <w:rPr>
          <w:rFonts w:asciiTheme="majorBidi" w:hAnsiTheme="majorBidi" w:cstheme="majorBidi"/>
          <w:sz w:val="24"/>
          <w:szCs w:val="24"/>
        </w:rPr>
        <w:t>4</w:t>
      </w:r>
      <w:r w:rsidR="00030F70" w:rsidRPr="006D6EA7">
        <w:rPr>
          <w:rFonts w:asciiTheme="majorBidi" w:hAnsiTheme="majorBidi" w:cstheme="majorBidi"/>
          <w:sz w:val="24"/>
          <w:szCs w:val="24"/>
        </w:rPr>
        <w:t xml:space="preserve"> yang</w:t>
      </w:r>
      <w:r w:rsidR="00030F70" w:rsidRPr="006D6EA7">
        <w:rPr>
          <w:rFonts w:asciiTheme="majorBidi" w:hAnsiTheme="majorBidi" w:cstheme="majorBidi"/>
          <w:sz w:val="24"/>
          <w:szCs w:val="24"/>
          <w:rtl/>
        </w:rPr>
        <w:t xml:space="preserve">  </w:t>
      </w:r>
      <w:r w:rsidR="00C34408" w:rsidRPr="006D6EA7">
        <w:rPr>
          <w:rFonts w:asciiTheme="majorBidi" w:hAnsiTheme="majorBidi" w:cstheme="majorBidi"/>
          <w:sz w:val="24"/>
          <w:szCs w:val="24"/>
        </w:rPr>
        <w:t xml:space="preserve">berbunyi: </w:t>
      </w:r>
    </w:p>
    <w:p w:rsidR="00030F70" w:rsidRPr="005266CD" w:rsidRDefault="00C34408" w:rsidP="00F831C1">
      <w:pPr>
        <w:tabs>
          <w:tab w:val="left" w:pos="7937"/>
        </w:tabs>
        <w:ind w:left="426" w:right="-1" w:firstLine="708"/>
        <w:rPr>
          <w:rFonts w:asciiTheme="majorBidi" w:hAnsiTheme="majorBidi" w:cstheme="majorBidi"/>
          <w:sz w:val="24"/>
          <w:szCs w:val="24"/>
        </w:rPr>
      </w:pPr>
      <w:r w:rsidRPr="005266CD">
        <w:rPr>
          <w:rFonts w:asciiTheme="majorBidi" w:hAnsiTheme="majorBidi" w:cstheme="majorBidi"/>
          <w:sz w:val="24"/>
          <w:szCs w:val="24"/>
          <w:rtl/>
        </w:rPr>
        <w:t xml:space="preserve">وَ مِنْ شَرِّ </w:t>
      </w:r>
      <w:r w:rsidR="000606B7" w:rsidRPr="005266CD">
        <w:rPr>
          <w:rFonts w:asciiTheme="majorBidi" w:hAnsiTheme="majorBidi" w:cstheme="majorBidi"/>
          <w:sz w:val="24"/>
          <w:szCs w:val="24"/>
          <w:rtl/>
        </w:rPr>
        <w:t>النَّفَّا ثَا تِ فِيْ العُقَدِ  (الفلق :4)</w:t>
      </w:r>
      <w:r w:rsidR="001D64B9" w:rsidRPr="005266CD">
        <w:rPr>
          <w:rFonts w:asciiTheme="majorBidi" w:hAnsiTheme="majorBidi" w:cstheme="majorBidi"/>
          <w:sz w:val="24"/>
          <w:szCs w:val="24"/>
        </w:rPr>
        <w:t xml:space="preserve">   </w:t>
      </w:r>
    </w:p>
    <w:p w:rsidR="003B5843" w:rsidRPr="00F831C1" w:rsidRDefault="003B5843" w:rsidP="00F831C1">
      <w:pPr>
        <w:spacing w:line="276" w:lineRule="auto"/>
        <w:ind w:left="709" w:firstLine="851"/>
        <w:jc w:val="both"/>
        <w:rPr>
          <w:rFonts w:asciiTheme="majorBidi" w:hAnsiTheme="majorBidi" w:cstheme="majorBidi"/>
          <w:sz w:val="24"/>
          <w:szCs w:val="24"/>
        </w:rPr>
      </w:pPr>
      <w:r w:rsidRPr="006D6EA7">
        <w:rPr>
          <w:rFonts w:asciiTheme="majorBidi" w:hAnsiTheme="majorBidi" w:cstheme="majorBidi"/>
          <w:sz w:val="24"/>
          <w:szCs w:val="24"/>
        </w:rPr>
        <w:lastRenderedPageBreak/>
        <w:t>Artinya:</w:t>
      </w:r>
      <w:r w:rsidR="00DB7514" w:rsidRPr="006D6EA7">
        <w:rPr>
          <w:rFonts w:asciiTheme="majorBidi" w:hAnsiTheme="majorBidi" w:cstheme="majorBidi"/>
          <w:sz w:val="24"/>
          <w:szCs w:val="24"/>
        </w:rPr>
        <w:t xml:space="preserve"> </w:t>
      </w:r>
      <w:r w:rsidR="00C55561" w:rsidRPr="006D6EA7">
        <w:rPr>
          <w:rFonts w:asciiTheme="majorBidi" w:hAnsiTheme="majorBidi" w:cstheme="majorBidi"/>
          <w:i/>
          <w:iCs/>
          <w:sz w:val="24"/>
          <w:szCs w:val="24"/>
        </w:rPr>
        <w:t>“</w:t>
      </w:r>
      <w:r w:rsidR="002754AE" w:rsidRPr="006D6EA7">
        <w:rPr>
          <w:rFonts w:asciiTheme="majorBidi" w:hAnsiTheme="majorBidi" w:cstheme="majorBidi"/>
          <w:i/>
          <w:iCs/>
          <w:sz w:val="24"/>
          <w:szCs w:val="24"/>
        </w:rPr>
        <w:t xml:space="preserve">Dan dari kejahatan (perempuan-perempuan) penyihir yang meniup pada buhul-buhul </w:t>
      </w:r>
      <w:r w:rsidR="00090FFD" w:rsidRPr="006D6EA7">
        <w:rPr>
          <w:rFonts w:asciiTheme="majorBidi" w:hAnsiTheme="majorBidi" w:cstheme="majorBidi"/>
          <w:i/>
          <w:iCs/>
          <w:sz w:val="24"/>
          <w:szCs w:val="24"/>
        </w:rPr>
        <w:t>(talinya)</w:t>
      </w:r>
      <w:r w:rsidR="00935C4B" w:rsidRPr="006D6EA7">
        <w:rPr>
          <w:rFonts w:asciiTheme="majorBidi" w:hAnsiTheme="majorBidi" w:cstheme="majorBidi"/>
          <w:i/>
          <w:iCs/>
          <w:sz w:val="24"/>
          <w:szCs w:val="24"/>
        </w:rPr>
        <w:t>.</w:t>
      </w:r>
      <w:r w:rsidR="00C13C63" w:rsidRPr="006D6EA7">
        <w:rPr>
          <w:rFonts w:asciiTheme="majorBidi" w:hAnsiTheme="majorBidi" w:cstheme="majorBidi"/>
          <w:i/>
          <w:iCs/>
          <w:sz w:val="24"/>
          <w:szCs w:val="24"/>
        </w:rPr>
        <w:t xml:space="preserve"> </w:t>
      </w:r>
      <w:r w:rsidR="00935C4B" w:rsidRPr="006D6EA7">
        <w:rPr>
          <w:rFonts w:asciiTheme="majorBidi" w:hAnsiTheme="majorBidi" w:cstheme="majorBidi"/>
          <w:i/>
          <w:iCs/>
          <w:sz w:val="24"/>
          <w:szCs w:val="24"/>
        </w:rPr>
        <w:t>(</w:t>
      </w:r>
      <w:r w:rsidR="00DA4F00">
        <w:rPr>
          <w:rFonts w:asciiTheme="majorBidi" w:hAnsiTheme="majorBidi" w:cstheme="majorBidi"/>
          <w:i/>
          <w:iCs/>
          <w:sz w:val="24"/>
          <w:szCs w:val="24"/>
        </w:rPr>
        <w:t>Qs. Al-Falaq:</w:t>
      </w:r>
      <w:r w:rsidR="00BF780E" w:rsidRPr="006D6EA7">
        <w:rPr>
          <w:rFonts w:asciiTheme="majorBidi" w:hAnsiTheme="majorBidi" w:cstheme="majorBidi"/>
          <w:i/>
          <w:iCs/>
          <w:sz w:val="24"/>
          <w:szCs w:val="24"/>
        </w:rPr>
        <w:t>4</w:t>
      </w:r>
      <w:r w:rsidR="00935C4B" w:rsidRPr="006D6EA7">
        <w:rPr>
          <w:rFonts w:asciiTheme="majorBidi" w:hAnsiTheme="majorBidi" w:cstheme="majorBidi"/>
          <w:i/>
          <w:iCs/>
          <w:sz w:val="24"/>
          <w:szCs w:val="24"/>
        </w:rPr>
        <w:t>)</w:t>
      </w:r>
      <w:r w:rsidR="00C13C63" w:rsidRPr="006D6EA7">
        <w:rPr>
          <w:rFonts w:asciiTheme="majorBidi" w:hAnsiTheme="majorBidi" w:cstheme="majorBidi"/>
          <w:i/>
          <w:iCs/>
          <w:sz w:val="24"/>
          <w:szCs w:val="24"/>
        </w:rPr>
        <w:t>”</w:t>
      </w:r>
      <w:r w:rsidR="00D16BFA" w:rsidRPr="006D6EA7">
        <w:rPr>
          <w:rStyle w:val="FootnoteReference"/>
          <w:rFonts w:asciiTheme="majorBidi" w:hAnsiTheme="majorBidi" w:cstheme="majorBidi"/>
        </w:rPr>
        <w:footnoteReference w:id="50"/>
      </w:r>
    </w:p>
    <w:p w:rsidR="00625F65" w:rsidRPr="006D6EA7" w:rsidRDefault="00625F65" w:rsidP="00F831C1">
      <w:pPr>
        <w:spacing w:line="276" w:lineRule="auto"/>
        <w:ind w:left="1418"/>
        <w:jc w:val="both"/>
        <w:rPr>
          <w:rFonts w:asciiTheme="majorBidi" w:hAnsiTheme="majorBidi" w:cstheme="majorBidi"/>
          <w:i/>
          <w:iCs/>
          <w:sz w:val="24"/>
          <w:szCs w:val="24"/>
        </w:rPr>
      </w:pPr>
    </w:p>
    <w:p w:rsidR="00692EA5" w:rsidRPr="006D6EA7" w:rsidRDefault="0005529D" w:rsidP="0005529D">
      <w:pPr>
        <w:tabs>
          <w:tab w:val="left" w:pos="1418"/>
        </w:tabs>
        <w:ind w:left="709"/>
        <w:jc w:val="both"/>
        <w:rPr>
          <w:rFonts w:asciiTheme="majorBidi" w:hAnsiTheme="majorBidi" w:cstheme="majorBidi"/>
          <w:sz w:val="24"/>
          <w:szCs w:val="24"/>
        </w:rPr>
      </w:pPr>
      <w:r>
        <w:rPr>
          <w:rFonts w:asciiTheme="majorBidi" w:hAnsiTheme="majorBidi" w:cstheme="majorBidi"/>
          <w:i/>
          <w:iCs/>
          <w:sz w:val="24"/>
          <w:szCs w:val="24"/>
        </w:rPr>
        <w:tab/>
      </w:r>
      <w:r w:rsidR="00A41239" w:rsidRPr="006D6EA7">
        <w:rPr>
          <w:rFonts w:asciiTheme="majorBidi" w:hAnsiTheme="majorBidi" w:cstheme="majorBidi"/>
          <w:i/>
          <w:iCs/>
          <w:sz w:val="24"/>
          <w:szCs w:val="24"/>
        </w:rPr>
        <w:t xml:space="preserve">Al-Falaq </w:t>
      </w:r>
      <w:r w:rsidR="006D6EBD" w:rsidRPr="006D6EA7">
        <w:rPr>
          <w:rFonts w:asciiTheme="majorBidi" w:hAnsiTheme="majorBidi" w:cstheme="majorBidi"/>
          <w:sz w:val="24"/>
          <w:szCs w:val="24"/>
        </w:rPr>
        <w:t>berarti terbelah dan terpisahnya sesuatu dari bagiannya yang lain</w:t>
      </w:r>
      <w:r w:rsidR="00486C7B" w:rsidRPr="006D6EA7">
        <w:rPr>
          <w:rFonts w:asciiTheme="majorBidi" w:hAnsiTheme="majorBidi" w:cstheme="majorBidi"/>
          <w:sz w:val="24"/>
          <w:szCs w:val="24"/>
        </w:rPr>
        <w:t>. Dan itu mencakup segala apa yang terbela dari biji-bijian dan tumbuh-tumbuhan bumi, mata air dari gunung-gunung, hujan dari mendung dan anak dari rahim.</w:t>
      </w:r>
      <w:r w:rsidR="00A516DE" w:rsidRPr="006D6EA7">
        <w:rPr>
          <w:rFonts w:asciiTheme="majorBidi" w:hAnsiTheme="majorBidi" w:cstheme="majorBidi"/>
          <w:sz w:val="24"/>
          <w:szCs w:val="24"/>
        </w:rPr>
        <w:t xml:space="preserve"> S</w:t>
      </w:r>
      <w:r w:rsidR="00BA4147" w:rsidRPr="006D6EA7">
        <w:rPr>
          <w:rFonts w:asciiTheme="majorBidi" w:hAnsiTheme="majorBidi" w:cstheme="majorBidi"/>
          <w:sz w:val="24"/>
          <w:szCs w:val="24"/>
        </w:rPr>
        <w:t>urat al-Falaq dan surat setelahnya (</w:t>
      </w:r>
      <w:r w:rsidR="00565045" w:rsidRPr="006D6EA7">
        <w:rPr>
          <w:rFonts w:asciiTheme="majorBidi" w:hAnsiTheme="majorBidi" w:cstheme="majorBidi"/>
          <w:sz w:val="24"/>
          <w:szCs w:val="24"/>
        </w:rPr>
        <w:t xml:space="preserve">yang dikenal dengan </w:t>
      </w:r>
      <w:r w:rsidR="00BA4147" w:rsidRPr="005B40C3">
        <w:rPr>
          <w:rFonts w:asciiTheme="majorBidi" w:hAnsiTheme="majorBidi" w:cstheme="majorBidi"/>
          <w:i/>
          <w:iCs/>
          <w:sz w:val="24"/>
          <w:szCs w:val="24"/>
        </w:rPr>
        <w:t>mu’awwidzatain</w:t>
      </w:r>
      <w:r w:rsidR="00565045" w:rsidRPr="006D6EA7">
        <w:rPr>
          <w:rFonts w:asciiTheme="majorBidi" w:hAnsiTheme="majorBidi" w:cstheme="majorBidi"/>
          <w:sz w:val="24"/>
          <w:szCs w:val="24"/>
        </w:rPr>
        <w:t>) Allah menjelaskan apa yang digunakan oleh seorang Muslim</w:t>
      </w:r>
      <w:r w:rsidR="007B2699" w:rsidRPr="006D6EA7">
        <w:rPr>
          <w:rFonts w:asciiTheme="majorBidi" w:hAnsiTheme="majorBidi" w:cstheme="majorBidi"/>
          <w:sz w:val="24"/>
          <w:szCs w:val="24"/>
        </w:rPr>
        <w:t xml:space="preserve"> untuk berlindung kepada Allah dari keburukan di alam semesta ini. </w:t>
      </w:r>
      <w:r w:rsidR="001F7684" w:rsidRPr="006D6EA7">
        <w:rPr>
          <w:rFonts w:asciiTheme="majorBidi" w:hAnsiTheme="majorBidi" w:cstheme="majorBidi"/>
          <w:sz w:val="24"/>
          <w:szCs w:val="24"/>
        </w:rPr>
        <w:t xml:space="preserve">surah ini dimulai dengan </w:t>
      </w:r>
      <w:r w:rsidR="001F7684" w:rsidRPr="005B40C3">
        <w:rPr>
          <w:rFonts w:asciiTheme="majorBidi" w:hAnsiTheme="majorBidi" w:cstheme="majorBidi"/>
          <w:i/>
          <w:iCs/>
          <w:sz w:val="24"/>
          <w:szCs w:val="24"/>
        </w:rPr>
        <w:t>al-Isti’aadzah</w:t>
      </w:r>
      <w:r w:rsidR="001F7684" w:rsidRPr="006D6EA7">
        <w:rPr>
          <w:rFonts w:asciiTheme="majorBidi" w:hAnsiTheme="majorBidi" w:cstheme="majorBidi"/>
          <w:sz w:val="24"/>
          <w:szCs w:val="24"/>
        </w:rPr>
        <w:t xml:space="preserve"> (</w:t>
      </w:r>
      <w:r w:rsidR="004A40F5" w:rsidRPr="006D6EA7">
        <w:rPr>
          <w:rFonts w:asciiTheme="majorBidi" w:hAnsiTheme="majorBidi" w:cstheme="majorBidi"/>
          <w:sz w:val="24"/>
          <w:szCs w:val="24"/>
        </w:rPr>
        <w:t>p</w:t>
      </w:r>
      <w:r w:rsidR="001F7684" w:rsidRPr="006D6EA7">
        <w:rPr>
          <w:rFonts w:asciiTheme="majorBidi" w:hAnsiTheme="majorBidi" w:cstheme="majorBidi"/>
          <w:sz w:val="24"/>
          <w:szCs w:val="24"/>
        </w:rPr>
        <w:t>ermintaan perlindungan)</w:t>
      </w:r>
      <w:r w:rsidR="00E836F2" w:rsidRPr="006D6EA7">
        <w:rPr>
          <w:rFonts w:asciiTheme="majorBidi" w:hAnsiTheme="majorBidi" w:cstheme="majorBidi"/>
          <w:sz w:val="24"/>
          <w:szCs w:val="24"/>
        </w:rPr>
        <w:t xml:space="preserve"> dari kejahatan seluruh makhluk, kegelapan malam, sihir dan orang yang hasud atau dengki.</w:t>
      </w:r>
      <w:r w:rsidR="00D83E45" w:rsidRPr="006D6EA7">
        <w:rPr>
          <w:rStyle w:val="FootnoteReference"/>
          <w:rFonts w:asciiTheme="majorBidi" w:hAnsiTheme="majorBidi" w:cstheme="majorBidi"/>
        </w:rPr>
        <w:footnoteReference w:id="51"/>
      </w:r>
      <w:r w:rsidR="00E836F2" w:rsidRPr="006D6EA7">
        <w:rPr>
          <w:rFonts w:asciiTheme="majorBidi" w:hAnsiTheme="majorBidi" w:cstheme="majorBidi"/>
          <w:sz w:val="24"/>
          <w:szCs w:val="24"/>
        </w:rPr>
        <w:t xml:space="preserve"> </w:t>
      </w:r>
      <w:r w:rsidR="00CC5DBD" w:rsidRPr="006D6EA7">
        <w:rPr>
          <w:rFonts w:asciiTheme="majorBidi" w:hAnsiTheme="majorBidi" w:cstheme="majorBidi"/>
          <w:sz w:val="24"/>
          <w:szCs w:val="24"/>
        </w:rPr>
        <w:t xml:space="preserve">Sebagian ulama yang menafsirkan </w:t>
      </w:r>
      <w:r w:rsidR="00CC5DBD" w:rsidRPr="006D6EA7">
        <w:rPr>
          <w:rFonts w:asciiTheme="majorBidi" w:hAnsiTheme="majorBidi" w:cstheme="majorBidi"/>
          <w:i/>
          <w:iCs/>
          <w:sz w:val="24"/>
          <w:szCs w:val="24"/>
        </w:rPr>
        <w:t>al-falaq</w:t>
      </w:r>
      <w:r w:rsidR="00CC5DBD" w:rsidRPr="006D6EA7">
        <w:rPr>
          <w:rFonts w:asciiTheme="majorBidi" w:hAnsiTheme="majorBidi" w:cstheme="majorBidi"/>
          <w:sz w:val="24"/>
          <w:szCs w:val="24"/>
        </w:rPr>
        <w:t xml:space="preserve"> sebagai pagi atau subuh.</w:t>
      </w:r>
      <w:r w:rsidR="00EB6602" w:rsidRPr="006D6EA7">
        <w:rPr>
          <w:rStyle w:val="FootnoteReference"/>
          <w:rFonts w:asciiTheme="majorBidi" w:hAnsiTheme="majorBidi" w:cstheme="majorBidi"/>
        </w:rPr>
        <w:footnoteReference w:id="52"/>
      </w:r>
      <w:r w:rsidR="00EB6602" w:rsidRPr="006D6EA7">
        <w:rPr>
          <w:rFonts w:asciiTheme="majorBidi" w:hAnsiTheme="majorBidi" w:cstheme="majorBidi"/>
          <w:sz w:val="24"/>
          <w:szCs w:val="24"/>
        </w:rPr>
        <w:t xml:space="preserve"> </w:t>
      </w:r>
      <w:r w:rsidR="00C33D77">
        <w:rPr>
          <w:rFonts w:asciiTheme="majorBidi" w:hAnsiTheme="majorBidi" w:cstheme="majorBidi"/>
          <w:sz w:val="24"/>
          <w:szCs w:val="24"/>
        </w:rPr>
        <w:t xml:space="preserve">Dan menurut </w:t>
      </w:r>
      <w:r w:rsidR="00C33D77" w:rsidRPr="00C33D77">
        <w:rPr>
          <w:rFonts w:ascii="Times New Arabic" w:hAnsi="Times New Arabic" w:cstheme="majorBidi"/>
          <w:sz w:val="24"/>
          <w:szCs w:val="24"/>
        </w:rPr>
        <w:t>Muh</w:t>
      </w:r>
      <w:r w:rsidR="00C33D77">
        <w:rPr>
          <w:rFonts w:ascii="Times New Arabic" w:hAnsi="Times New Arabic" w:cstheme="majorBidi"/>
          <w:sz w:val="24"/>
          <w:szCs w:val="24"/>
        </w:rPr>
        <w:t>}</w:t>
      </w:r>
      <w:r w:rsidR="00C33D77" w:rsidRPr="00C33D77">
        <w:rPr>
          <w:rFonts w:ascii="Times New Arabic" w:hAnsi="Times New Arabic" w:cstheme="majorBidi"/>
          <w:sz w:val="24"/>
          <w:szCs w:val="24"/>
        </w:rPr>
        <w:t>ammad ‘Abduh</w:t>
      </w:r>
      <w:r w:rsidR="00C33D77">
        <w:rPr>
          <w:rFonts w:asciiTheme="majorBidi" w:hAnsiTheme="majorBidi" w:cstheme="majorBidi"/>
          <w:sz w:val="24"/>
          <w:szCs w:val="24"/>
        </w:rPr>
        <w:t xml:space="preserve"> </w:t>
      </w:r>
      <w:r w:rsidR="00EA582E">
        <w:rPr>
          <w:rFonts w:asciiTheme="majorBidi" w:hAnsiTheme="majorBidi" w:cstheme="majorBidi"/>
          <w:sz w:val="24"/>
          <w:szCs w:val="24"/>
        </w:rPr>
        <w:t xml:space="preserve">menafsirkan </w:t>
      </w:r>
      <w:r w:rsidR="00F14D5F">
        <w:rPr>
          <w:rFonts w:asciiTheme="majorBidi" w:hAnsiTheme="majorBidi" w:cstheme="majorBidi"/>
          <w:sz w:val="24"/>
          <w:szCs w:val="24"/>
        </w:rPr>
        <w:t xml:space="preserve">bahwa </w:t>
      </w:r>
      <w:r w:rsidR="00F14D5F" w:rsidRPr="00EA582E">
        <w:rPr>
          <w:rFonts w:asciiTheme="majorBidi" w:hAnsiTheme="majorBidi" w:cstheme="majorBidi"/>
          <w:i/>
          <w:iCs/>
          <w:sz w:val="24"/>
          <w:szCs w:val="24"/>
        </w:rPr>
        <w:t>al-falaq</w:t>
      </w:r>
      <w:r w:rsidR="00F14D5F">
        <w:rPr>
          <w:rFonts w:asciiTheme="majorBidi" w:hAnsiTheme="majorBidi" w:cstheme="majorBidi"/>
          <w:sz w:val="24"/>
          <w:szCs w:val="24"/>
        </w:rPr>
        <w:t xml:space="preserve"> </w:t>
      </w:r>
      <w:r w:rsidR="007D4D11">
        <w:rPr>
          <w:rFonts w:asciiTheme="majorBidi" w:hAnsiTheme="majorBidi" w:cstheme="majorBidi"/>
          <w:sz w:val="24"/>
          <w:szCs w:val="24"/>
        </w:rPr>
        <w:t xml:space="preserve">adalah pagi dan Tuhannya </w:t>
      </w:r>
      <w:r w:rsidR="00F71FDC">
        <w:rPr>
          <w:rFonts w:asciiTheme="majorBidi" w:hAnsiTheme="majorBidi" w:cstheme="majorBidi"/>
          <w:sz w:val="24"/>
          <w:szCs w:val="24"/>
        </w:rPr>
        <w:t>yang mengatur sistem planet sehingga ada malam di bumi.</w:t>
      </w:r>
      <w:r w:rsidR="00F678E1">
        <w:rPr>
          <w:rStyle w:val="FootnoteReference"/>
          <w:rFonts w:asciiTheme="majorBidi" w:hAnsiTheme="majorBidi"/>
          <w:sz w:val="24"/>
          <w:szCs w:val="24"/>
        </w:rPr>
        <w:footnoteReference w:id="53"/>
      </w:r>
      <w:r w:rsidR="00F71FDC">
        <w:rPr>
          <w:rFonts w:asciiTheme="majorBidi" w:hAnsiTheme="majorBidi" w:cstheme="majorBidi"/>
          <w:sz w:val="24"/>
          <w:szCs w:val="24"/>
        </w:rPr>
        <w:t xml:space="preserve"> </w:t>
      </w:r>
      <w:r w:rsidR="00CC5DBD" w:rsidRPr="006D6EA7">
        <w:rPr>
          <w:rFonts w:asciiTheme="majorBidi" w:hAnsiTheme="majorBidi" w:cstheme="majorBidi"/>
          <w:sz w:val="24"/>
          <w:szCs w:val="24"/>
        </w:rPr>
        <w:t>Sebab malam itu tertutup dan kehadiran cahaya pagi dari celah-ce</w:t>
      </w:r>
      <w:r w:rsidR="00853FC6" w:rsidRPr="006D6EA7">
        <w:rPr>
          <w:rFonts w:asciiTheme="majorBidi" w:hAnsiTheme="majorBidi" w:cstheme="majorBidi"/>
          <w:sz w:val="24"/>
          <w:szCs w:val="24"/>
        </w:rPr>
        <w:t>l</w:t>
      </w:r>
      <w:r w:rsidR="00CC5DBD" w:rsidRPr="006D6EA7">
        <w:rPr>
          <w:rFonts w:asciiTheme="majorBidi" w:hAnsiTheme="majorBidi" w:cstheme="majorBidi"/>
          <w:sz w:val="24"/>
          <w:szCs w:val="24"/>
        </w:rPr>
        <w:t>ah kegelapan malam me</w:t>
      </w:r>
      <w:r w:rsidR="0061508C" w:rsidRPr="006D6EA7">
        <w:rPr>
          <w:rFonts w:asciiTheme="majorBidi" w:hAnsiTheme="majorBidi" w:cstheme="majorBidi"/>
          <w:sz w:val="24"/>
          <w:szCs w:val="24"/>
        </w:rPr>
        <w:t>n</w:t>
      </w:r>
      <w:r w:rsidR="00CC5DBD" w:rsidRPr="006D6EA7">
        <w:rPr>
          <w:rFonts w:asciiTheme="majorBidi" w:hAnsiTheme="majorBidi" w:cstheme="majorBidi"/>
          <w:sz w:val="24"/>
          <w:szCs w:val="24"/>
        </w:rPr>
        <w:t>jadikannya</w:t>
      </w:r>
      <w:r w:rsidR="00242D1B" w:rsidRPr="006D6EA7">
        <w:rPr>
          <w:rFonts w:asciiTheme="majorBidi" w:hAnsiTheme="majorBidi" w:cstheme="majorBidi"/>
          <w:sz w:val="24"/>
          <w:szCs w:val="24"/>
        </w:rPr>
        <w:t xml:space="preserve"> </w:t>
      </w:r>
      <w:r w:rsidR="00F526F0" w:rsidRPr="006D6EA7">
        <w:rPr>
          <w:rFonts w:asciiTheme="majorBidi" w:hAnsiTheme="majorBidi" w:cstheme="majorBidi"/>
          <w:sz w:val="24"/>
          <w:szCs w:val="24"/>
        </w:rPr>
        <w:t>sebagai terbelah.</w:t>
      </w:r>
      <w:r w:rsidR="0036366E" w:rsidRPr="006D6EA7">
        <w:rPr>
          <w:rFonts w:asciiTheme="majorBidi" w:hAnsiTheme="majorBidi" w:cstheme="majorBidi"/>
          <w:sz w:val="24"/>
          <w:szCs w:val="24"/>
        </w:rPr>
        <w:t xml:space="preserve"> Yang dimaksud </w:t>
      </w:r>
      <w:r w:rsidR="006936A0" w:rsidRPr="006D6EA7">
        <w:rPr>
          <w:rFonts w:asciiTheme="majorBidi" w:hAnsiTheme="majorBidi" w:cstheme="majorBidi"/>
          <w:sz w:val="24"/>
          <w:szCs w:val="24"/>
        </w:rPr>
        <w:t>(</w:t>
      </w:r>
      <w:r w:rsidR="00755D4F" w:rsidRPr="006D6EA7">
        <w:rPr>
          <w:rFonts w:asciiTheme="majorBidi" w:hAnsiTheme="majorBidi" w:cstheme="majorBidi"/>
          <w:i/>
          <w:iCs/>
          <w:sz w:val="24"/>
          <w:szCs w:val="24"/>
        </w:rPr>
        <w:t>dari kejahatan wanita-wanita tukang sihir yang menghempus</w:t>
      </w:r>
      <w:r w:rsidR="006936A0" w:rsidRPr="006D6EA7">
        <w:rPr>
          <w:rFonts w:asciiTheme="majorBidi" w:hAnsiTheme="majorBidi" w:cstheme="majorBidi"/>
          <w:i/>
          <w:iCs/>
          <w:sz w:val="24"/>
          <w:szCs w:val="24"/>
        </w:rPr>
        <w:t>)</w:t>
      </w:r>
      <w:r w:rsidR="00755D4F" w:rsidRPr="006D6EA7">
        <w:rPr>
          <w:rFonts w:asciiTheme="majorBidi" w:hAnsiTheme="majorBidi" w:cstheme="majorBidi"/>
          <w:i/>
          <w:iCs/>
          <w:sz w:val="24"/>
          <w:szCs w:val="24"/>
        </w:rPr>
        <w:t xml:space="preserve"> </w:t>
      </w:r>
      <w:r w:rsidR="007B6A15" w:rsidRPr="006D6EA7">
        <w:rPr>
          <w:rFonts w:asciiTheme="majorBidi" w:hAnsiTheme="majorBidi" w:cstheme="majorBidi"/>
          <w:sz w:val="24"/>
          <w:szCs w:val="24"/>
        </w:rPr>
        <w:t xml:space="preserve">yaitu </w:t>
      </w:r>
      <w:r w:rsidR="00607E0A" w:rsidRPr="006D6EA7">
        <w:rPr>
          <w:rFonts w:asciiTheme="majorBidi" w:hAnsiTheme="majorBidi" w:cstheme="majorBidi"/>
          <w:sz w:val="24"/>
          <w:szCs w:val="24"/>
        </w:rPr>
        <w:t xml:space="preserve">tukang-tukang sihir wanita yang menghembus sihirnya. </w:t>
      </w:r>
      <w:r w:rsidR="006936A0" w:rsidRPr="006D6EA7">
        <w:rPr>
          <w:rFonts w:asciiTheme="majorBidi" w:hAnsiTheme="majorBidi" w:cstheme="majorBidi"/>
          <w:sz w:val="24"/>
          <w:szCs w:val="24"/>
        </w:rPr>
        <w:t>(</w:t>
      </w:r>
      <w:r w:rsidR="00607E0A" w:rsidRPr="006D6EA7">
        <w:rPr>
          <w:rFonts w:asciiTheme="majorBidi" w:hAnsiTheme="majorBidi" w:cstheme="majorBidi"/>
          <w:i/>
          <w:iCs/>
          <w:sz w:val="24"/>
          <w:szCs w:val="24"/>
        </w:rPr>
        <w:t>Pada buhul-buhul</w:t>
      </w:r>
      <w:r w:rsidR="006936A0" w:rsidRPr="006D6EA7">
        <w:rPr>
          <w:rFonts w:asciiTheme="majorBidi" w:hAnsiTheme="majorBidi" w:cstheme="majorBidi"/>
          <w:i/>
          <w:iCs/>
          <w:sz w:val="24"/>
          <w:szCs w:val="24"/>
        </w:rPr>
        <w:t xml:space="preserve">) </w:t>
      </w:r>
      <w:r w:rsidR="009E1A6F" w:rsidRPr="006D6EA7">
        <w:rPr>
          <w:rFonts w:asciiTheme="majorBidi" w:hAnsiTheme="majorBidi" w:cstheme="majorBidi"/>
          <w:sz w:val="24"/>
          <w:szCs w:val="24"/>
        </w:rPr>
        <w:t>yang terbuat dari pintalan, kemudian pintalan yang berbu</w:t>
      </w:r>
      <w:r w:rsidR="007F232F" w:rsidRPr="006D6EA7">
        <w:rPr>
          <w:rFonts w:asciiTheme="majorBidi" w:hAnsiTheme="majorBidi" w:cstheme="majorBidi"/>
          <w:sz w:val="24"/>
          <w:szCs w:val="24"/>
        </w:rPr>
        <w:t>hul itu ditiup dengan memakai m</w:t>
      </w:r>
      <w:r w:rsidR="009E1A6F" w:rsidRPr="006D6EA7">
        <w:rPr>
          <w:rFonts w:asciiTheme="majorBidi" w:hAnsiTheme="majorBidi" w:cstheme="majorBidi"/>
          <w:sz w:val="24"/>
          <w:szCs w:val="24"/>
        </w:rPr>
        <w:t>a</w:t>
      </w:r>
      <w:r w:rsidR="007F232F" w:rsidRPr="006D6EA7">
        <w:rPr>
          <w:rFonts w:asciiTheme="majorBidi" w:hAnsiTheme="majorBidi" w:cstheme="majorBidi"/>
          <w:sz w:val="24"/>
          <w:szCs w:val="24"/>
        </w:rPr>
        <w:t>n</w:t>
      </w:r>
      <w:r w:rsidR="009E1A6F" w:rsidRPr="006D6EA7">
        <w:rPr>
          <w:rFonts w:asciiTheme="majorBidi" w:hAnsiTheme="majorBidi" w:cstheme="majorBidi"/>
          <w:sz w:val="24"/>
          <w:szCs w:val="24"/>
        </w:rPr>
        <w:t xml:space="preserve">tra-mantra </w:t>
      </w:r>
      <w:r w:rsidR="00EB763F" w:rsidRPr="006D6EA7">
        <w:rPr>
          <w:rFonts w:asciiTheme="majorBidi" w:hAnsiTheme="majorBidi" w:cstheme="majorBidi"/>
          <w:sz w:val="24"/>
          <w:szCs w:val="24"/>
        </w:rPr>
        <w:t>ludah.</w:t>
      </w:r>
      <w:r w:rsidR="00EB763F" w:rsidRPr="006D6EA7">
        <w:rPr>
          <w:rStyle w:val="FootnoteReference"/>
          <w:rFonts w:asciiTheme="majorBidi" w:hAnsiTheme="majorBidi" w:cstheme="majorBidi"/>
        </w:rPr>
        <w:footnoteReference w:id="54"/>
      </w:r>
      <w:r w:rsidR="00FB5D65" w:rsidRPr="006D6EA7">
        <w:rPr>
          <w:rFonts w:asciiTheme="majorBidi" w:hAnsiTheme="majorBidi" w:cstheme="majorBidi"/>
          <w:sz w:val="24"/>
          <w:szCs w:val="24"/>
        </w:rPr>
        <w:t xml:space="preserve"> “</w:t>
      </w:r>
      <w:r w:rsidR="00FB5D65" w:rsidRPr="006D6EA7">
        <w:rPr>
          <w:rFonts w:asciiTheme="majorBidi" w:hAnsiTheme="majorBidi" w:cstheme="majorBidi"/>
          <w:i/>
          <w:iCs/>
          <w:sz w:val="24"/>
          <w:szCs w:val="24"/>
        </w:rPr>
        <w:t xml:space="preserve">Dan dari kejahatan wanita-wanita peniup pada buhul-buhul” </w:t>
      </w:r>
      <w:r w:rsidR="0067475D" w:rsidRPr="006D6EA7">
        <w:rPr>
          <w:rFonts w:asciiTheme="majorBidi" w:hAnsiTheme="majorBidi" w:cstheme="majorBidi"/>
          <w:sz w:val="24"/>
          <w:szCs w:val="24"/>
        </w:rPr>
        <w:t xml:space="preserve">yang dimaksud disini </w:t>
      </w:r>
      <w:r w:rsidR="000944F0" w:rsidRPr="006D6EA7">
        <w:rPr>
          <w:rFonts w:asciiTheme="majorBidi" w:hAnsiTheme="majorBidi" w:cstheme="majorBidi"/>
          <w:sz w:val="24"/>
          <w:szCs w:val="24"/>
        </w:rPr>
        <w:t xml:space="preserve">ialah bahaya </w:t>
      </w:r>
      <w:r w:rsidR="001B773E" w:rsidRPr="006D6EA7">
        <w:rPr>
          <w:rFonts w:asciiTheme="majorBidi" w:hAnsiTheme="majorBidi" w:cstheme="majorBidi"/>
          <w:sz w:val="24"/>
          <w:szCs w:val="24"/>
        </w:rPr>
        <w:t xml:space="preserve">dan kejahatan mantra-mantra sang dukun. Segala macam mantra atau sihir yang digunakan untuk mencelakakan orang lain. </w:t>
      </w:r>
    </w:p>
    <w:p w:rsidR="0095169E" w:rsidRPr="006D6EA7" w:rsidRDefault="00510C7A"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 xml:space="preserve">Didalam </w:t>
      </w:r>
      <w:r w:rsidR="00D6148C" w:rsidRPr="006D6EA7">
        <w:rPr>
          <w:rFonts w:asciiTheme="majorBidi" w:hAnsiTheme="majorBidi" w:cstheme="majorBidi"/>
          <w:sz w:val="24"/>
          <w:szCs w:val="24"/>
        </w:rPr>
        <w:t>su</w:t>
      </w:r>
      <w:r w:rsidRPr="006D6EA7">
        <w:rPr>
          <w:rFonts w:asciiTheme="majorBidi" w:hAnsiTheme="majorBidi" w:cstheme="majorBidi"/>
          <w:sz w:val="24"/>
          <w:szCs w:val="24"/>
        </w:rPr>
        <w:t>r</w:t>
      </w:r>
      <w:r w:rsidR="00D6148C" w:rsidRPr="006D6EA7">
        <w:rPr>
          <w:rFonts w:asciiTheme="majorBidi" w:hAnsiTheme="majorBidi" w:cstheme="majorBidi"/>
          <w:sz w:val="24"/>
          <w:szCs w:val="24"/>
        </w:rPr>
        <w:t>a</w:t>
      </w:r>
      <w:r w:rsidRPr="006D6EA7">
        <w:rPr>
          <w:rFonts w:asciiTheme="majorBidi" w:hAnsiTheme="majorBidi" w:cstheme="majorBidi"/>
          <w:sz w:val="24"/>
          <w:szCs w:val="24"/>
        </w:rPr>
        <w:t>t Al-F</w:t>
      </w:r>
      <w:r w:rsidR="001D130D" w:rsidRPr="006D6EA7">
        <w:rPr>
          <w:rFonts w:asciiTheme="majorBidi" w:hAnsiTheme="majorBidi" w:cstheme="majorBidi"/>
          <w:sz w:val="24"/>
          <w:szCs w:val="24"/>
        </w:rPr>
        <w:t>a</w:t>
      </w:r>
      <w:r w:rsidRPr="006D6EA7">
        <w:rPr>
          <w:rFonts w:asciiTheme="majorBidi" w:hAnsiTheme="majorBidi" w:cstheme="majorBidi"/>
          <w:sz w:val="24"/>
          <w:szCs w:val="24"/>
        </w:rPr>
        <w:t>laq ayat 4</w:t>
      </w:r>
      <w:r w:rsidR="00B329B6" w:rsidRPr="006D6EA7">
        <w:rPr>
          <w:rFonts w:asciiTheme="majorBidi" w:hAnsiTheme="majorBidi" w:cstheme="majorBidi"/>
          <w:sz w:val="24"/>
          <w:szCs w:val="24"/>
        </w:rPr>
        <w:t>,</w:t>
      </w:r>
      <w:r w:rsidRPr="006D6EA7">
        <w:rPr>
          <w:rFonts w:asciiTheme="majorBidi" w:hAnsiTheme="majorBidi" w:cstheme="majorBidi"/>
          <w:sz w:val="24"/>
          <w:szCs w:val="24"/>
        </w:rPr>
        <w:t xml:space="preserve"> ini </w:t>
      </w:r>
      <w:r w:rsidR="00F434BF" w:rsidRPr="006D6EA7">
        <w:rPr>
          <w:rFonts w:asciiTheme="majorBidi" w:hAnsiTheme="majorBidi" w:cstheme="majorBidi"/>
          <w:sz w:val="24"/>
          <w:szCs w:val="24"/>
        </w:rPr>
        <w:t xml:space="preserve">kita berlindung dari kejahatan </w:t>
      </w:r>
      <w:r w:rsidR="008B49BA" w:rsidRPr="006D6EA7">
        <w:rPr>
          <w:rFonts w:asciiTheme="majorBidi" w:hAnsiTheme="majorBidi" w:cstheme="majorBidi"/>
          <w:sz w:val="24"/>
          <w:szCs w:val="24"/>
        </w:rPr>
        <w:t>wanita-wanita peniup pada buhul-buhul. Karena</w:t>
      </w:r>
      <w:r w:rsidR="005D0D69" w:rsidRPr="006D6EA7">
        <w:rPr>
          <w:rFonts w:asciiTheme="majorBidi" w:hAnsiTheme="majorBidi" w:cstheme="majorBidi"/>
          <w:sz w:val="24"/>
          <w:szCs w:val="24"/>
        </w:rPr>
        <w:t xml:space="preserve"> </w:t>
      </w:r>
      <w:r w:rsidR="008B49BA" w:rsidRPr="006D6EA7">
        <w:rPr>
          <w:rFonts w:asciiTheme="majorBidi" w:hAnsiTheme="majorBidi" w:cstheme="majorBidi"/>
          <w:sz w:val="24"/>
          <w:szCs w:val="24"/>
        </w:rPr>
        <w:t xml:space="preserve">pada zaman dahulu </w:t>
      </w:r>
      <w:r w:rsidR="008B49BA" w:rsidRPr="006D6EA7">
        <w:rPr>
          <w:rFonts w:asciiTheme="majorBidi" w:hAnsiTheme="majorBidi" w:cstheme="majorBidi"/>
          <w:sz w:val="24"/>
          <w:szCs w:val="24"/>
        </w:rPr>
        <w:lastRenderedPageBreak/>
        <w:t>tukang mantra yang memantr</w:t>
      </w:r>
      <w:r w:rsidR="00971CC8" w:rsidRPr="006D6EA7">
        <w:rPr>
          <w:rFonts w:asciiTheme="majorBidi" w:hAnsiTheme="majorBidi" w:cstheme="majorBidi"/>
          <w:sz w:val="24"/>
          <w:szCs w:val="24"/>
        </w:rPr>
        <w:t>akan dan meniup-niupkan itu keb</w:t>
      </w:r>
      <w:r w:rsidR="008B49BA" w:rsidRPr="006D6EA7">
        <w:rPr>
          <w:rFonts w:asciiTheme="majorBidi" w:hAnsiTheme="majorBidi" w:cstheme="majorBidi"/>
          <w:sz w:val="24"/>
          <w:szCs w:val="24"/>
        </w:rPr>
        <w:t>a</w:t>
      </w:r>
      <w:r w:rsidR="00971CC8" w:rsidRPr="006D6EA7">
        <w:rPr>
          <w:rFonts w:asciiTheme="majorBidi" w:hAnsiTheme="majorBidi" w:cstheme="majorBidi"/>
          <w:sz w:val="24"/>
          <w:szCs w:val="24"/>
        </w:rPr>
        <w:t>n</w:t>
      </w:r>
      <w:r w:rsidR="008B49BA" w:rsidRPr="006D6EA7">
        <w:rPr>
          <w:rFonts w:asciiTheme="majorBidi" w:hAnsiTheme="majorBidi" w:cstheme="majorBidi"/>
          <w:sz w:val="24"/>
          <w:szCs w:val="24"/>
        </w:rPr>
        <w:t xml:space="preserve">yakan perempuan. Di eropa pun tukang-tukang sihir diperlambangkan dengan perempuan tua yang telah ompong gigi dan mukanya seram menakutkan. Yang </w:t>
      </w:r>
      <w:r w:rsidR="00BE600C" w:rsidRPr="006D6EA7">
        <w:rPr>
          <w:rFonts w:asciiTheme="majorBidi" w:hAnsiTheme="majorBidi" w:cstheme="majorBidi"/>
          <w:sz w:val="24"/>
          <w:szCs w:val="24"/>
        </w:rPr>
        <w:t>di</w:t>
      </w:r>
      <w:r w:rsidR="008B49BA" w:rsidRPr="006D6EA7">
        <w:rPr>
          <w:rFonts w:asciiTheme="majorBidi" w:hAnsiTheme="majorBidi" w:cstheme="majorBidi"/>
          <w:sz w:val="24"/>
          <w:szCs w:val="24"/>
        </w:rPr>
        <w:t xml:space="preserve">hadapannya terjerang sebuah periuk yang selalu dihidupkan </w:t>
      </w:r>
      <w:r w:rsidR="00A434B4" w:rsidRPr="006D6EA7">
        <w:rPr>
          <w:rFonts w:asciiTheme="majorBidi" w:hAnsiTheme="majorBidi" w:cstheme="majorBidi"/>
          <w:sz w:val="24"/>
          <w:szCs w:val="24"/>
        </w:rPr>
        <w:t xml:space="preserve">dengan </w:t>
      </w:r>
      <w:r w:rsidR="008B49BA" w:rsidRPr="006D6EA7">
        <w:rPr>
          <w:rFonts w:asciiTheme="majorBidi" w:hAnsiTheme="majorBidi" w:cstheme="majorBidi"/>
          <w:sz w:val="24"/>
          <w:szCs w:val="24"/>
        </w:rPr>
        <w:t>api di bawahnya serta isinya adalah macam-macam dari ramuan.</w:t>
      </w:r>
      <w:r w:rsidR="00190037">
        <w:rPr>
          <w:rStyle w:val="FootnoteReference"/>
          <w:rFonts w:asciiTheme="majorBidi" w:hAnsiTheme="majorBidi"/>
          <w:sz w:val="24"/>
          <w:szCs w:val="24"/>
        </w:rPr>
        <w:footnoteReference w:id="55"/>
      </w:r>
      <w:r w:rsidR="008B49BA" w:rsidRPr="006D6EA7">
        <w:rPr>
          <w:rFonts w:asciiTheme="majorBidi" w:hAnsiTheme="majorBidi" w:cstheme="majorBidi"/>
          <w:sz w:val="24"/>
          <w:szCs w:val="24"/>
        </w:rPr>
        <w:t xml:space="preserve"> </w:t>
      </w:r>
    </w:p>
    <w:p w:rsidR="00A8761A" w:rsidRPr="006D6EA7" w:rsidRDefault="00A8761A"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Dalam ayat ini disebutkan bahwa perempuan tukang sihir itu meniup  atau menghembus-hembuskan barang ramuan yang dia bungkus yang kemudian dari bungkusan itu mereka ik</w:t>
      </w:r>
      <w:r w:rsidR="00BB3B15" w:rsidRPr="006D6EA7">
        <w:rPr>
          <w:rFonts w:asciiTheme="majorBidi" w:hAnsiTheme="majorBidi" w:cstheme="majorBidi"/>
          <w:sz w:val="24"/>
          <w:szCs w:val="24"/>
        </w:rPr>
        <w:t>at dengan tali yang dibuhulkan.</w:t>
      </w:r>
      <w:r w:rsidR="00340EE6">
        <w:rPr>
          <w:rStyle w:val="FootnoteReference"/>
          <w:rFonts w:asciiTheme="majorBidi" w:hAnsiTheme="majorBidi"/>
          <w:sz w:val="24"/>
          <w:szCs w:val="24"/>
        </w:rPr>
        <w:footnoteReference w:id="56"/>
      </w:r>
    </w:p>
    <w:p w:rsidR="00292A09" w:rsidRPr="006D6EA7" w:rsidRDefault="00292A09" w:rsidP="0005529D">
      <w:pPr>
        <w:ind w:left="720" w:firstLine="720"/>
        <w:jc w:val="both"/>
        <w:rPr>
          <w:rFonts w:asciiTheme="majorBidi" w:hAnsiTheme="majorBidi" w:cstheme="majorBidi"/>
          <w:sz w:val="24"/>
          <w:szCs w:val="24"/>
        </w:rPr>
      </w:pPr>
      <w:r w:rsidRPr="006D6EA7">
        <w:rPr>
          <w:rFonts w:asciiTheme="majorBidi" w:hAnsiTheme="majorBidi" w:cstheme="majorBidi"/>
          <w:sz w:val="24"/>
          <w:szCs w:val="24"/>
        </w:rPr>
        <w:t>Perlu diketahui jiwa manusia ini bisa saja dibawa kepada p</w:t>
      </w:r>
      <w:r w:rsidR="002D1ECE" w:rsidRPr="006D6EA7">
        <w:rPr>
          <w:rFonts w:asciiTheme="majorBidi" w:hAnsiTheme="majorBidi" w:cstheme="majorBidi"/>
          <w:sz w:val="24"/>
          <w:szCs w:val="24"/>
        </w:rPr>
        <w:t xml:space="preserve">erbuatan yang buruk. Maka kalau </w:t>
      </w:r>
      <w:r w:rsidRPr="006D6EA7">
        <w:rPr>
          <w:rFonts w:asciiTheme="majorBidi" w:hAnsiTheme="majorBidi" w:cstheme="majorBidi"/>
          <w:sz w:val="24"/>
          <w:szCs w:val="24"/>
        </w:rPr>
        <w:t xml:space="preserve">jiwa orang yang </w:t>
      </w:r>
      <w:r w:rsidR="003335F2" w:rsidRPr="006D6EA7">
        <w:rPr>
          <w:rFonts w:asciiTheme="majorBidi" w:hAnsiTheme="majorBidi" w:cstheme="majorBidi"/>
          <w:sz w:val="24"/>
          <w:szCs w:val="24"/>
        </w:rPr>
        <w:t xml:space="preserve">kena tuju itu lemah, tidak ada pegangan dan tidak ada perlindungan sejati terhadap Allah, dia bisa saja tewas karena mantra dukun tukang tiup tersebut. Maka dalam ayat </w:t>
      </w:r>
      <w:r w:rsidR="009F1569" w:rsidRPr="006D6EA7">
        <w:rPr>
          <w:rFonts w:asciiTheme="majorBidi" w:hAnsiTheme="majorBidi" w:cstheme="majorBidi"/>
          <w:sz w:val="24"/>
          <w:szCs w:val="24"/>
        </w:rPr>
        <w:t>ini seorang yang telah kokoh kep</w:t>
      </w:r>
      <w:r w:rsidR="003335F2" w:rsidRPr="006D6EA7">
        <w:rPr>
          <w:rFonts w:asciiTheme="majorBidi" w:hAnsiTheme="majorBidi" w:cstheme="majorBidi"/>
          <w:sz w:val="24"/>
          <w:szCs w:val="24"/>
        </w:rPr>
        <w:t xml:space="preserve">ercayaannya kepada Allah, merasa yakin bahwa tuju </w:t>
      </w:r>
      <w:r w:rsidR="000225E7" w:rsidRPr="006D6EA7">
        <w:rPr>
          <w:rFonts w:asciiTheme="majorBidi" w:hAnsiTheme="majorBidi" w:cstheme="majorBidi"/>
          <w:sz w:val="24"/>
          <w:szCs w:val="24"/>
        </w:rPr>
        <w:t xml:space="preserve">jahat tukang sihir atau dukun jahat ini tidak akan mempan terhadap dirinya. </w:t>
      </w:r>
    </w:p>
    <w:p w:rsidR="00B83E65" w:rsidRPr="006D6EA7" w:rsidRDefault="00044FDF" w:rsidP="00EC2969">
      <w:pPr>
        <w:ind w:left="709" w:firstLine="851"/>
        <w:jc w:val="both"/>
        <w:rPr>
          <w:rFonts w:asciiTheme="majorBidi" w:hAnsiTheme="majorBidi" w:cstheme="majorBidi"/>
          <w:sz w:val="24"/>
          <w:szCs w:val="24"/>
          <w:lang w:val="en-US"/>
        </w:rPr>
      </w:pPr>
      <w:r w:rsidRPr="006D6EA7">
        <w:rPr>
          <w:rFonts w:asciiTheme="majorBidi" w:hAnsiTheme="majorBidi" w:cstheme="majorBidi"/>
          <w:sz w:val="24"/>
          <w:szCs w:val="24"/>
        </w:rPr>
        <w:t xml:space="preserve">Allah berfirman dalam Al-Qur’an </w:t>
      </w:r>
      <w:r w:rsidR="00EC2969">
        <w:rPr>
          <w:rFonts w:asciiTheme="majorBidi" w:hAnsiTheme="majorBidi" w:cstheme="majorBidi"/>
          <w:sz w:val="24"/>
          <w:szCs w:val="24"/>
        </w:rPr>
        <w:t xml:space="preserve">Surat </w:t>
      </w:r>
      <w:r w:rsidR="00E05D78">
        <w:rPr>
          <w:rFonts w:asciiTheme="majorBidi" w:hAnsiTheme="majorBidi" w:cstheme="majorBidi"/>
          <w:sz w:val="24"/>
          <w:szCs w:val="24"/>
        </w:rPr>
        <w:t>Thaahaa</w:t>
      </w:r>
      <w:r w:rsidR="00F41392">
        <w:rPr>
          <w:rFonts w:asciiTheme="majorBidi" w:hAnsiTheme="majorBidi" w:cstheme="majorBidi"/>
          <w:sz w:val="24"/>
          <w:szCs w:val="24"/>
        </w:rPr>
        <w:t>/</w:t>
      </w:r>
      <w:r w:rsidR="00961FEC">
        <w:rPr>
          <w:rFonts w:asciiTheme="majorBidi" w:hAnsiTheme="majorBidi" w:cstheme="majorBidi"/>
          <w:sz w:val="24"/>
          <w:szCs w:val="24"/>
        </w:rPr>
        <w:t>20</w:t>
      </w:r>
      <w:r w:rsidR="00E05D78">
        <w:rPr>
          <w:rFonts w:asciiTheme="majorBidi" w:hAnsiTheme="majorBidi" w:cstheme="majorBidi"/>
          <w:sz w:val="24"/>
          <w:szCs w:val="24"/>
        </w:rPr>
        <w:t>:69</w:t>
      </w:r>
    </w:p>
    <w:p w:rsidR="008E3221" w:rsidRDefault="008E3221" w:rsidP="00BA624B">
      <w:pPr>
        <w:tabs>
          <w:tab w:val="left" w:pos="7937"/>
        </w:tabs>
        <w:spacing w:line="240" w:lineRule="auto"/>
        <w:ind w:left="426" w:right="-1" w:firstLine="708"/>
        <w:rPr>
          <w:rFonts w:asciiTheme="majorBidi" w:hAnsiTheme="majorBidi" w:cstheme="majorBidi"/>
          <w:sz w:val="24"/>
          <w:szCs w:val="24"/>
        </w:rPr>
      </w:pPr>
      <w:r w:rsidRPr="00FE7A20">
        <w:rPr>
          <w:rFonts w:asciiTheme="majorBidi" w:hAnsiTheme="majorBidi" w:cstheme="majorBidi"/>
          <w:sz w:val="24"/>
          <w:szCs w:val="24"/>
          <w:rtl/>
        </w:rPr>
        <w:t>وَاَلْقِ مَافِيْ يَمِيْنِكَ تَلْقَفْ مَاصَنَعُوْااِنَّمَا صَنَعُوْا كَيْدُسَحِرٍ وَلاَيُفْلِحُ</w:t>
      </w:r>
      <w:r w:rsidR="00CD0224" w:rsidRPr="00FE7A20">
        <w:rPr>
          <w:rFonts w:asciiTheme="majorBidi" w:hAnsiTheme="majorBidi" w:cstheme="majorBidi"/>
          <w:sz w:val="24"/>
          <w:szCs w:val="24"/>
          <w:rtl/>
        </w:rPr>
        <w:t xml:space="preserve"> ا</w:t>
      </w:r>
      <w:r w:rsidR="00AE2406" w:rsidRPr="00FE7A20">
        <w:rPr>
          <w:rFonts w:asciiTheme="majorBidi" w:hAnsiTheme="majorBidi" w:cstheme="majorBidi"/>
          <w:sz w:val="24"/>
          <w:szCs w:val="24"/>
          <w:rtl/>
        </w:rPr>
        <w:t>لسَّحِرُ حَيْثُ</w:t>
      </w:r>
      <w:r w:rsidRPr="00FE7A20">
        <w:rPr>
          <w:rFonts w:asciiTheme="majorBidi" w:hAnsiTheme="majorBidi" w:cstheme="majorBidi"/>
          <w:sz w:val="24"/>
          <w:szCs w:val="24"/>
          <w:rtl/>
        </w:rPr>
        <w:t xml:space="preserve"> اَتَى (طه:</w:t>
      </w:r>
      <w:r w:rsidR="005E5949" w:rsidRPr="00FE7A20">
        <w:rPr>
          <w:rFonts w:asciiTheme="majorBidi" w:hAnsiTheme="majorBidi" w:cstheme="majorBidi"/>
          <w:sz w:val="24"/>
          <w:szCs w:val="24"/>
          <w:rtl/>
        </w:rPr>
        <w:t>69</w:t>
      </w:r>
      <w:r w:rsidRPr="00FE7A20">
        <w:rPr>
          <w:rFonts w:asciiTheme="majorBidi" w:hAnsiTheme="majorBidi" w:cstheme="majorBidi"/>
          <w:sz w:val="24"/>
          <w:szCs w:val="24"/>
          <w:rtl/>
        </w:rPr>
        <w:t>)</w:t>
      </w:r>
    </w:p>
    <w:p w:rsidR="003469B2" w:rsidRPr="00FE7A20" w:rsidRDefault="003469B2" w:rsidP="00BA624B">
      <w:pPr>
        <w:tabs>
          <w:tab w:val="left" w:pos="7937"/>
        </w:tabs>
        <w:spacing w:line="240" w:lineRule="auto"/>
        <w:ind w:left="426" w:right="-1" w:firstLine="708"/>
        <w:rPr>
          <w:rFonts w:asciiTheme="majorBidi" w:hAnsiTheme="majorBidi" w:cstheme="majorBidi"/>
          <w:sz w:val="24"/>
          <w:szCs w:val="24"/>
          <w:lang w:val="en-US"/>
        </w:rPr>
      </w:pPr>
    </w:p>
    <w:p w:rsidR="009C796A" w:rsidRPr="001B35BB" w:rsidRDefault="00986C52" w:rsidP="0005529D">
      <w:pPr>
        <w:spacing w:line="276" w:lineRule="auto"/>
        <w:ind w:left="720" w:right="379" w:firstLine="414"/>
        <w:jc w:val="both"/>
        <w:rPr>
          <w:rFonts w:asciiTheme="majorBidi" w:hAnsiTheme="majorBidi" w:cstheme="majorBidi"/>
          <w:sz w:val="24"/>
          <w:szCs w:val="24"/>
        </w:rPr>
      </w:pPr>
      <w:r w:rsidRPr="006D6EA7">
        <w:rPr>
          <w:rFonts w:asciiTheme="majorBidi" w:hAnsiTheme="majorBidi" w:cstheme="majorBidi"/>
          <w:sz w:val="24"/>
          <w:szCs w:val="24"/>
        </w:rPr>
        <w:t xml:space="preserve">Artinya: </w:t>
      </w:r>
      <w:r w:rsidR="00287EE9">
        <w:rPr>
          <w:rFonts w:asciiTheme="majorBidi" w:hAnsiTheme="majorBidi" w:cstheme="majorBidi"/>
          <w:i/>
          <w:iCs/>
          <w:sz w:val="24"/>
          <w:szCs w:val="24"/>
        </w:rPr>
        <w:t>“D</w:t>
      </w:r>
      <w:r w:rsidR="004972C3" w:rsidRPr="006D6EA7">
        <w:rPr>
          <w:rFonts w:asciiTheme="majorBidi" w:hAnsiTheme="majorBidi" w:cstheme="majorBidi"/>
          <w:i/>
          <w:iCs/>
          <w:sz w:val="24"/>
          <w:szCs w:val="24"/>
        </w:rPr>
        <w:t>an lemparkan apa yang ada di tangan kananmu, niscaya ia akan menelan apa mereka buat. Apa yang mereka buat itu nyanyalah tipu daya pesihir (belaka). Dan tidak akan menang pesihir itu dari manapun ia datang.”</w:t>
      </w:r>
      <w:r w:rsidR="00B043BF" w:rsidRPr="006D6EA7">
        <w:rPr>
          <w:rFonts w:asciiTheme="majorBidi" w:hAnsiTheme="majorBidi" w:cstheme="majorBidi"/>
          <w:i/>
          <w:iCs/>
          <w:sz w:val="24"/>
          <w:szCs w:val="24"/>
        </w:rPr>
        <w:t>(Qs. Thaahaa:69)</w:t>
      </w:r>
      <w:r w:rsidR="00BA624B">
        <w:rPr>
          <w:rStyle w:val="FootnoteReference"/>
          <w:rFonts w:asciiTheme="majorBidi" w:hAnsiTheme="majorBidi"/>
          <w:i/>
          <w:iCs/>
          <w:sz w:val="24"/>
          <w:szCs w:val="24"/>
        </w:rPr>
        <w:footnoteReference w:id="57"/>
      </w:r>
    </w:p>
    <w:p w:rsidR="003D4507" w:rsidRPr="006D6EA7" w:rsidRDefault="00AB06F3" w:rsidP="004B733F">
      <w:pPr>
        <w:pStyle w:val="ListParagraph"/>
        <w:numPr>
          <w:ilvl w:val="0"/>
          <w:numId w:val="8"/>
        </w:numPr>
        <w:jc w:val="both"/>
        <w:rPr>
          <w:rFonts w:asciiTheme="majorBidi" w:hAnsiTheme="majorBidi" w:cstheme="majorBidi"/>
          <w:b/>
          <w:bCs/>
          <w:sz w:val="24"/>
          <w:szCs w:val="24"/>
        </w:rPr>
      </w:pPr>
      <w:r w:rsidRPr="006D6EA7">
        <w:rPr>
          <w:rFonts w:asciiTheme="majorBidi" w:hAnsiTheme="majorBidi" w:cstheme="majorBidi"/>
          <w:b/>
          <w:bCs/>
          <w:sz w:val="24"/>
          <w:szCs w:val="24"/>
        </w:rPr>
        <w:t>Sikap Para Mufasir Modern Terhadap Kisah Tersihirnya Nabi Muhammad SAW</w:t>
      </w:r>
    </w:p>
    <w:p w:rsidR="006E5000" w:rsidRPr="006D6EA7" w:rsidRDefault="001070F6" w:rsidP="004B733F">
      <w:pPr>
        <w:pStyle w:val="ListParagraph"/>
        <w:numPr>
          <w:ilvl w:val="0"/>
          <w:numId w:val="10"/>
        </w:numPr>
        <w:jc w:val="both"/>
        <w:rPr>
          <w:rFonts w:asciiTheme="majorBidi" w:hAnsiTheme="majorBidi" w:cstheme="majorBidi"/>
          <w:b/>
          <w:bCs/>
          <w:sz w:val="24"/>
          <w:szCs w:val="24"/>
        </w:rPr>
      </w:pPr>
      <w:r w:rsidRPr="007D1492">
        <w:rPr>
          <w:rFonts w:ascii="Times New Arabic" w:hAnsi="Times New Arabic" w:cstheme="majorBidi"/>
          <w:b/>
          <w:bCs/>
          <w:sz w:val="24"/>
          <w:szCs w:val="24"/>
        </w:rPr>
        <w:t>Muh</w:t>
      </w:r>
      <w:r w:rsidR="006E5000" w:rsidRPr="007D1492">
        <w:rPr>
          <w:rFonts w:ascii="Times New Arabic" w:hAnsi="Times New Arabic" w:cstheme="majorBidi"/>
          <w:b/>
          <w:bCs/>
          <w:sz w:val="24"/>
          <w:szCs w:val="24"/>
        </w:rPr>
        <w:t>}</w:t>
      </w:r>
      <w:r w:rsidRPr="007D1492">
        <w:rPr>
          <w:rFonts w:ascii="Times New Arabic" w:hAnsi="Times New Arabic" w:cstheme="majorBidi"/>
          <w:b/>
          <w:bCs/>
          <w:sz w:val="24"/>
          <w:szCs w:val="24"/>
        </w:rPr>
        <w:t>ammad ‘Abduh</w:t>
      </w:r>
      <w:r w:rsidRPr="006D6EA7">
        <w:rPr>
          <w:rFonts w:asciiTheme="majorBidi" w:hAnsiTheme="majorBidi" w:cstheme="majorBidi"/>
          <w:b/>
          <w:bCs/>
          <w:sz w:val="24"/>
          <w:szCs w:val="24"/>
        </w:rPr>
        <w:t xml:space="preserve"> (</w:t>
      </w:r>
      <w:r w:rsidR="006E5000" w:rsidRPr="00C84CF5">
        <w:rPr>
          <w:rFonts w:ascii="Times New Arabic" w:hAnsi="Times New Arabic" w:cstheme="majorBidi"/>
          <w:b/>
          <w:bCs/>
          <w:i/>
          <w:iCs/>
          <w:sz w:val="24"/>
          <w:szCs w:val="24"/>
        </w:rPr>
        <w:t>Tafsi&gt;</w:t>
      </w:r>
      <w:r w:rsidRPr="00C84CF5">
        <w:rPr>
          <w:rFonts w:ascii="Times New Arabic" w:hAnsi="Times New Arabic" w:cstheme="majorBidi"/>
          <w:b/>
          <w:bCs/>
          <w:i/>
          <w:iCs/>
          <w:sz w:val="24"/>
          <w:szCs w:val="24"/>
        </w:rPr>
        <w:t>r Al-Qur’a</w:t>
      </w:r>
      <w:r w:rsidR="006E5000" w:rsidRPr="00C84CF5">
        <w:rPr>
          <w:rFonts w:ascii="Times New Arabic" w:hAnsi="Times New Arabic" w:cstheme="majorBidi"/>
          <w:b/>
          <w:bCs/>
          <w:i/>
          <w:iCs/>
          <w:sz w:val="24"/>
          <w:szCs w:val="24"/>
        </w:rPr>
        <w:t>&gt;</w:t>
      </w:r>
      <w:r w:rsidRPr="00C84CF5">
        <w:rPr>
          <w:rFonts w:ascii="Times New Arabic" w:hAnsi="Times New Arabic" w:cstheme="majorBidi"/>
          <w:b/>
          <w:bCs/>
          <w:i/>
          <w:iCs/>
          <w:sz w:val="24"/>
          <w:szCs w:val="24"/>
        </w:rPr>
        <w:t>n Al-Kari</w:t>
      </w:r>
      <w:r w:rsidR="006E5000" w:rsidRPr="00C84CF5">
        <w:rPr>
          <w:rFonts w:ascii="Times New Arabic" w:hAnsi="Times New Arabic" w:cstheme="majorBidi"/>
          <w:b/>
          <w:bCs/>
          <w:i/>
          <w:iCs/>
          <w:sz w:val="24"/>
          <w:szCs w:val="24"/>
        </w:rPr>
        <w:t>&gt;</w:t>
      </w:r>
      <w:r w:rsidRPr="00C84CF5">
        <w:rPr>
          <w:rFonts w:ascii="Times New Arabic" w:hAnsi="Times New Arabic" w:cstheme="majorBidi"/>
          <w:b/>
          <w:bCs/>
          <w:i/>
          <w:iCs/>
          <w:sz w:val="24"/>
          <w:szCs w:val="24"/>
        </w:rPr>
        <w:t>m</w:t>
      </w:r>
      <w:r w:rsidRPr="006D6EA7">
        <w:rPr>
          <w:rFonts w:asciiTheme="majorBidi" w:hAnsiTheme="majorBidi" w:cstheme="majorBidi"/>
          <w:b/>
          <w:bCs/>
          <w:sz w:val="24"/>
          <w:szCs w:val="24"/>
        </w:rPr>
        <w:t>)</w:t>
      </w:r>
    </w:p>
    <w:p w:rsidR="00204C10" w:rsidRPr="006D6EA7" w:rsidRDefault="0048055D" w:rsidP="0005529D">
      <w:pPr>
        <w:pStyle w:val="ListParagraph"/>
        <w:ind w:left="1080" w:firstLine="360"/>
        <w:jc w:val="both"/>
        <w:rPr>
          <w:rFonts w:asciiTheme="majorBidi" w:hAnsiTheme="majorBidi" w:cstheme="majorBidi"/>
          <w:sz w:val="24"/>
          <w:szCs w:val="24"/>
        </w:rPr>
      </w:pPr>
      <w:r w:rsidRPr="004E0585">
        <w:rPr>
          <w:rFonts w:ascii="Times New Arabic" w:hAnsi="Times New Arabic" w:cstheme="majorBidi"/>
          <w:sz w:val="24"/>
          <w:szCs w:val="24"/>
        </w:rPr>
        <w:t>Muh</w:t>
      </w:r>
      <w:r w:rsidR="00336BCA" w:rsidRPr="004E0585">
        <w:rPr>
          <w:rFonts w:ascii="Times New Arabic" w:hAnsi="Times New Arabic" w:cstheme="majorBidi"/>
          <w:sz w:val="24"/>
          <w:szCs w:val="24"/>
        </w:rPr>
        <w:t>}</w:t>
      </w:r>
      <w:r w:rsidRPr="004E0585">
        <w:rPr>
          <w:rFonts w:ascii="Times New Arabic" w:hAnsi="Times New Arabic" w:cstheme="majorBidi"/>
          <w:sz w:val="24"/>
          <w:szCs w:val="24"/>
        </w:rPr>
        <w:t>ammad ‘Abduh</w:t>
      </w:r>
      <w:r w:rsidRPr="006D6EA7">
        <w:rPr>
          <w:rFonts w:asciiTheme="majorBidi" w:hAnsiTheme="majorBidi" w:cstheme="majorBidi"/>
          <w:sz w:val="24"/>
          <w:szCs w:val="24"/>
        </w:rPr>
        <w:t xml:space="preserve"> </w:t>
      </w:r>
      <w:r w:rsidR="00540637" w:rsidRPr="006D6EA7">
        <w:rPr>
          <w:rFonts w:asciiTheme="majorBidi" w:hAnsiTheme="majorBidi" w:cstheme="majorBidi"/>
          <w:sz w:val="24"/>
          <w:szCs w:val="24"/>
        </w:rPr>
        <w:t>merup</w:t>
      </w:r>
      <w:r w:rsidR="00274554" w:rsidRPr="006D6EA7">
        <w:rPr>
          <w:rFonts w:asciiTheme="majorBidi" w:hAnsiTheme="majorBidi" w:cstheme="majorBidi"/>
          <w:sz w:val="24"/>
          <w:szCs w:val="24"/>
        </w:rPr>
        <w:t xml:space="preserve">akan tokoh </w:t>
      </w:r>
      <w:r w:rsidR="0094147F" w:rsidRPr="006D6EA7">
        <w:rPr>
          <w:rFonts w:asciiTheme="majorBidi" w:hAnsiTheme="majorBidi" w:cstheme="majorBidi"/>
          <w:sz w:val="24"/>
          <w:szCs w:val="24"/>
        </w:rPr>
        <w:t xml:space="preserve">yang mempunyai </w:t>
      </w:r>
      <w:r w:rsidR="001F4E64" w:rsidRPr="006D6EA7">
        <w:rPr>
          <w:rFonts w:asciiTheme="majorBidi" w:hAnsiTheme="majorBidi" w:cstheme="majorBidi"/>
          <w:sz w:val="24"/>
          <w:szCs w:val="24"/>
        </w:rPr>
        <w:t>p</w:t>
      </w:r>
      <w:r w:rsidR="0079379F" w:rsidRPr="006D6EA7">
        <w:rPr>
          <w:rFonts w:asciiTheme="majorBidi" w:hAnsiTheme="majorBidi" w:cstheme="majorBidi"/>
          <w:sz w:val="24"/>
          <w:szCs w:val="24"/>
        </w:rPr>
        <w:t>e</w:t>
      </w:r>
      <w:r w:rsidR="001F4E64" w:rsidRPr="006D6EA7">
        <w:rPr>
          <w:rFonts w:asciiTheme="majorBidi" w:hAnsiTheme="majorBidi" w:cstheme="majorBidi"/>
          <w:sz w:val="24"/>
          <w:szCs w:val="24"/>
        </w:rPr>
        <w:t>ngaruh besar dalam pembaharuan Islam</w:t>
      </w:r>
      <w:r w:rsidR="00093F98" w:rsidRPr="006D6EA7">
        <w:rPr>
          <w:rFonts w:asciiTheme="majorBidi" w:hAnsiTheme="majorBidi" w:cstheme="majorBidi"/>
          <w:sz w:val="24"/>
          <w:szCs w:val="24"/>
        </w:rPr>
        <w:t xml:space="preserve">, </w:t>
      </w:r>
      <w:r w:rsidR="00B24876" w:rsidRPr="006D6EA7">
        <w:rPr>
          <w:rFonts w:asciiTheme="majorBidi" w:hAnsiTheme="majorBidi" w:cstheme="majorBidi"/>
          <w:sz w:val="24"/>
          <w:szCs w:val="24"/>
        </w:rPr>
        <w:t>beliau sangat dikenal serba bisa.</w:t>
      </w:r>
      <w:r w:rsidR="00030CF5" w:rsidRPr="006D6EA7">
        <w:rPr>
          <w:rFonts w:asciiTheme="majorBidi" w:hAnsiTheme="majorBidi" w:cstheme="majorBidi"/>
          <w:sz w:val="24"/>
          <w:szCs w:val="24"/>
        </w:rPr>
        <w:t xml:space="preserve"> </w:t>
      </w:r>
      <w:r w:rsidR="00030CF5" w:rsidRPr="004E0585">
        <w:rPr>
          <w:rFonts w:ascii="Times New Arabic" w:hAnsi="Times New Arabic" w:cstheme="majorBidi"/>
          <w:sz w:val="24"/>
          <w:szCs w:val="24"/>
        </w:rPr>
        <w:t>‘Abduh</w:t>
      </w:r>
      <w:r w:rsidR="00030CF5" w:rsidRPr="006D6EA7">
        <w:rPr>
          <w:rFonts w:asciiTheme="majorBidi" w:hAnsiTheme="majorBidi" w:cstheme="majorBidi"/>
          <w:sz w:val="24"/>
          <w:szCs w:val="24"/>
        </w:rPr>
        <w:t xml:space="preserve"> </w:t>
      </w:r>
      <w:r w:rsidR="001B2DA0">
        <w:rPr>
          <w:rFonts w:asciiTheme="majorBidi" w:hAnsiTheme="majorBidi" w:cstheme="majorBidi"/>
          <w:sz w:val="24"/>
          <w:szCs w:val="24"/>
        </w:rPr>
        <w:t xml:space="preserve">tidak </w:t>
      </w:r>
      <w:r w:rsidR="00030CF5" w:rsidRPr="006D6EA7">
        <w:rPr>
          <w:rFonts w:asciiTheme="majorBidi" w:hAnsiTheme="majorBidi" w:cstheme="majorBidi"/>
          <w:sz w:val="24"/>
          <w:szCs w:val="24"/>
        </w:rPr>
        <w:t xml:space="preserve">hanya </w:t>
      </w:r>
      <w:r w:rsidR="001B2DA0">
        <w:rPr>
          <w:rFonts w:asciiTheme="majorBidi" w:hAnsiTheme="majorBidi" w:cstheme="majorBidi"/>
          <w:sz w:val="24"/>
          <w:szCs w:val="24"/>
        </w:rPr>
        <w:t xml:space="preserve">menekuni </w:t>
      </w:r>
      <w:r w:rsidR="002D7205" w:rsidRPr="006D6EA7">
        <w:rPr>
          <w:rFonts w:asciiTheme="majorBidi" w:hAnsiTheme="majorBidi" w:cstheme="majorBidi"/>
          <w:sz w:val="24"/>
          <w:szCs w:val="24"/>
        </w:rPr>
        <w:t xml:space="preserve">dalam bidang tafsir </w:t>
      </w:r>
      <w:r w:rsidR="00026A60" w:rsidRPr="006D6EA7">
        <w:rPr>
          <w:rFonts w:asciiTheme="majorBidi" w:hAnsiTheme="majorBidi" w:cstheme="majorBidi"/>
          <w:sz w:val="24"/>
          <w:szCs w:val="24"/>
        </w:rPr>
        <w:t xml:space="preserve">saja </w:t>
      </w:r>
      <w:r w:rsidR="008434F8" w:rsidRPr="006D6EA7">
        <w:rPr>
          <w:rFonts w:asciiTheme="majorBidi" w:hAnsiTheme="majorBidi" w:cstheme="majorBidi"/>
          <w:sz w:val="24"/>
          <w:szCs w:val="24"/>
        </w:rPr>
        <w:t>namun</w:t>
      </w:r>
      <w:r w:rsidR="00026A60" w:rsidRPr="006D6EA7">
        <w:rPr>
          <w:rFonts w:asciiTheme="majorBidi" w:hAnsiTheme="majorBidi" w:cstheme="majorBidi"/>
          <w:sz w:val="24"/>
          <w:szCs w:val="24"/>
        </w:rPr>
        <w:t xml:space="preserve"> </w:t>
      </w:r>
      <w:r w:rsidR="008434F8" w:rsidRPr="006D6EA7">
        <w:rPr>
          <w:rFonts w:asciiTheme="majorBidi" w:hAnsiTheme="majorBidi" w:cstheme="majorBidi"/>
          <w:sz w:val="24"/>
          <w:szCs w:val="24"/>
        </w:rPr>
        <w:t xml:space="preserve">juga dalam bidang </w:t>
      </w:r>
      <w:r w:rsidR="004267D3" w:rsidRPr="006D6EA7">
        <w:rPr>
          <w:rFonts w:asciiTheme="majorBidi" w:hAnsiTheme="majorBidi" w:cstheme="majorBidi"/>
          <w:sz w:val="24"/>
          <w:szCs w:val="24"/>
        </w:rPr>
        <w:t>hadis. S</w:t>
      </w:r>
      <w:r w:rsidR="00177221" w:rsidRPr="006D6EA7">
        <w:rPr>
          <w:rFonts w:asciiTheme="majorBidi" w:hAnsiTheme="majorBidi" w:cstheme="majorBidi"/>
          <w:sz w:val="24"/>
          <w:szCs w:val="24"/>
        </w:rPr>
        <w:t>ikap</w:t>
      </w:r>
      <w:r w:rsidR="004267D3" w:rsidRPr="006D6EA7">
        <w:rPr>
          <w:rFonts w:asciiTheme="majorBidi" w:hAnsiTheme="majorBidi" w:cstheme="majorBidi"/>
          <w:sz w:val="24"/>
          <w:szCs w:val="24"/>
        </w:rPr>
        <w:t xml:space="preserve">nya yang sangat kritis dan selektif terhadap </w:t>
      </w:r>
      <w:r w:rsidR="004267D3" w:rsidRPr="006D6EA7">
        <w:rPr>
          <w:rFonts w:asciiTheme="majorBidi" w:hAnsiTheme="majorBidi" w:cstheme="majorBidi"/>
          <w:sz w:val="24"/>
          <w:szCs w:val="24"/>
        </w:rPr>
        <w:lastRenderedPageBreak/>
        <w:t xml:space="preserve">penerimaan hadis memiliki </w:t>
      </w:r>
      <w:r w:rsidR="004665CF" w:rsidRPr="006D6EA7">
        <w:rPr>
          <w:rFonts w:asciiTheme="majorBidi" w:hAnsiTheme="majorBidi" w:cstheme="majorBidi"/>
          <w:sz w:val="24"/>
          <w:szCs w:val="24"/>
        </w:rPr>
        <w:t>peranan besar bagi pemikir Islam modern.</w:t>
      </w:r>
      <w:r w:rsidR="000139C0">
        <w:rPr>
          <w:rFonts w:asciiTheme="majorBidi" w:hAnsiTheme="majorBidi" w:cstheme="majorBidi"/>
          <w:sz w:val="24"/>
          <w:szCs w:val="24"/>
        </w:rPr>
        <w:t xml:space="preserve"> Pada </w:t>
      </w:r>
      <w:r w:rsidR="0096485B">
        <w:rPr>
          <w:rFonts w:asciiTheme="majorBidi" w:hAnsiTheme="majorBidi" w:cstheme="majorBidi"/>
          <w:sz w:val="24"/>
          <w:szCs w:val="24"/>
        </w:rPr>
        <w:t xml:space="preserve">karyanya </w:t>
      </w:r>
      <w:r w:rsidR="001338AA">
        <w:rPr>
          <w:rFonts w:asciiTheme="majorBidi" w:hAnsiTheme="majorBidi" w:cstheme="majorBidi"/>
          <w:sz w:val="24"/>
          <w:szCs w:val="24"/>
        </w:rPr>
        <w:t>Abduh memiliki corak penafsiran yang cukup unik, dalam menafsirkan Al-Qur’an beliau berusaha untuk menghindari dari kisah Israiliyat, hadis maudhu, tinjauan ilmu maani dan bayan, pendekatan ushul fiqih, isti</w:t>
      </w:r>
      <w:r w:rsidR="0083568B">
        <w:rPr>
          <w:rFonts w:asciiTheme="majorBidi" w:hAnsiTheme="majorBidi" w:cstheme="majorBidi"/>
          <w:sz w:val="24"/>
          <w:szCs w:val="24"/>
        </w:rPr>
        <w:t>n</w:t>
      </w:r>
      <w:r w:rsidR="001338AA">
        <w:rPr>
          <w:rFonts w:asciiTheme="majorBidi" w:hAnsiTheme="majorBidi" w:cstheme="majorBidi"/>
          <w:sz w:val="24"/>
          <w:szCs w:val="24"/>
        </w:rPr>
        <w:t xml:space="preserve">bath para ahli fiqih yang </w:t>
      </w:r>
      <w:r w:rsidR="001338AA" w:rsidRPr="001F3B36">
        <w:rPr>
          <w:rFonts w:asciiTheme="majorBidi" w:hAnsiTheme="majorBidi" w:cstheme="majorBidi"/>
          <w:i/>
          <w:iCs/>
          <w:sz w:val="24"/>
          <w:szCs w:val="24"/>
        </w:rPr>
        <w:t>taqlid</w:t>
      </w:r>
      <w:r w:rsidR="001338AA">
        <w:rPr>
          <w:rFonts w:asciiTheme="majorBidi" w:hAnsiTheme="majorBidi" w:cstheme="majorBidi"/>
          <w:sz w:val="24"/>
          <w:szCs w:val="24"/>
        </w:rPr>
        <w:t>, perdebatan ahli ilmu kalam, takwil kaum sufi serta dari riwayat yang tidak penting.</w:t>
      </w:r>
      <w:r w:rsidR="00962F84">
        <w:rPr>
          <w:rStyle w:val="FootnoteReference"/>
          <w:rFonts w:asciiTheme="majorBidi" w:hAnsiTheme="majorBidi"/>
          <w:sz w:val="24"/>
          <w:szCs w:val="24"/>
        </w:rPr>
        <w:footnoteReference w:id="58"/>
      </w:r>
    </w:p>
    <w:p w:rsidR="00EE13AD" w:rsidRPr="006D6EA7" w:rsidRDefault="00204C10" w:rsidP="0005529D">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Berikut ungkapan </w:t>
      </w:r>
      <w:r w:rsidR="00EE13AD" w:rsidRPr="002A3798">
        <w:rPr>
          <w:rFonts w:ascii="Times New Arabic" w:hAnsi="Times New Arabic" w:cstheme="majorBidi"/>
          <w:sz w:val="24"/>
          <w:szCs w:val="24"/>
        </w:rPr>
        <w:t>‘Abduh</w:t>
      </w:r>
      <w:r w:rsidR="00941D4A" w:rsidRPr="006D6EA7">
        <w:rPr>
          <w:rFonts w:asciiTheme="majorBidi" w:hAnsiTheme="majorBidi" w:cstheme="majorBidi"/>
          <w:sz w:val="24"/>
          <w:szCs w:val="24"/>
        </w:rPr>
        <w:t xml:space="preserve"> dalam tafsirnya mengenai hadis tersihirnya Nabi Muhammad SAW:</w:t>
      </w:r>
      <w:r w:rsidR="00EE13AD" w:rsidRPr="006D6EA7">
        <w:rPr>
          <w:rFonts w:asciiTheme="majorBidi" w:hAnsiTheme="majorBidi" w:cstheme="majorBidi"/>
          <w:sz w:val="24"/>
          <w:szCs w:val="24"/>
        </w:rPr>
        <w:t xml:space="preserve"> </w:t>
      </w:r>
    </w:p>
    <w:p w:rsidR="00EE5EC0" w:rsidRPr="006D6EA7" w:rsidRDefault="007345E0" w:rsidP="00691D76">
      <w:pPr>
        <w:pStyle w:val="ListParagraph"/>
        <w:spacing w:line="240" w:lineRule="auto"/>
        <w:ind w:left="1080" w:right="-1" w:firstLine="905"/>
        <w:rPr>
          <w:rFonts w:asciiTheme="majorBidi" w:hAnsiTheme="majorBidi" w:cstheme="majorBidi"/>
          <w:sz w:val="24"/>
          <w:szCs w:val="24"/>
          <w:rtl/>
        </w:rPr>
      </w:pPr>
      <w:r w:rsidRPr="006D6EA7">
        <w:rPr>
          <w:rFonts w:asciiTheme="majorBidi" w:hAnsiTheme="majorBidi" w:cstheme="majorBidi"/>
          <w:sz w:val="24"/>
          <w:szCs w:val="24"/>
          <w:rtl/>
        </w:rPr>
        <w:t xml:space="preserve"> </w:t>
      </w:r>
      <w:r w:rsidR="00EE5EC0" w:rsidRPr="006D6EA7">
        <w:rPr>
          <w:rFonts w:asciiTheme="majorBidi" w:hAnsiTheme="majorBidi" w:cstheme="majorBidi"/>
          <w:sz w:val="24"/>
          <w:szCs w:val="24"/>
          <w:rtl/>
        </w:rPr>
        <w:t>فاذن هو ليس بمسحور قطعاً وأما الحدي</w:t>
      </w:r>
      <w:r w:rsidR="00940DDA">
        <w:rPr>
          <w:rFonts w:asciiTheme="majorBidi" w:hAnsiTheme="majorBidi" w:cstheme="majorBidi"/>
          <w:sz w:val="24"/>
          <w:szCs w:val="24"/>
          <w:rtl/>
        </w:rPr>
        <w:t>ث فعلى فرض صحته هوآحاد والآ حاد</w:t>
      </w:r>
      <w:r w:rsidR="00940DDA">
        <w:rPr>
          <w:rFonts w:asciiTheme="majorBidi" w:hAnsiTheme="majorBidi" w:cstheme="majorBidi" w:hint="cs"/>
          <w:sz w:val="24"/>
          <w:szCs w:val="24"/>
          <w:rtl/>
        </w:rPr>
        <w:t xml:space="preserve"> </w:t>
      </w:r>
      <w:r w:rsidR="00EE5EC0" w:rsidRPr="006D6EA7">
        <w:rPr>
          <w:rFonts w:asciiTheme="majorBidi" w:hAnsiTheme="majorBidi" w:cstheme="majorBidi"/>
          <w:sz w:val="24"/>
          <w:szCs w:val="24"/>
          <w:rtl/>
        </w:rPr>
        <w:t>لايؤخذ بها فى باب الع</w:t>
      </w:r>
      <w:r w:rsidR="00C5522C" w:rsidRPr="006D6EA7">
        <w:rPr>
          <w:rFonts w:asciiTheme="majorBidi" w:hAnsiTheme="majorBidi" w:cstheme="majorBidi"/>
          <w:sz w:val="24"/>
          <w:szCs w:val="24"/>
          <w:rtl/>
        </w:rPr>
        <w:t xml:space="preserve">قا ئد و عصمة النبى من تأ ثيرالسحر فى عقله عقيدة من العقا ئد لا يؤ خذ فى نفيها عنه الا باليقين ولا يجوز أن ىؤ خذ فيها بالظن والمظنون </w:t>
      </w:r>
      <w:r w:rsidR="00EE5EC0" w:rsidRPr="006D6EA7">
        <w:rPr>
          <w:rFonts w:asciiTheme="majorBidi" w:hAnsiTheme="majorBidi" w:cstheme="majorBidi"/>
          <w:sz w:val="24"/>
          <w:szCs w:val="24"/>
          <w:rtl/>
        </w:rPr>
        <w:t xml:space="preserve"> </w:t>
      </w:r>
      <w:r w:rsidR="00C5522C" w:rsidRPr="006D6EA7">
        <w:rPr>
          <w:rFonts w:asciiTheme="majorBidi" w:hAnsiTheme="majorBidi" w:cstheme="majorBidi"/>
          <w:sz w:val="24"/>
          <w:szCs w:val="24"/>
          <w:rtl/>
        </w:rPr>
        <w:t xml:space="preserve">على أن الحد يث الذى يصل الينا من طريق الآحاد انما يحصل الظن عند من صح عند ه أما من قامت له الا دلة على انه غير صحيح </w:t>
      </w:r>
      <w:r w:rsidR="002C1AC9" w:rsidRPr="006D6EA7">
        <w:rPr>
          <w:rFonts w:asciiTheme="majorBidi" w:hAnsiTheme="majorBidi" w:cstheme="majorBidi"/>
          <w:sz w:val="24"/>
          <w:szCs w:val="24"/>
          <w:rtl/>
        </w:rPr>
        <w:t>فلا تقوم به عليه حج</w:t>
      </w:r>
      <w:r w:rsidR="007722D1" w:rsidRPr="006D6EA7">
        <w:rPr>
          <w:rFonts w:asciiTheme="majorBidi" w:hAnsiTheme="majorBidi" w:cstheme="majorBidi"/>
          <w:sz w:val="24"/>
          <w:szCs w:val="24"/>
          <w:rtl/>
        </w:rPr>
        <w:t xml:space="preserve">ة </w:t>
      </w:r>
      <w:r w:rsidR="002C1AC9" w:rsidRPr="006D6EA7">
        <w:rPr>
          <w:rFonts w:asciiTheme="majorBidi" w:hAnsiTheme="majorBidi" w:cstheme="majorBidi"/>
          <w:sz w:val="24"/>
          <w:szCs w:val="24"/>
          <w:rtl/>
        </w:rPr>
        <w:t xml:space="preserve">وعلى أى حال فلنا بل </w:t>
      </w:r>
      <w:r w:rsidR="00A90CE6" w:rsidRPr="006D6EA7">
        <w:rPr>
          <w:rFonts w:asciiTheme="majorBidi" w:hAnsiTheme="majorBidi" w:cstheme="majorBidi"/>
          <w:sz w:val="24"/>
          <w:szCs w:val="24"/>
          <w:rtl/>
        </w:rPr>
        <w:t xml:space="preserve">علينا أن نفوض الامر فى الحديث ولا نحكمه فى عقيد تنا </w:t>
      </w:r>
    </w:p>
    <w:p w:rsidR="00204C10" w:rsidRPr="006D6EA7" w:rsidRDefault="00A90CE6" w:rsidP="00940DDA">
      <w:pPr>
        <w:pStyle w:val="ListParagraph"/>
        <w:spacing w:line="240" w:lineRule="auto"/>
        <w:ind w:left="1080" w:firstLine="360"/>
        <w:jc w:val="both"/>
        <w:rPr>
          <w:rFonts w:asciiTheme="majorBidi" w:hAnsiTheme="majorBidi" w:cstheme="majorBidi"/>
          <w:sz w:val="24"/>
          <w:szCs w:val="24"/>
        </w:rPr>
      </w:pPr>
      <w:r w:rsidRPr="006D6EA7">
        <w:rPr>
          <w:rFonts w:asciiTheme="majorBidi" w:hAnsiTheme="majorBidi" w:cstheme="majorBidi"/>
          <w:sz w:val="24"/>
          <w:szCs w:val="24"/>
        </w:rPr>
        <w:t>Maka Rasul</w:t>
      </w:r>
      <w:r w:rsidR="00B23803" w:rsidRPr="006D6EA7">
        <w:rPr>
          <w:rFonts w:asciiTheme="majorBidi" w:hAnsiTheme="majorBidi" w:cstheme="majorBidi"/>
          <w:sz w:val="24"/>
          <w:szCs w:val="24"/>
        </w:rPr>
        <w:t>ullah SAW pasti tidak terkena sihir</w:t>
      </w:r>
      <w:r w:rsidR="000F2CA4" w:rsidRPr="006D6EA7">
        <w:rPr>
          <w:rFonts w:asciiTheme="majorBidi" w:hAnsiTheme="majorBidi" w:cstheme="majorBidi"/>
          <w:sz w:val="24"/>
          <w:szCs w:val="24"/>
        </w:rPr>
        <w:t>.</w:t>
      </w:r>
      <w:r w:rsidR="00645BB4" w:rsidRPr="006D6EA7">
        <w:rPr>
          <w:rFonts w:asciiTheme="majorBidi" w:hAnsiTheme="majorBidi" w:cstheme="majorBidi"/>
          <w:sz w:val="24"/>
          <w:szCs w:val="24"/>
        </w:rPr>
        <w:t xml:space="preserve"> Sementara hadis tentang </w:t>
      </w:r>
      <w:r w:rsidR="00E044E2" w:rsidRPr="006D6EA7">
        <w:rPr>
          <w:rFonts w:asciiTheme="majorBidi" w:hAnsiTheme="majorBidi" w:cstheme="majorBidi"/>
          <w:sz w:val="24"/>
          <w:szCs w:val="24"/>
        </w:rPr>
        <w:t>t</w:t>
      </w:r>
      <w:r w:rsidR="006567D3" w:rsidRPr="006D6EA7">
        <w:rPr>
          <w:rFonts w:asciiTheme="majorBidi" w:hAnsiTheme="majorBidi" w:cstheme="majorBidi"/>
          <w:sz w:val="24"/>
          <w:szCs w:val="24"/>
        </w:rPr>
        <w:t>ersihirnya Nabi</w:t>
      </w:r>
      <w:r w:rsidR="00161DC2" w:rsidRPr="006D6EA7">
        <w:rPr>
          <w:rFonts w:asciiTheme="majorBidi" w:hAnsiTheme="majorBidi" w:cstheme="majorBidi"/>
          <w:sz w:val="24"/>
          <w:szCs w:val="24"/>
        </w:rPr>
        <w:t>, dengan asumsi</w:t>
      </w:r>
      <w:r w:rsidR="00205A65" w:rsidRPr="006D6EA7">
        <w:rPr>
          <w:rFonts w:asciiTheme="majorBidi" w:hAnsiTheme="majorBidi" w:cstheme="majorBidi"/>
          <w:sz w:val="24"/>
          <w:szCs w:val="24"/>
        </w:rPr>
        <w:t xml:space="preserve"> </w:t>
      </w:r>
      <w:r w:rsidR="00C657F2" w:rsidRPr="006D6EA7">
        <w:rPr>
          <w:rFonts w:asciiTheme="majorBidi" w:hAnsiTheme="majorBidi" w:cstheme="majorBidi"/>
          <w:sz w:val="24"/>
          <w:szCs w:val="24"/>
        </w:rPr>
        <w:t xml:space="preserve">bahwa hadis itu </w:t>
      </w:r>
      <w:r w:rsidR="00C657F2" w:rsidRPr="00145877">
        <w:rPr>
          <w:rFonts w:ascii="Times New Arabic" w:hAnsi="Times New Arabic" w:cstheme="majorBidi"/>
          <w:i/>
          <w:iCs/>
          <w:sz w:val="24"/>
          <w:szCs w:val="24"/>
        </w:rPr>
        <w:t>Shahi&gt;h</w:t>
      </w:r>
      <w:r w:rsidR="00C657F2" w:rsidRPr="006D6EA7">
        <w:rPr>
          <w:rFonts w:asciiTheme="majorBidi" w:hAnsiTheme="majorBidi" w:cstheme="majorBidi"/>
          <w:sz w:val="24"/>
          <w:szCs w:val="24"/>
        </w:rPr>
        <w:t xml:space="preserve">, adalah hadis ahad, dan hadis ahad tidak bisa dijadikan dasar dalam persoalan-persoalan akidah. Terlindungnya Nabi dari pengaruh sihir terhadap akal beliau jelas merupakan persoalan akidah yang tidak bisa dibantah kecuali dengan sesuatu yang meyakinkan. Bukan oleh sesuatu yang masih bersifat perkiraan (zann). Hadis ahad hanya menghasilkan zann bagi orang yang menganggapnya </w:t>
      </w:r>
      <w:r w:rsidR="00C657F2" w:rsidRPr="00CF1CA8">
        <w:rPr>
          <w:rFonts w:ascii="Times New Arabic" w:hAnsi="Times New Arabic" w:cstheme="majorBidi"/>
          <w:i/>
          <w:iCs/>
          <w:sz w:val="24"/>
          <w:szCs w:val="24"/>
        </w:rPr>
        <w:t>Shahi&gt;h</w:t>
      </w:r>
      <w:r w:rsidR="00C657F2" w:rsidRPr="006D6EA7">
        <w:rPr>
          <w:rFonts w:asciiTheme="majorBidi" w:hAnsiTheme="majorBidi" w:cstheme="majorBidi"/>
          <w:sz w:val="24"/>
          <w:szCs w:val="24"/>
        </w:rPr>
        <w:t xml:space="preserve">. Sementara bagi orang lain yang memiliki bukti bahwa hadis ahad tersebut tidak </w:t>
      </w:r>
      <w:r w:rsidR="00C657F2" w:rsidRPr="00CF1CA8">
        <w:rPr>
          <w:rFonts w:ascii="Times New Arabic" w:hAnsi="Times New Arabic" w:cstheme="majorBidi"/>
          <w:i/>
          <w:iCs/>
          <w:sz w:val="24"/>
          <w:szCs w:val="24"/>
        </w:rPr>
        <w:t>Shahi&gt;h</w:t>
      </w:r>
      <w:r w:rsidR="00C657F2" w:rsidRPr="006D6EA7">
        <w:rPr>
          <w:rFonts w:asciiTheme="majorBidi" w:hAnsiTheme="majorBidi" w:cstheme="majorBidi"/>
          <w:sz w:val="24"/>
          <w:szCs w:val="24"/>
        </w:rPr>
        <w:t>. Maka ia sama sekali tidak bisa dijadikan hujjah</w:t>
      </w:r>
      <w:r w:rsidR="00205A65" w:rsidRPr="006D6EA7">
        <w:rPr>
          <w:rFonts w:asciiTheme="majorBidi" w:hAnsiTheme="majorBidi" w:cstheme="majorBidi"/>
          <w:sz w:val="24"/>
          <w:szCs w:val="24"/>
        </w:rPr>
        <w:t xml:space="preserve"> apapun yang yang terjadi</w:t>
      </w:r>
      <w:r w:rsidR="00D951FA" w:rsidRPr="006D6EA7">
        <w:rPr>
          <w:rFonts w:asciiTheme="majorBidi" w:hAnsiTheme="majorBidi" w:cstheme="majorBidi"/>
          <w:sz w:val="24"/>
          <w:szCs w:val="24"/>
        </w:rPr>
        <w:t xml:space="preserve">, kita boleh bahkan </w:t>
      </w:r>
      <w:r w:rsidR="003C723C" w:rsidRPr="006D6EA7">
        <w:rPr>
          <w:rFonts w:asciiTheme="majorBidi" w:hAnsiTheme="majorBidi" w:cstheme="majorBidi"/>
          <w:sz w:val="24"/>
          <w:szCs w:val="24"/>
        </w:rPr>
        <w:t xml:space="preserve">harus mengabaikan </w:t>
      </w:r>
      <w:r w:rsidR="00747C11" w:rsidRPr="006D6EA7">
        <w:rPr>
          <w:rFonts w:asciiTheme="majorBidi" w:hAnsiTheme="majorBidi" w:cstheme="majorBidi"/>
          <w:sz w:val="24"/>
          <w:szCs w:val="24"/>
        </w:rPr>
        <w:t xml:space="preserve">hadis ini </w:t>
      </w:r>
      <w:r w:rsidR="00924902" w:rsidRPr="006D6EA7">
        <w:rPr>
          <w:rFonts w:asciiTheme="majorBidi" w:hAnsiTheme="majorBidi" w:cstheme="majorBidi"/>
          <w:sz w:val="24"/>
          <w:szCs w:val="24"/>
        </w:rPr>
        <w:t xml:space="preserve">dan tidak menjadikannya </w:t>
      </w:r>
      <w:r w:rsidR="00893356" w:rsidRPr="006D6EA7">
        <w:rPr>
          <w:rFonts w:asciiTheme="majorBidi" w:hAnsiTheme="majorBidi" w:cstheme="majorBidi"/>
          <w:sz w:val="24"/>
          <w:szCs w:val="24"/>
        </w:rPr>
        <w:t xml:space="preserve">sebagai dasar pengambilan keputusan </w:t>
      </w:r>
      <w:r w:rsidR="00DC595A" w:rsidRPr="006D6EA7">
        <w:rPr>
          <w:rFonts w:asciiTheme="majorBidi" w:hAnsiTheme="majorBidi" w:cstheme="majorBidi"/>
          <w:sz w:val="24"/>
          <w:szCs w:val="24"/>
        </w:rPr>
        <w:t>dalam urusan akidah.</w:t>
      </w:r>
      <w:r w:rsidR="00743DD3">
        <w:rPr>
          <w:rStyle w:val="FootnoteReference"/>
          <w:rFonts w:asciiTheme="majorBidi" w:hAnsiTheme="majorBidi"/>
          <w:sz w:val="24"/>
          <w:szCs w:val="24"/>
        </w:rPr>
        <w:footnoteReference w:id="59"/>
      </w:r>
    </w:p>
    <w:p w:rsidR="00E63084" w:rsidRDefault="009D7B7E" w:rsidP="0005529D">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Dengan demikian </w:t>
      </w:r>
      <w:r w:rsidR="00EF205E" w:rsidRPr="006D6EA7">
        <w:rPr>
          <w:rFonts w:asciiTheme="majorBidi" w:hAnsiTheme="majorBidi" w:cstheme="majorBidi"/>
          <w:sz w:val="24"/>
          <w:szCs w:val="24"/>
        </w:rPr>
        <w:t xml:space="preserve">jelas </w:t>
      </w:r>
      <w:r w:rsidR="008560E8" w:rsidRPr="006D6EA7">
        <w:rPr>
          <w:rFonts w:asciiTheme="majorBidi" w:hAnsiTheme="majorBidi" w:cstheme="majorBidi"/>
          <w:sz w:val="24"/>
          <w:szCs w:val="24"/>
        </w:rPr>
        <w:t xml:space="preserve"> </w:t>
      </w:r>
      <w:r w:rsidR="00A8648B" w:rsidRPr="006D6EA7">
        <w:rPr>
          <w:rFonts w:asciiTheme="majorBidi" w:hAnsiTheme="majorBidi" w:cstheme="majorBidi"/>
          <w:sz w:val="24"/>
          <w:szCs w:val="24"/>
        </w:rPr>
        <w:t xml:space="preserve">bahwa </w:t>
      </w:r>
      <w:r w:rsidR="008F3E1E" w:rsidRPr="00FA4317">
        <w:rPr>
          <w:rFonts w:ascii="Times New Arabic" w:hAnsi="Times New Arabic" w:cstheme="majorBidi"/>
          <w:sz w:val="24"/>
          <w:szCs w:val="24"/>
        </w:rPr>
        <w:t>‘Abduh</w:t>
      </w:r>
      <w:r w:rsidR="008F3E1E" w:rsidRPr="006D6EA7">
        <w:rPr>
          <w:rFonts w:asciiTheme="majorBidi" w:hAnsiTheme="majorBidi" w:cstheme="majorBidi"/>
          <w:sz w:val="24"/>
          <w:szCs w:val="24"/>
        </w:rPr>
        <w:t xml:space="preserve"> </w:t>
      </w:r>
      <w:r w:rsidR="00F32537" w:rsidRPr="006D6EA7">
        <w:rPr>
          <w:rFonts w:asciiTheme="majorBidi" w:hAnsiTheme="majorBidi" w:cstheme="majorBidi"/>
          <w:sz w:val="24"/>
          <w:szCs w:val="24"/>
        </w:rPr>
        <w:t>menolak hadis tersihirnya Nabi Muhammad SAW. Menurutnya, hadis tentang tersihirnya Nabi adalah hadis ahad. Sedang  hadis ahad tidak bisa  dijadikan dasar dalam persoalan-persoalan akidah. Namun demikian, meski</w:t>
      </w:r>
      <w:r w:rsidR="003A398C" w:rsidRPr="006D6EA7">
        <w:rPr>
          <w:rFonts w:asciiTheme="majorBidi" w:hAnsiTheme="majorBidi" w:cstheme="majorBidi"/>
          <w:sz w:val="24"/>
          <w:szCs w:val="24"/>
        </w:rPr>
        <w:t>pun</w:t>
      </w:r>
      <w:r w:rsidR="00F32537" w:rsidRPr="006D6EA7">
        <w:rPr>
          <w:rFonts w:asciiTheme="majorBidi" w:hAnsiTheme="majorBidi" w:cstheme="majorBidi"/>
          <w:sz w:val="24"/>
          <w:szCs w:val="24"/>
        </w:rPr>
        <w:t xml:space="preserve"> ia menolak kemungkinan Nabi terkena sihir bukan berarti ia menolak keberadaan sihir secara mutlak. Karena Sihir bisa saja mengenai orang lain bahkan sampai membuatnya gila namun hal itu mustahil mengenai </w:t>
      </w:r>
      <w:r w:rsidR="00F32537" w:rsidRPr="006D6EA7">
        <w:rPr>
          <w:rFonts w:asciiTheme="majorBidi" w:hAnsiTheme="majorBidi" w:cstheme="majorBidi"/>
          <w:sz w:val="24"/>
          <w:szCs w:val="24"/>
        </w:rPr>
        <w:lastRenderedPageBreak/>
        <w:t>Rasulullah karena Allah SWT telah melindungi beliau dari sihir tersebut.</w:t>
      </w:r>
      <w:r w:rsidR="00B8260B">
        <w:rPr>
          <w:rStyle w:val="FootnoteReference"/>
          <w:rFonts w:asciiTheme="majorBidi" w:hAnsiTheme="majorBidi"/>
          <w:sz w:val="24"/>
          <w:szCs w:val="24"/>
        </w:rPr>
        <w:footnoteReference w:id="60"/>
      </w:r>
      <w:r w:rsidR="00F32537" w:rsidRPr="006D6EA7">
        <w:rPr>
          <w:rFonts w:asciiTheme="majorBidi" w:hAnsiTheme="majorBidi" w:cstheme="majorBidi"/>
          <w:sz w:val="24"/>
          <w:szCs w:val="24"/>
        </w:rPr>
        <w:t xml:space="preserve"> </w:t>
      </w:r>
    </w:p>
    <w:p w:rsidR="00FA3E1C" w:rsidRPr="006D6EA7" w:rsidRDefault="00F32537" w:rsidP="0005529D">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Lebih dari itu, </w:t>
      </w:r>
      <w:r w:rsidRPr="00D24206">
        <w:rPr>
          <w:rFonts w:ascii="Times New Arabic" w:hAnsi="Times New Arabic" w:cstheme="majorBidi"/>
          <w:sz w:val="24"/>
          <w:szCs w:val="24"/>
        </w:rPr>
        <w:t>Muh}ammad ‘Abduh</w:t>
      </w:r>
      <w:r w:rsidR="00BC2B25" w:rsidRPr="006D6EA7">
        <w:rPr>
          <w:rFonts w:asciiTheme="majorBidi" w:hAnsiTheme="majorBidi" w:cstheme="majorBidi"/>
          <w:sz w:val="24"/>
          <w:szCs w:val="24"/>
        </w:rPr>
        <w:t xml:space="preserve"> juga </w:t>
      </w:r>
      <w:r w:rsidRPr="006D6EA7">
        <w:rPr>
          <w:rFonts w:asciiTheme="majorBidi" w:hAnsiTheme="majorBidi" w:cstheme="majorBidi"/>
          <w:sz w:val="24"/>
          <w:szCs w:val="24"/>
        </w:rPr>
        <w:t xml:space="preserve"> mengatakan bahkan orang yang yang tidak percaya keberadaan sihir sekalipun tidak bisa dikatakan sebagai pelaku bid’ah. Sebab dalam banyak ayat Al-Qur’an menyebutkan hal-hal yang harus diyakini oleh seorang mukmin. Tidak ada dalam ayat-ayat al-Qur’an pernyataan bahwa kita harus mempercayai sihir seperti apa yang diyakini oleh para penyembah berhala dari segala agama. </w:t>
      </w:r>
      <w:r w:rsidR="007D7071" w:rsidRPr="006D6EA7">
        <w:rPr>
          <w:rFonts w:asciiTheme="majorBidi" w:hAnsiTheme="majorBidi" w:cstheme="majorBidi"/>
          <w:sz w:val="24"/>
          <w:szCs w:val="24"/>
        </w:rPr>
        <w:t xml:space="preserve">Seperti </w:t>
      </w:r>
      <w:r w:rsidRPr="006D6EA7">
        <w:rPr>
          <w:rFonts w:asciiTheme="majorBidi" w:hAnsiTheme="majorBidi" w:cstheme="majorBidi"/>
          <w:sz w:val="24"/>
          <w:szCs w:val="24"/>
        </w:rPr>
        <w:t xml:space="preserve">kalangan muqallidun yang tidak paham apa itu nubuwwah dan syarat-syaratnya banyak dari mereka berpendapat bahwa hadis tersebut adalah </w:t>
      </w:r>
      <w:r w:rsidRPr="00550B35">
        <w:rPr>
          <w:rFonts w:ascii="Times New Arabic" w:hAnsi="Times New Arabic" w:cstheme="majorBidi"/>
          <w:i/>
          <w:iCs/>
          <w:sz w:val="24"/>
          <w:szCs w:val="24"/>
        </w:rPr>
        <w:t>Shahi&gt;h</w:t>
      </w:r>
      <w:r w:rsidRPr="006D6EA7">
        <w:rPr>
          <w:rFonts w:asciiTheme="majorBidi" w:hAnsiTheme="majorBidi" w:cstheme="majorBidi"/>
          <w:sz w:val="24"/>
          <w:szCs w:val="24"/>
        </w:rPr>
        <w:t xml:space="preserve"> yang harus diyakini kebenarannya. Orang seperti itu menggunakan al-Qur’an sebagai hujjah bahwa sihir itu benar-benar ada. Tetapi pada waktu yang sama meraka juga menolak al-Qur’an yang menegaskan bahwa Nabi tidak mungkin terkena sihir.</w:t>
      </w:r>
      <w:r w:rsidR="00ED6712">
        <w:rPr>
          <w:rStyle w:val="FootnoteReference"/>
          <w:rFonts w:asciiTheme="majorBidi" w:hAnsiTheme="majorBidi"/>
          <w:sz w:val="24"/>
          <w:szCs w:val="24"/>
        </w:rPr>
        <w:footnoteReference w:id="61"/>
      </w:r>
      <w:r w:rsidRPr="006D6EA7">
        <w:rPr>
          <w:rFonts w:asciiTheme="majorBidi" w:hAnsiTheme="majorBidi" w:cstheme="majorBidi"/>
          <w:sz w:val="24"/>
          <w:szCs w:val="24"/>
        </w:rPr>
        <w:t xml:space="preserve"> Padahal al-Qur’an pula lah yang menolak tuduhan tersihirnya Nabi Muhammad SAW.</w:t>
      </w:r>
    </w:p>
    <w:p w:rsidR="00972A40" w:rsidRPr="001B7D16" w:rsidRDefault="00F32537" w:rsidP="001B7D16">
      <w:pPr>
        <w:pStyle w:val="ListParagraph"/>
        <w:ind w:left="1080" w:firstLine="905"/>
        <w:jc w:val="both"/>
        <w:rPr>
          <w:rFonts w:asciiTheme="majorBidi" w:hAnsiTheme="majorBidi" w:cstheme="majorBidi" w:hint="cs"/>
          <w:sz w:val="24"/>
          <w:szCs w:val="24"/>
          <w:rtl/>
        </w:rPr>
      </w:pPr>
      <w:r w:rsidRPr="006D6EA7">
        <w:rPr>
          <w:rFonts w:asciiTheme="majorBidi" w:hAnsiTheme="majorBidi" w:cstheme="majorBidi"/>
          <w:sz w:val="24"/>
          <w:szCs w:val="24"/>
        </w:rPr>
        <w:t xml:space="preserve"> Tidak hanya itu saja bahkan ‘Abduh </w:t>
      </w:r>
      <w:r w:rsidR="00673D36" w:rsidRPr="006D6EA7">
        <w:rPr>
          <w:rFonts w:asciiTheme="majorBidi" w:hAnsiTheme="majorBidi" w:cstheme="majorBidi"/>
          <w:sz w:val="24"/>
          <w:szCs w:val="24"/>
        </w:rPr>
        <w:t xml:space="preserve">juga </w:t>
      </w:r>
      <w:r w:rsidRPr="006D6EA7">
        <w:rPr>
          <w:rFonts w:asciiTheme="majorBidi" w:hAnsiTheme="majorBidi" w:cstheme="majorBidi"/>
          <w:sz w:val="24"/>
          <w:szCs w:val="24"/>
        </w:rPr>
        <w:t xml:space="preserve">mengatakan bahwa kita boleh dan bahkan harus mengabaikan hadis </w:t>
      </w:r>
      <w:r w:rsidR="00FA590D" w:rsidRPr="006D6EA7">
        <w:rPr>
          <w:rFonts w:asciiTheme="majorBidi" w:hAnsiTheme="majorBidi" w:cstheme="majorBidi"/>
          <w:sz w:val="24"/>
          <w:szCs w:val="24"/>
        </w:rPr>
        <w:t xml:space="preserve">ini </w:t>
      </w:r>
      <w:r w:rsidRPr="006D6EA7">
        <w:rPr>
          <w:rFonts w:asciiTheme="majorBidi" w:hAnsiTheme="majorBidi" w:cstheme="majorBidi"/>
          <w:sz w:val="24"/>
          <w:szCs w:val="24"/>
        </w:rPr>
        <w:t>dan tidak menjadikannya sebagai dasar dalam pengambilan keputusan dalam urusan a</w:t>
      </w:r>
      <w:r w:rsidR="005B36F1">
        <w:rPr>
          <w:rFonts w:asciiTheme="majorBidi" w:hAnsiTheme="majorBidi" w:cstheme="majorBidi"/>
          <w:sz w:val="24"/>
          <w:szCs w:val="24"/>
        </w:rPr>
        <w:t xml:space="preserve">kidah. </w:t>
      </w:r>
      <w:r w:rsidR="0003798F" w:rsidRPr="006D6EA7">
        <w:rPr>
          <w:rFonts w:asciiTheme="majorBidi" w:hAnsiTheme="majorBidi" w:cstheme="majorBidi"/>
          <w:sz w:val="24"/>
          <w:szCs w:val="24"/>
        </w:rPr>
        <w:t>Hal y</w:t>
      </w:r>
      <w:r w:rsidRPr="006D6EA7">
        <w:rPr>
          <w:rFonts w:asciiTheme="majorBidi" w:hAnsiTheme="majorBidi" w:cstheme="majorBidi"/>
          <w:sz w:val="24"/>
          <w:szCs w:val="24"/>
        </w:rPr>
        <w:t xml:space="preserve">ang harus kita lakukan adalah </w:t>
      </w:r>
      <w:r w:rsidR="00826912" w:rsidRPr="006D6EA7">
        <w:rPr>
          <w:rFonts w:asciiTheme="majorBidi" w:hAnsiTheme="majorBidi" w:cstheme="majorBidi"/>
          <w:sz w:val="24"/>
          <w:szCs w:val="24"/>
        </w:rPr>
        <w:t xml:space="preserve">untuk </w:t>
      </w:r>
      <w:r w:rsidRPr="006D6EA7">
        <w:rPr>
          <w:rFonts w:asciiTheme="majorBidi" w:hAnsiTheme="majorBidi" w:cstheme="majorBidi"/>
          <w:sz w:val="24"/>
          <w:szCs w:val="24"/>
        </w:rPr>
        <w:t>terus berpedoman kepada teks Al-</w:t>
      </w:r>
      <w:r w:rsidR="00AE3500" w:rsidRPr="006D6EA7">
        <w:rPr>
          <w:rFonts w:asciiTheme="majorBidi" w:hAnsiTheme="majorBidi" w:cstheme="majorBidi"/>
          <w:sz w:val="24"/>
          <w:szCs w:val="24"/>
        </w:rPr>
        <w:t>Qur’an dan berdalil kepada akal.</w:t>
      </w:r>
      <w:r w:rsidR="00664971">
        <w:rPr>
          <w:rFonts w:asciiTheme="majorBidi" w:hAnsiTheme="majorBidi" w:cstheme="majorBidi"/>
          <w:sz w:val="24"/>
          <w:szCs w:val="24"/>
        </w:rPr>
        <w:t xml:space="preserve"> </w:t>
      </w:r>
    </w:p>
    <w:p w:rsidR="001070F6" w:rsidRPr="006D6EA7" w:rsidRDefault="001070F6" w:rsidP="002064B7">
      <w:pPr>
        <w:pStyle w:val="ListParagraph"/>
        <w:numPr>
          <w:ilvl w:val="0"/>
          <w:numId w:val="10"/>
        </w:numPr>
        <w:jc w:val="both"/>
        <w:rPr>
          <w:rFonts w:asciiTheme="majorBidi" w:hAnsiTheme="majorBidi" w:cstheme="majorBidi"/>
          <w:b/>
          <w:bCs/>
          <w:sz w:val="24"/>
          <w:szCs w:val="24"/>
        </w:rPr>
      </w:pPr>
      <w:r w:rsidRPr="00FD1B5F">
        <w:rPr>
          <w:rFonts w:ascii="Times New Arabic" w:hAnsi="Times New Arabic" w:cstheme="majorBidi"/>
          <w:b/>
          <w:bCs/>
          <w:sz w:val="24"/>
          <w:szCs w:val="24"/>
        </w:rPr>
        <w:t>Sayyid Qut}b</w:t>
      </w:r>
      <w:r w:rsidRPr="006D6EA7">
        <w:rPr>
          <w:rFonts w:asciiTheme="majorBidi" w:hAnsiTheme="majorBidi" w:cstheme="majorBidi"/>
          <w:b/>
          <w:bCs/>
          <w:sz w:val="24"/>
          <w:szCs w:val="24"/>
        </w:rPr>
        <w:t xml:space="preserve"> </w:t>
      </w:r>
      <w:r w:rsidRPr="006D6EA7">
        <w:rPr>
          <w:rFonts w:asciiTheme="majorBidi" w:hAnsiTheme="majorBidi" w:cstheme="majorBidi"/>
          <w:b/>
          <w:bCs/>
          <w:i/>
          <w:iCs/>
          <w:sz w:val="24"/>
          <w:szCs w:val="24"/>
        </w:rPr>
        <w:t>(</w:t>
      </w:r>
      <w:r w:rsidRPr="0005166D">
        <w:rPr>
          <w:rFonts w:ascii="Times New Arabic" w:hAnsi="Times New Arabic" w:cstheme="majorBidi"/>
          <w:b/>
          <w:bCs/>
          <w:i/>
          <w:iCs/>
          <w:sz w:val="24"/>
          <w:szCs w:val="24"/>
        </w:rPr>
        <w:t>Fi&gt; Z}ila&gt;l al-Qura&gt;n</w:t>
      </w:r>
      <w:r w:rsidRPr="006D6EA7">
        <w:rPr>
          <w:rFonts w:asciiTheme="majorBidi" w:hAnsiTheme="majorBidi" w:cstheme="majorBidi"/>
          <w:b/>
          <w:bCs/>
          <w:i/>
          <w:iCs/>
          <w:sz w:val="24"/>
          <w:szCs w:val="24"/>
        </w:rPr>
        <w:t>)</w:t>
      </w:r>
    </w:p>
    <w:p w:rsidR="000F1584" w:rsidRPr="006D6EA7" w:rsidRDefault="00AD0357" w:rsidP="00606484">
      <w:pPr>
        <w:pStyle w:val="ListParagraph"/>
        <w:ind w:left="1080" w:firstLine="905"/>
        <w:jc w:val="both"/>
        <w:rPr>
          <w:rFonts w:asciiTheme="majorBidi" w:hAnsiTheme="majorBidi" w:cstheme="majorBidi"/>
          <w:sz w:val="24"/>
          <w:szCs w:val="24"/>
        </w:rPr>
      </w:pPr>
      <w:r w:rsidRPr="006D6EA7">
        <w:rPr>
          <w:rFonts w:asciiTheme="majorBidi" w:hAnsiTheme="majorBidi" w:cstheme="majorBidi"/>
          <w:sz w:val="24"/>
          <w:szCs w:val="24"/>
        </w:rPr>
        <w:t xml:space="preserve">Sayyid </w:t>
      </w:r>
      <w:r w:rsidRPr="00364860">
        <w:rPr>
          <w:rFonts w:ascii="Times New Arabic" w:hAnsi="Times New Arabic" w:cstheme="majorBidi"/>
          <w:sz w:val="24"/>
          <w:szCs w:val="24"/>
        </w:rPr>
        <w:t>Qut</w:t>
      </w:r>
      <w:r w:rsidR="00F05C13" w:rsidRPr="00364860">
        <w:rPr>
          <w:rFonts w:ascii="Times New Arabic" w:hAnsi="Times New Arabic" w:cstheme="majorBidi"/>
          <w:sz w:val="24"/>
          <w:szCs w:val="24"/>
        </w:rPr>
        <w:t>}</w:t>
      </w:r>
      <w:r w:rsidRPr="00364860">
        <w:rPr>
          <w:rFonts w:ascii="Times New Arabic" w:hAnsi="Times New Arabic" w:cstheme="majorBidi"/>
          <w:sz w:val="24"/>
          <w:szCs w:val="24"/>
        </w:rPr>
        <w:t>b</w:t>
      </w:r>
      <w:r w:rsidRPr="006D6EA7">
        <w:rPr>
          <w:rFonts w:asciiTheme="majorBidi" w:hAnsiTheme="majorBidi" w:cstheme="majorBidi"/>
          <w:sz w:val="24"/>
          <w:szCs w:val="24"/>
        </w:rPr>
        <w:t xml:space="preserve"> </w:t>
      </w:r>
      <w:r w:rsidR="007E0E1B" w:rsidRPr="006D6EA7">
        <w:rPr>
          <w:rFonts w:asciiTheme="majorBidi" w:hAnsiTheme="majorBidi" w:cstheme="majorBidi"/>
          <w:sz w:val="24"/>
          <w:szCs w:val="24"/>
        </w:rPr>
        <w:t>adalah seorang ahli tafsir sekaligus pemikir dari Mesir</w:t>
      </w:r>
      <w:r w:rsidR="000407FD" w:rsidRPr="006D6EA7">
        <w:rPr>
          <w:rFonts w:asciiTheme="majorBidi" w:hAnsiTheme="majorBidi" w:cstheme="majorBidi"/>
          <w:sz w:val="24"/>
          <w:szCs w:val="24"/>
        </w:rPr>
        <w:t xml:space="preserve"> yang </w:t>
      </w:r>
      <w:r w:rsidR="003F55DD" w:rsidRPr="006D6EA7">
        <w:rPr>
          <w:rFonts w:asciiTheme="majorBidi" w:hAnsiTheme="majorBidi" w:cstheme="majorBidi"/>
          <w:sz w:val="24"/>
          <w:szCs w:val="24"/>
        </w:rPr>
        <w:t>banyak menu</w:t>
      </w:r>
      <w:r w:rsidR="006975CF" w:rsidRPr="006D6EA7">
        <w:rPr>
          <w:rFonts w:asciiTheme="majorBidi" w:hAnsiTheme="majorBidi" w:cstheme="majorBidi"/>
          <w:sz w:val="24"/>
          <w:szCs w:val="24"/>
        </w:rPr>
        <w:t>l</w:t>
      </w:r>
      <w:r w:rsidR="003F55DD" w:rsidRPr="006D6EA7">
        <w:rPr>
          <w:rFonts w:asciiTheme="majorBidi" w:hAnsiTheme="majorBidi" w:cstheme="majorBidi"/>
          <w:sz w:val="24"/>
          <w:szCs w:val="24"/>
        </w:rPr>
        <w:t>is dal</w:t>
      </w:r>
      <w:r w:rsidR="00697054" w:rsidRPr="006D6EA7">
        <w:rPr>
          <w:rFonts w:asciiTheme="majorBidi" w:hAnsiTheme="majorBidi" w:cstheme="majorBidi"/>
          <w:sz w:val="24"/>
          <w:szCs w:val="24"/>
        </w:rPr>
        <w:t>a</w:t>
      </w:r>
      <w:r w:rsidR="003F55DD" w:rsidRPr="006D6EA7">
        <w:rPr>
          <w:rFonts w:asciiTheme="majorBidi" w:hAnsiTheme="majorBidi" w:cstheme="majorBidi"/>
          <w:sz w:val="24"/>
          <w:szCs w:val="24"/>
        </w:rPr>
        <w:t>m berbagai bidang</w:t>
      </w:r>
      <w:r w:rsidR="00073204">
        <w:rPr>
          <w:rFonts w:asciiTheme="majorBidi" w:hAnsiTheme="majorBidi" w:cstheme="majorBidi"/>
          <w:sz w:val="24"/>
          <w:szCs w:val="24"/>
        </w:rPr>
        <w:t xml:space="preserve">. Salah satu karya bukunya </w:t>
      </w:r>
      <w:r w:rsidR="009F3FEE" w:rsidRPr="00AE6098">
        <w:rPr>
          <w:rFonts w:ascii="Times New Arabic" w:hAnsi="Times New Arabic" w:cstheme="majorBidi"/>
          <w:i/>
          <w:iCs/>
          <w:sz w:val="24"/>
          <w:szCs w:val="24"/>
        </w:rPr>
        <w:t>al-Tas</w:t>
      </w:r>
      <w:r w:rsidR="00B24465" w:rsidRPr="00AE6098">
        <w:rPr>
          <w:rFonts w:ascii="Times New Arabic" w:hAnsi="Times New Arabic" w:cstheme="majorBidi"/>
          <w:i/>
          <w:iCs/>
          <w:sz w:val="24"/>
          <w:szCs w:val="24"/>
        </w:rPr>
        <w:t>}</w:t>
      </w:r>
      <w:r w:rsidR="009F3FEE" w:rsidRPr="00AE6098">
        <w:rPr>
          <w:rFonts w:ascii="Times New Arabic" w:hAnsi="Times New Arabic" w:cstheme="majorBidi"/>
          <w:i/>
          <w:iCs/>
          <w:sz w:val="24"/>
          <w:szCs w:val="24"/>
        </w:rPr>
        <w:t>wi</w:t>
      </w:r>
      <w:r w:rsidR="00B24465" w:rsidRPr="00AE6098">
        <w:rPr>
          <w:rFonts w:ascii="Times New Arabic" w:hAnsi="Times New Arabic" w:cstheme="majorBidi"/>
          <w:i/>
          <w:iCs/>
          <w:sz w:val="24"/>
          <w:szCs w:val="24"/>
        </w:rPr>
        <w:t>&gt;</w:t>
      </w:r>
      <w:r w:rsidR="009F3FEE" w:rsidRPr="00AE6098">
        <w:rPr>
          <w:rFonts w:ascii="Times New Arabic" w:hAnsi="Times New Arabic" w:cstheme="majorBidi"/>
          <w:i/>
          <w:iCs/>
          <w:sz w:val="24"/>
          <w:szCs w:val="24"/>
        </w:rPr>
        <w:t>r al-Fanni</w:t>
      </w:r>
      <w:r w:rsidR="00B24465" w:rsidRPr="00AE6098">
        <w:rPr>
          <w:rFonts w:ascii="Times New Arabic" w:hAnsi="Times New Arabic" w:cstheme="majorBidi"/>
          <w:i/>
          <w:iCs/>
          <w:sz w:val="24"/>
          <w:szCs w:val="24"/>
        </w:rPr>
        <w:t>&gt;</w:t>
      </w:r>
      <w:r w:rsidR="009F3FEE" w:rsidRPr="00AE6098">
        <w:rPr>
          <w:rFonts w:ascii="Times New Arabic" w:hAnsi="Times New Arabic" w:cstheme="majorBidi"/>
          <w:i/>
          <w:iCs/>
          <w:sz w:val="24"/>
          <w:szCs w:val="24"/>
        </w:rPr>
        <w:t xml:space="preserve"> fi</w:t>
      </w:r>
      <w:r w:rsidR="00B24465" w:rsidRPr="00AE6098">
        <w:rPr>
          <w:rFonts w:ascii="Times New Arabic" w:hAnsi="Times New Arabic" w:cstheme="majorBidi"/>
          <w:i/>
          <w:iCs/>
          <w:sz w:val="24"/>
          <w:szCs w:val="24"/>
        </w:rPr>
        <w:t>&gt;</w:t>
      </w:r>
      <w:r w:rsidR="009F3FEE" w:rsidRPr="00AE6098">
        <w:rPr>
          <w:rFonts w:ascii="Times New Arabic" w:hAnsi="Times New Arabic" w:cstheme="majorBidi"/>
          <w:i/>
          <w:iCs/>
          <w:sz w:val="24"/>
          <w:szCs w:val="24"/>
        </w:rPr>
        <w:t xml:space="preserve">  al-Qura</w:t>
      </w:r>
      <w:r w:rsidR="00B24465" w:rsidRPr="00AE6098">
        <w:rPr>
          <w:rFonts w:ascii="Times New Arabic" w:hAnsi="Times New Arabic" w:cstheme="majorBidi"/>
          <w:i/>
          <w:iCs/>
          <w:sz w:val="24"/>
          <w:szCs w:val="24"/>
        </w:rPr>
        <w:t>&gt;</w:t>
      </w:r>
      <w:r w:rsidR="009F3FEE" w:rsidRPr="00AE6098">
        <w:rPr>
          <w:rFonts w:ascii="Times New Arabic" w:hAnsi="Times New Arabic" w:cstheme="majorBidi"/>
          <w:i/>
          <w:iCs/>
          <w:sz w:val="24"/>
          <w:szCs w:val="24"/>
        </w:rPr>
        <w:t>n</w:t>
      </w:r>
      <w:r w:rsidR="009F3FEE">
        <w:rPr>
          <w:rFonts w:asciiTheme="majorBidi" w:hAnsiTheme="majorBidi" w:cstheme="majorBidi"/>
          <w:sz w:val="24"/>
          <w:szCs w:val="24"/>
        </w:rPr>
        <w:t xml:space="preserve"> dalam buku ini berisi tentang </w:t>
      </w:r>
      <w:r w:rsidR="009F3FEE" w:rsidRPr="00722CAA">
        <w:rPr>
          <w:rFonts w:ascii="Times New Arabic" w:hAnsi="Times New Arabic" w:cstheme="majorBidi"/>
          <w:i/>
          <w:iCs/>
          <w:sz w:val="24"/>
          <w:szCs w:val="24"/>
        </w:rPr>
        <w:t xml:space="preserve">manhaj </w:t>
      </w:r>
      <w:r w:rsidR="009F3FEE">
        <w:rPr>
          <w:rFonts w:asciiTheme="majorBidi" w:hAnsiTheme="majorBidi" w:cstheme="majorBidi"/>
          <w:sz w:val="24"/>
          <w:szCs w:val="24"/>
        </w:rPr>
        <w:t>keindahan seni dalam al-Qur’an</w:t>
      </w:r>
      <w:r w:rsidR="005078BB">
        <w:rPr>
          <w:rFonts w:asciiTheme="majorBidi" w:hAnsiTheme="majorBidi" w:cstheme="majorBidi"/>
          <w:sz w:val="24"/>
          <w:szCs w:val="24"/>
        </w:rPr>
        <w:t>. masa pendidikannya terbilang keras, karena sejak kecil ia dididik dengn cara yang keras pula.</w:t>
      </w:r>
      <w:r w:rsidR="00F765F3">
        <w:rPr>
          <w:rStyle w:val="FootnoteReference"/>
          <w:rFonts w:asciiTheme="majorBidi" w:hAnsiTheme="majorBidi"/>
          <w:sz w:val="24"/>
          <w:szCs w:val="24"/>
        </w:rPr>
        <w:footnoteReference w:id="62"/>
      </w:r>
      <w:r w:rsidR="00A672A9">
        <w:rPr>
          <w:rFonts w:asciiTheme="majorBidi" w:hAnsiTheme="majorBidi" w:cstheme="majorBidi"/>
          <w:sz w:val="24"/>
          <w:szCs w:val="24"/>
        </w:rPr>
        <w:t xml:space="preserve"> Ayahnya adal</w:t>
      </w:r>
      <w:r w:rsidR="00DD63C9">
        <w:rPr>
          <w:rFonts w:asciiTheme="majorBidi" w:hAnsiTheme="majorBidi" w:cstheme="majorBidi"/>
          <w:sz w:val="24"/>
          <w:szCs w:val="24"/>
        </w:rPr>
        <w:t>a</w:t>
      </w:r>
      <w:r w:rsidR="00A672A9">
        <w:rPr>
          <w:rFonts w:asciiTheme="majorBidi" w:hAnsiTheme="majorBidi" w:cstheme="majorBidi"/>
          <w:sz w:val="24"/>
          <w:szCs w:val="24"/>
        </w:rPr>
        <w:t xml:space="preserve">h seorang petani </w:t>
      </w:r>
      <w:r w:rsidR="0031057D">
        <w:rPr>
          <w:rFonts w:asciiTheme="majorBidi" w:hAnsiTheme="majorBidi" w:cstheme="majorBidi"/>
          <w:sz w:val="24"/>
          <w:szCs w:val="24"/>
        </w:rPr>
        <w:t xml:space="preserve">yang menjadi anggota partai </w:t>
      </w:r>
      <w:r w:rsidR="0031057D">
        <w:rPr>
          <w:rFonts w:asciiTheme="majorBidi" w:hAnsiTheme="majorBidi" w:cstheme="majorBidi"/>
          <w:sz w:val="24"/>
          <w:szCs w:val="24"/>
        </w:rPr>
        <w:lastRenderedPageBreak/>
        <w:t xml:space="preserve">Nasionalis. </w:t>
      </w:r>
      <w:r w:rsidR="005A57F6">
        <w:rPr>
          <w:rFonts w:asciiTheme="majorBidi" w:hAnsiTheme="majorBidi" w:cstheme="majorBidi"/>
          <w:sz w:val="24"/>
          <w:szCs w:val="24"/>
        </w:rPr>
        <w:t xml:space="preserve"> </w:t>
      </w:r>
      <w:r w:rsidR="00606484">
        <w:rPr>
          <w:rFonts w:asciiTheme="majorBidi" w:hAnsiTheme="majorBidi" w:cstheme="majorBidi"/>
          <w:sz w:val="24"/>
          <w:szCs w:val="24"/>
        </w:rPr>
        <w:t>I</w:t>
      </w:r>
      <w:r w:rsidR="0031057D">
        <w:rPr>
          <w:rFonts w:asciiTheme="majorBidi" w:hAnsiTheme="majorBidi" w:cstheme="majorBidi"/>
          <w:sz w:val="24"/>
          <w:szCs w:val="24"/>
        </w:rPr>
        <w:t>bun</w:t>
      </w:r>
      <w:r w:rsidR="00606484">
        <w:rPr>
          <w:rFonts w:asciiTheme="majorBidi" w:hAnsiTheme="majorBidi" w:cstheme="majorBidi"/>
          <w:sz w:val="24"/>
          <w:szCs w:val="24"/>
        </w:rPr>
        <w:t>dan</w:t>
      </w:r>
      <w:r w:rsidR="0031057D">
        <w:rPr>
          <w:rFonts w:asciiTheme="majorBidi" w:hAnsiTheme="majorBidi" w:cstheme="majorBidi"/>
          <w:sz w:val="24"/>
          <w:szCs w:val="24"/>
        </w:rPr>
        <w:t>ya adalah seorang muslimah religius yang sangat memperhatikan pendidikan anaknya terutama dalam bidang keagamaan.</w:t>
      </w:r>
      <w:r w:rsidR="008D4BBA">
        <w:rPr>
          <w:rStyle w:val="FootnoteReference"/>
          <w:rFonts w:asciiTheme="majorBidi" w:hAnsiTheme="majorBidi"/>
          <w:sz w:val="24"/>
          <w:szCs w:val="24"/>
        </w:rPr>
        <w:footnoteReference w:id="63"/>
      </w:r>
      <w:r w:rsidR="0031057D">
        <w:rPr>
          <w:rFonts w:asciiTheme="majorBidi" w:hAnsiTheme="majorBidi" w:cstheme="majorBidi"/>
          <w:sz w:val="24"/>
          <w:szCs w:val="24"/>
        </w:rPr>
        <w:t xml:space="preserve"> </w:t>
      </w:r>
    </w:p>
    <w:p w:rsidR="00D61BFC" w:rsidRPr="006D6EA7" w:rsidRDefault="000F1584" w:rsidP="002064B7">
      <w:pPr>
        <w:pStyle w:val="ListParagraph"/>
        <w:ind w:left="1080" w:firstLine="905"/>
        <w:jc w:val="both"/>
        <w:rPr>
          <w:rFonts w:asciiTheme="majorBidi" w:hAnsiTheme="majorBidi" w:cstheme="majorBidi"/>
          <w:sz w:val="24"/>
          <w:szCs w:val="24"/>
          <w:rtl/>
        </w:rPr>
      </w:pPr>
      <w:r w:rsidRPr="006D6EA7">
        <w:rPr>
          <w:rFonts w:asciiTheme="majorBidi" w:hAnsiTheme="majorBidi" w:cstheme="majorBidi"/>
          <w:sz w:val="24"/>
          <w:szCs w:val="24"/>
        </w:rPr>
        <w:t xml:space="preserve">Berikut Pendapat beliau </w:t>
      </w:r>
      <w:r w:rsidR="003F241A">
        <w:rPr>
          <w:rFonts w:asciiTheme="majorBidi" w:hAnsiTheme="majorBidi" w:cstheme="majorBidi"/>
          <w:sz w:val="24"/>
          <w:szCs w:val="24"/>
        </w:rPr>
        <w:t xml:space="preserve">Sehubungan dengan </w:t>
      </w:r>
      <w:r w:rsidR="002C6945" w:rsidRPr="006D6EA7">
        <w:rPr>
          <w:rFonts w:asciiTheme="majorBidi" w:hAnsiTheme="majorBidi" w:cstheme="majorBidi"/>
          <w:sz w:val="24"/>
          <w:szCs w:val="24"/>
        </w:rPr>
        <w:t xml:space="preserve">hadis tersihirnya Nabi </w:t>
      </w:r>
      <w:r w:rsidR="00625FC7" w:rsidRPr="006D6EA7">
        <w:rPr>
          <w:rFonts w:asciiTheme="majorBidi" w:hAnsiTheme="majorBidi" w:cstheme="majorBidi"/>
          <w:sz w:val="24"/>
          <w:szCs w:val="24"/>
        </w:rPr>
        <w:t>Muhammad SAW</w:t>
      </w:r>
      <w:r w:rsidR="00F67D2C" w:rsidRPr="006D6EA7">
        <w:rPr>
          <w:rFonts w:asciiTheme="majorBidi" w:hAnsiTheme="majorBidi" w:cstheme="majorBidi"/>
          <w:sz w:val="24"/>
          <w:szCs w:val="24"/>
        </w:rPr>
        <w:t>:</w:t>
      </w:r>
      <w:r w:rsidR="002306D1" w:rsidRPr="006D6EA7">
        <w:rPr>
          <w:rFonts w:asciiTheme="majorBidi" w:hAnsiTheme="majorBidi" w:cstheme="majorBidi"/>
          <w:sz w:val="24"/>
          <w:szCs w:val="24"/>
        </w:rPr>
        <w:t xml:space="preserve"> </w:t>
      </w:r>
    </w:p>
    <w:p w:rsidR="003773D5" w:rsidRPr="006D6EA7" w:rsidRDefault="008536F5" w:rsidP="00940DDA">
      <w:pPr>
        <w:pStyle w:val="ListParagraph"/>
        <w:spacing w:line="240" w:lineRule="auto"/>
        <w:ind w:left="1080" w:right="-1" w:firstLine="905"/>
        <w:rPr>
          <w:rFonts w:asciiTheme="majorBidi" w:hAnsiTheme="majorBidi" w:cstheme="majorBidi"/>
          <w:sz w:val="24"/>
          <w:szCs w:val="24"/>
          <w:rtl/>
        </w:rPr>
      </w:pPr>
      <w:r w:rsidRPr="006D6EA7">
        <w:rPr>
          <w:rFonts w:asciiTheme="majorBidi" w:hAnsiTheme="majorBidi" w:cstheme="majorBidi"/>
          <w:sz w:val="24"/>
          <w:szCs w:val="24"/>
          <w:rtl/>
        </w:rPr>
        <w:t xml:space="preserve"> ولكن هذه الروايات تخالفأصل العصمة النبوية فى الفعل و التبليغ، ولا تستقيم مع الا عتقاد بأن كل فعل من أفعاله صلى الله عليه وسلم وكل قول من أقواله سنة وشريعة، كما أنها تصطدم بنفي القرآن عن الرسول</w:t>
      </w:r>
      <w:r w:rsidR="00091442" w:rsidRPr="006D6EA7">
        <w:rPr>
          <w:rFonts w:asciiTheme="majorBidi" w:hAnsiTheme="majorBidi" w:cstheme="majorBidi"/>
          <w:sz w:val="24"/>
          <w:szCs w:val="24"/>
          <w:rtl/>
        </w:rPr>
        <w:t xml:space="preserve"> ص</w:t>
      </w:r>
      <w:r w:rsidRPr="006D6EA7">
        <w:rPr>
          <w:rFonts w:asciiTheme="majorBidi" w:hAnsiTheme="majorBidi" w:cstheme="majorBidi"/>
          <w:sz w:val="24"/>
          <w:szCs w:val="24"/>
          <w:rtl/>
        </w:rPr>
        <w:t xml:space="preserve">لى الله </w:t>
      </w:r>
      <w:r w:rsidR="004209B4" w:rsidRPr="006D6EA7">
        <w:rPr>
          <w:rFonts w:asciiTheme="majorBidi" w:hAnsiTheme="majorBidi" w:cstheme="majorBidi"/>
          <w:sz w:val="24"/>
          <w:szCs w:val="24"/>
          <w:rtl/>
        </w:rPr>
        <w:t>وسلم أنه مسحور، وتكذيب المشركين فيما كانوا يدعونه من الإف</w:t>
      </w:r>
      <w:r w:rsidR="00E05BF1">
        <w:rPr>
          <w:rFonts w:asciiTheme="majorBidi" w:hAnsiTheme="majorBidi" w:cstheme="majorBidi"/>
          <w:sz w:val="24"/>
          <w:szCs w:val="24"/>
          <w:rtl/>
        </w:rPr>
        <w:t>ك . و من ثم  تستبعد هذه الروايا</w:t>
      </w:r>
      <w:r w:rsidR="00E05BF1">
        <w:rPr>
          <w:rFonts w:asciiTheme="majorBidi" w:hAnsiTheme="majorBidi" w:cstheme="majorBidi" w:hint="cs"/>
          <w:sz w:val="24"/>
          <w:szCs w:val="24"/>
          <w:rtl/>
        </w:rPr>
        <w:t>ت</w:t>
      </w:r>
      <w:r w:rsidR="004209B4" w:rsidRPr="006D6EA7">
        <w:rPr>
          <w:rFonts w:asciiTheme="majorBidi" w:hAnsiTheme="majorBidi" w:cstheme="majorBidi"/>
          <w:sz w:val="24"/>
          <w:szCs w:val="24"/>
          <w:rtl/>
        </w:rPr>
        <w:t xml:space="preserve"> </w:t>
      </w:r>
    </w:p>
    <w:p w:rsidR="00364860" w:rsidRPr="00E05BF1" w:rsidRDefault="00C707B9" w:rsidP="00E05BF1">
      <w:pPr>
        <w:pStyle w:val="ListParagraph"/>
        <w:spacing w:line="240" w:lineRule="auto"/>
        <w:ind w:left="1080" w:firstLine="905"/>
        <w:jc w:val="both"/>
        <w:rPr>
          <w:rFonts w:asciiTheme="majorBidi" w:hAnsiTheme="majorBidi" w:cstheme="majorBidi"/>
          <w:sz w:val="24"/>
          <w:szCs w:val="24"/>
        </w:rPr>
      </w:pPr>
      <w:r w:rsidRPr="006D6EA7">
        <w:rPr>
          <w:rFonts w:asciiTheme="majorBidi" w:hAnsiTheme="majorBidi" w:cstheme="majorBidi"/>
          <w:sz w:val="24"/>
          <w:szCs w:val="24"/>
        </w:rPr>
        <w:t>Akan tetapi</w:t>
      </w:r>
      <w:r w:rsidR="00051C53" w:rsidRPr="006D6EA7">
        <w:rPr>
          <w:rFonts w:asciiTheme="majorBidi" w:hAnsiTheme="majorBidi" w:cstheme="majorBidi"/>
          <w:sz w:val="24"/>
          <w:szCs w:val="24"/>
        </w:rPr>
        <w:t>,</w:t>
      </w:r>
      <w:r w:rsidRPr="006D6EA7">
        <w:rPr>
          <w:rFonts w:asciiTheme="majorBidi" w:hAnsiTheme="majorBidi" w:cstheme="majorBidi"/>
          <w:sz w:val="24"/>
          <w:szCs w:val="24"/>
        </w:rPr>
        <w:t xml:space="preserve"> riwaya</w:t>
      </w:r>
      <w:r w:rsidR="00DE4C14">
        <w:rPr>
          <w:rFonts w:asciiTheme="majorBidi" w:hAnsiTheme="majorBidi" w:cstheme="majorBidi"/>
          <w:sz w:val="24"/>
          <w:szCs w:val="24"/>
        </w:rPr>
        <w:t>t</w:t>
      </w:r>
      <w:r w:rsidRPr="006D6EA7">
        <w:rPr>
          <w:rFonts w:asciiTheme="majorBidi" w:hAnsiTheme="majorBidi" w:cstheme="majorBidi"/>
          <w:sz w:val="24"/>
          <w:szCs w:val="24"/>
        </w:rPr>
        <w:t xml:space="preserve">-riwayat ini </w:t>
      </w:r>
      <w:r w:rsidR="006C24C6" w:rsidRPr="006D6EA7">
        <w:rPr>
          <w:rFonts w:asciiTheme="majorBidi" w:hAnsiTheme="majorBidi" w:cstheme="majorBidi"/>
          <w:sz w:val="24"/>
          <w:szCs w:val="24"/>
        </w:rPr>
        <w:t xml:space="preserve">bertentangan dengan </w:t>
      </w:r>
      <w:r w:rsidR="00F67D2C" w:rsidRPr="006D6EA7">
        <w:rPr>
          <w:rFonts w:asciiTheme="majorBidi" w:hAnsiTheme="majorBidi" w:cstheme="majorBidi"/>
          <w:sz w:val="24"/>
          <w:szCs w:val="24"/>
        </w:rPr>
        <w:t xml:space="preserve">prinsip </w:t>
      </w:r>
      <w:r w:rsidR="00F67D2C" w:rsidRPr="00B3076D">
        <w:rPr>
          <w:rFonts w:ascii="Times New Arabic" w:hAnsi="Times New Arabic" w:cstheme="majorBidi"/>
          <w:sz w:val="24"/>
          <w:szCs w:val="24"/>
        </w:rPr>
        <w:t>‘is}mah</w:t>
      </w:r>
      <w:r w:rsidR="00F67D2C" w:rsidRPr="006D6EA7">
        <w:rPr>
          <w:rFonts w:asciiTheme="majorBidi" w:hAnsiTheme="majorBidi" w:cstheme="majorBidi"/>
          <w:sz w:val="24"/>
          <w:szCs w:val="24"/>
        </w:rPr>
        <w:t xml:space="preserve"> nabawiah ‘kemaksuman/keterpeliharaan nabi’ di dalam bertindak dan bertabligh. Juga tidak relevan dengan itikad bahwa setiap perbuatan dari perbuatan Nabi dan setiap perkataan dari perkataan-perkataan beliau adalah sunnah dan syariah.</w:t>
      </w:r>
      <w:r w:rsidR="007E26A6" w:rsidRPr="006D6EA7">
        <w:rPr>
          <w:rFonts w:asciiTheme="majorBidi" w:hAnsiTheme="majorBidi" w:cstheme="majorBidi"/>
          <w:sz w:val="24"/>
          <w:szCs w:val="24"/>
        </w:rPr>
        <w:t xml:space="preserve"> Hal ini juga </w:t>
      </w:r>
      <w:r w:rsidR="005A07F7" w:rsidRPr="006D6EA7">
        <w:rPr>
          <w:rFonts w:asciiTheme="majorBidi" w:hAnsiTheme="majorBidi" w:cstheme="majorBidi"/>
          <w:sz w:val="24"/>
          <w:szCs w:val="24"/>
        </w:rPr>
        <w:t xml:space="preserve">bertentangan </w:t>
      </w:r>
      <w:r w:rsidR="00EE2D05" w:rsidRPr="006D6EA7">
        <w:rPr>
          <w:rFonts w:asciiTheme="majorBidi" w:hAnsiTheme="majorBidi" w:cstheme="majorBidi"/>
          <w:sz w:val="24"/>
          <w:szCs w:val="24"/>
        </w:rPr>
        <w:t xml:space="preserve">dengan peniadaan </w:t>
      </w:r>
      <w:r w:rsidR="00572EE3" w:rsidRPr="006D6EA7">
        <w:rPr>
          <w:rFonts w:asciiTheme="majorBidi" w:hAnsiTheme="majorBidi" w:cstheme="majorBidi"/>
          <w:sz w:val="24"/>
          <w:szCs w:val="24"/>
        </w:rPr>
        <w:t xml:space="preserve">Al-Qur’an </w:t>
      </w:r>
      <w:r w:rsidR="00722D3A" w:rsidRPr="006D6EA7">
        <w:rPr>
          <w:rFonts w:asciiTheme="majorBidi" w:hAnsiTheme="majorBidi" w:cstheme="majorBidi"/>
          <w:sz w:val="24"/>
          <w:szCs w:val="24"/>
        </w:rPr>
        <w:t xml:space="preserve">dari Rasulullah bahwa beliau terkena sihir serta mendustakan </w:t>
      </w:r>
      <w:r w:rsidR="00B0631E" w:rsidRPr="006D6EA7">
        <w:rPr>
          <w:rFonts w:asciiTheme="majorBidi" w:hAnsiTheme="majorBidi" w:cstheme="majorBidi"/>
          <w:sz w:val="24"/>
          <w:szCs w:val="24"/>
        </w:rPr>
        <w:t>orang-orang musyrik mengenai</w:t>
      </w:r>
      <w:r w:rsidR="00C34632" w:rsidRPr="006D6EA7">
        <w:rPr>
          <w:rFonts w:asciiTheme="majorBidi" w:hAnsiTheme="majorBidi" w:cstheme="majorBidi"/>
          <w:sz w:val="24"/>
          <w:szCs w:val="24"/>
        </w:rPr>
        <w:t xml:space="preserve"> dakwaan-dakwaan bohong mereka</w:t>
      </w:r>
      <w:r w:rsidR="00C7340B" w:rsidRPr="006D6EA7">
        <w:rPr>
          <w:rFonts w:asciiTheme="majorBidi" w:hAnsiTheme="majorBidi" w:cstheme="majorBidi"/>
          <w:sz w:val="24"/>
          <w:szCs w:val="24"/>
        </w:rPr>
        <w:t xml:space="preserve">. Karena itu, kami beranggapan bahwa </w:t>
      </w:r>
      <w:r w:rsidR="00AC050B" w:rsidRPr="006D6EA7">
        <w:rPr>
          <w:rFonts w:asciiTheme="majorBidi" w:hAnsiTheme="majorBidi" w:cstheme="majorBidi"/>
          <w:sz w:val="24"/>
          <w:szCs w:val="24"/>
        </w:rPr>
        <w:t>riwayat-riwayat</w:t>
      </w:r>
      <w:r w:rsidR="00C7340B" w:rsidRPr="006D6EA7">
        <w:rPr>
          <w:rFonts w:asciiTheme="majorBidi" w:hAnsiTheme="majorBidi" w:cstheme="majorBidi"/>
          <w:sz w:val="24"/>
          <w:szCs w:val="24"/>
        </w:rPr>
        <w:t xml:space="preserve"> </w:t>
      </w:r>
      <w:r w:rsidR="00AC050B" w:rsidRPr="006D6EA7">
        <w:rPr>
          <w:rFonts w:asciiTheme="majorBidi" w:hAnsiTheme="majorBidi" w:cstheme="majorBidi"/>
          <w:sz w:val="24"/>
          <w:szCs w:val="24"/>
        </w:rPr>
        <w:t>ini jauh dari kebenaran.</w:t>
      </w:r>
      <w:r w:rsidR="00E05BF1">
        <w:rPr>
          <w:rStyle w:val="FootnoteReference"/>
          <w:rFonts w:asciiTheme="majorBidi" w:hAnsiTheme="majorBidi"/>
          <w:sz w:val="24"/>
          <w:szCs w:val="24"/>
        </w:rPr>
        <w:footnoteReference w:id="64"/>
      </w:r>
      <w:r w:rsidR="00A91786" w:rsidRPr="006D6EA7">
        <w:rPr>
          <w:rFonts w:asciiTheme="majorBidi" w:hAnsiTheme="majorBidi" w:cstheme="majorBidi"/>
          <w:sz w:val="24"/>
          <w:szCs w:val="24"/>
        </w:rPr>
        <w:t xml:space="preserve"> </w:t>
      </w:r>
    </w:p>
    <w:p w:rsidR="00EC7680" w:rsidRPr="006D6EA7" w:rsidRDefault="00AF35E2" w:rsidP="00AD768F">
      <w:pPr>
        <w:ind w:left="1134" w:firstLine="851"/>
        <w:jc w:val="both"/>
        <w:rPr>
          <w:rFonts w:asciiTheme="majorBidi" w:hAnsiTheme="majorBidi" w:cstheme="majorBidi"/>
          <w:sz w:val="24"/>
          <w:szCs w:val="24"/>
        </w:rPr>
      </w:pPr>
      <w:r w:rsidRPr="006D6EA7">
        <w:rPr>
          <w:rFonts w:asciiTheme="majorBidi" w:hAnsiTheme="majorBidi" w:cstheme="majorBidi"/>
          <w:sz w:val="24"/>
          <w:szCs w:val="24"/>
        </w:rPr>
        <w:t xml:space="preserve">Dari ungkapan di atas </w:t>
      </w:r>
      <w:r w:rsidRPr="00364860">
        <w:rPr>
          <w:rFonts w:ascii="Times New Arabic" w:hAnsi="Times New Arabic" w:cstheme="majorBidi"/>
          <w:sz w:val="24"/>
          <w:szCs w:val="24"/>
        </w:rPr>
        <w:t>Qut}b</w:t>
      </w:r>
      <w:r w:rsidRPr="006D6EA7">
        <w:rPr>
          <w:rFonts w:asciiTheme="majorBidi" w:hAnsiTheme="majorBidi" w:cstheme="majorBidi"/>
          <w:sz w:val="24"/>
          <w:szCs w:val="24"/>
        </w:rPr>
        <w:t xml:space="preserve"> jelas </w:t>
      </w:r>
      <w:r w:rsidR="003854BF" w:rsidRPr="006D6EA7">
        <w:rPr>
          <w:rFonts w:asciiTheme="majorBidi" w:hAnsiTheme="majorBidi" w:cstheme="majorBidi"/>
          <w:sz w:val="24"/>
          <w:szCs w:val="24"/>
        </w:rPr>
        <w:t>b</w:t>
      </w:r>
      <w:r w:rsidRPr="006D6EA7">
        <w:rPr>
          <w:rFonts w:asciiTheme="majorBidi" w:hAnsiTheme="majorBidi" w:cstheme="majorBidi"/>
          <w:sz w:val="24"/>
          <w:szCs w:val="24"/>
        </w:rPr>
        <w:t>a</w:t>
      </w:r>
      <w:r w:rsidR="003854BF" w:rsidRPr="006D6EA7">
        <w:rPr>
          <w:rFonts w:asciiTheme="majorBidi" w:hAnsiTheme="majorBidi" w:cstheme="majorBidi"/>
          <w:sz w:val="24"/>
          <w:szCs w:val="24"/>
        </w:rPr>
        <w:t>h</w:t>
      </w:r>
      <w:r w:rsidRPr="006D6EA7">
        <w:rPr>
          <w:rFonts w:asciiTheme="majorBidi" w:hAnsiTheme="majorBidi" w:cstheme="majorBidi"/>
          <w:sz w:val="24"/>
          <w:szCs w:val="24"/>
        </w:rPr>
        <w:t xml:space="preserve">wa ia menolak dan menentang hadis tersihirnya Nabi Muhammad SAW. Karena hal ini sangat tidak relevan dengan </w:t>
      </w:r>
      <w:r w:rsidRPr="00617DA1">
        <w:rPr>
          <w:rFonts w:asciiTheme="majorBidi" w:hAnsiTheme="majorBidi" w:cstheme="majorBidi"/>
          <w:sz w:val="24"/>
          <w:szCs w:val="24"/>
        </w:rPr>
        <w:t>ke</w:t>
      </w:r>
      <w:r w:rsidRPr="00364860">
        <w:rPr>
          <w:rFonts w:ascii="Times New Arabic" w:hAnsi="Times New Arabic" w:cstheme="majorBidi"/>
          <w:i/>
          <w:iCs/>
          <w:sz w:val="24"/>
          <w:szCs w:val="24"/>
        </w:rPr>
        <w:t>ma’s}uman</w:t>
      </w:r>
      <w:r w:rsidRPr="00617DA1">
        <w:rPr>
          <w:rFonts w:asciiTheme="majorBidi" w:hAnsiTheme="majorBidi" w:cstheme="majorBidi"/>
          <w:sz w:val="24"/>
          <w:szCs w:val="24"/>
        </w:rPr>
        <w:t>nya</w:t>
      </w:r>
      <w:r w:rsidR="002E7C74" w:rsidRPr="006D6EA7">
        <w:rPr>
          <w:rFonts w:asciiTheme="majorBidi" w:hAnsiTheme="majorBidi" w:cstheme="majorBidi"/>
          <w:sz w:val="24"/>
          <w:szCs w:val="24"/>
        </w:rPr>
        <w:t xml:space="preserve">. Terlebih </w:t>
      </w:r>
      <w:r w:rsidRPr="006D6EA7">
        <w:rPr>
          <w:rFonts w:asciiTheme="majorBidi" w:hAnsiTheme="majorBidi" w:cstheme="majorBidi"/>
          <w:sz w:val="24"/>
          <w:szCs w:val="24"/>
        </w:rPr>
        <w:t>lagi bahwa sanad hadist ini tidak sampai tingkat mutawatir. Sedang kemutawatiran sebuah hadis menurut Qut</w:t>
      </w:r>
      <w:r w:rsidRPr="00511A95">
        <w:rPr>
          <w:rFonts w:ascii="Times New Arabic" w:hAnsi="Times New Arabic" w:cstheme="majorBidi"/>
          <w:sz w:val="24"/>
          <w:szCs w:val="24"/>
        </w:rPr>
        <w:t>}</w:t>
      </w:r>
      <w:r w:rsidRPr="006D6EA7">
        <w:rPr>
          <w:rFonts w:asciiTheme="majorBidi" w:hAnsiTheme="majorBidi" w:cstheme="majorBidi"/>
          <w:sz w:val="24"/>
          <w:szCs w:val="24"/>
        </w:rPr>
        <w:t>b</w:t>
      </w:r>
      <w:r w:rsidRPr="006D6EA7">
        <w:rPr>
          <w:rFonts w:asciiTheme="majorBidi" w:hAnsiTheme="majorBidi" w:cstheme="majorBidi"/>
          <w:i/>
          <w:iCs/>
          <w:sz w:val="24"/>
          <w:szCs w:val="24"/>
        </w:rPr>
        <w:t xml:space="preserve"> </w:t>
      </w:r>
      <w:r w:rsidRPr="006D6EA7">
        <w:rPr>
          <w:rFonts w:asciiTheme="majorBidi" w:hAnsiTheme="majorBidi" w:cstheme="majorBidi"/>
          <w:sz w:val="24"/>
          <w:szCs w:val="24"/>
        </w:rPr>
        <w:t>merupakan syarat</w:t>
      </w:r>
      <w:r w:rsidR="0002735E" w:rsidRPr="006D6EA7">
        <w:rPr>
          <w:rFonts w:asciiTheme="majorBidi" w:hAnsiTheme="majorBidi" w:cstheme="majorBidi"/>
          <w:sz w:val="24"/>
          <w:szCs w:val="24"/>
        </w:rPr>
        <w:t xml:space="preserve"> untuk dapat diterima nya semua hadis</w:t>
      </w:r>
      <w:r w:rsidRPr="006D6EA7">
        <w:rPr>
          <w:rFonts w:asciiTheme="majorBidi" w:hAnsiTheme="majorBidi" w:cstheme="majorBidi"/>
          <w:sz w:val="24"/>
          <w:szCs w:val="24"/>
        </w:rPr>
        <w:t xml:space="preserve"> mengenai pokok-pokok akidah. </w:t>
      </w:r>
      <w:r w:rsidR="00330100" w:rsidRPr="006D6EA7">
        <w:rPr>
          <w:rFonts w:asciiTheme="majorBidi" w:hAnsiTheme="majorBidi" w:cstheme="majorBidi"/>
          <w:sz w:val="24"/>
          <w:szCs w:val="24"/>
        </w:rPr>
        <w:t xml:space="preserve">Selain itu </w:t>
      </w:r>
      <w:r w:rsidR="00CE06F6" w:rsidRPr="006D6EA7">
        <w:rPr>
          <w:rFonts w:asciiTheme="majorBidi" w:hAnsiTheme="majorBidi" w:cstheme="majorBidi"/>
          <w:sz w:val="24"/>
          <w:szCs w:val="24"/>
        </w:rPr>
        <w:t xml:space="preserve">hal </w:t>
      </w:r>
      <w:r w:rsidR="00330100" w:rsidRPr="006D6EA7">
        <w:rPr>
          <w:rFonts w:asciiTheme="majorBidi" w:hAnsiTheme="majorBidi" w:cstheme="majorBidi"/>
          <w:sz w:val="24"/>
          <w:szCs w:val="24"/>
        </w:rPr>
        <w:t xml:space="preserve">ini </w:t>
      </w:r>
      <w:r w:rsidR="00CE06F6" w:rsidRPr="006D6EA7">
        <w:rPr>
          <w:rFonts w:asciiTheme="majorBidi" w:hAnsiTheme="majorBidi" w:cstheme="majorBidi"/>
          <w:sz w:val="24"/>
          <w:szCs w:val="24"/>
        </w:rPr>
        <w:t xml:space="preserve">juga </w:t>
      </w:r>
      <w:r w:rsidR="00330100" w:rsidRPr="006D6EA7">
        <w:rPr>
          <w:rFonts w:asciiTheme="majorBidi" w:hAnsiTheme="majorBidi" w:cstheme="majorBidi"/>
          <w:sz w:val="24"/>
          <w:szCs w:val="24"/>
        </w:rPr>
        <w:t>bertentangan</w:t>
      </w:r>
      <w:r w:rsidR="00CE06F6" w:rsidRPr="006D6EA7">
        <w:rPr>
          <w:rFonts w:asciiTheme="majorBidi" w:hAnsiTheme="majorBidi" w:cstheme="majorBidi"/>
          <w:sz w:val="24"/>
          <w:szCs w:val="24"/>
        </w:rPr>
        <w:t xml:space="preserve"> </w:t>
      </w:r>
      <w:r w:rsidR="00772CA1" w:rsidRPr="006D6EA7">
        <w:rPr>
          <w:rFonts w:asciiTheme="majorBidi" w:hAnsiTheme="majorBidi" w:cstheme="majorBidi"/>
          <w:sz w:val="24"/>
          <w:szCs w:val="24"/>
        </w:rPr>
        <w:t xml:space="preserve">dengan peniadaan Al-Qur’an </w:t>
      </w:r>
      <w:r w:rsidR="00D00A8D" w:rsidRPr="006D6EA7">
        <w:rPr>
          <w:rFonts w:asciiTheme="majorBidi" w:hAnsiTheme="majorBidi" w:cstheme="majorBidi"/>
          <w:sz w:val="24"/>
          <w:szCs w:val="24"/>
        </w:rPr>
        <w:t xml:space="preserve">dari Rasulullah bahwa beliau terkena sihir dan mendustakan </w:t>
      </w:r>
      <w:r w:rsidR="00762B75" w:rsidRPr="006D6EA7">
        <w:rPr>
          <w:rFonts w:asciiTheme="majorBidi" w:hAnsiTheme="majorBidi" w:cstheme="majorBidi"/>
          <w:sz w:val="24"/>
          <w:szCs w:val="24"/>
        </w:rPr>
        <w:t xml:space="preserve">orang-orang musyrik mengenai </w:t>
      </w:r>
      <w:r w:rsidR="009C0B41" w:rsidRPr="006D6EA7">
        <w:rPr>
          <w:rFonts w:asciiTheme="majorBidi" w:hAnsiTheme="majorBidi" w:cstheme="majorBidi"/>
          <w:sz w:val="24"/>
          <w:szCs w:val="24"/>
        </w:rPr>
        <w:t xml:space="preserve">dakwah bohong mereka. Karna itu </w:t>
      </w:r>
      <w:r w:rsidR="009C0B41" w:rsidRPr="00DC41FF">
        <w:rPr>
          <w:rFonts w:ascii="Times New Arabic" w:hAnsi="Times New Arabic" w:cstheme="majorBidi"/>
          <w:sz w:val="24"/>
          <w:szCs w:val="24"/>
        </w:rPr>
        <w:t>Qut</w:t>
      </w:r>
      <w:r w:rsidR="00422F7E" w:rsidRPr="00DC41FF">
        <w:rPr>
          <w:rFonts w:ascii="Times New Arabic" w:hAnsi="Times New Arabic" w:cstheme="majorBidi"/>
          <w:sz w:val="24"/>
          <w:szCs w:val="24"/>
        </w:rPr>
        <w:t>}</w:t>
      </w:r>
      <w:r w:rsidR="009C0B41" w:rsidRPr="00DC41FF">
        <w:rPr>
          <w:rFonts w:ascii="Times New Arabic" w:hAnsi="Times New Arabic" w:cstheme="majorBidi"/>
          <w:sz w:val="24"/>
          <w:szCs w:val="24"/>
        </w:rPr>
        <w:t>b</w:t>
      </w:r>
      <w:r w:rsidR="009C0B41" w:rsidRPr="006D6EA7">
        <w:rPr>
          <w:rFonts w:asciiTheme="majorBidi" w:hAnsiTheme="majorBidi" w:cstheme="majorBidi"/>
          <w:sz w:val="24"/>
          <w:szCs w:val="24"/>
        </w:rPr>
        <w:t xml:space="preserve"> beranggapan bahwa </w:t>
      </w:r>
      <w:r w:rsidR="00AD768F">
        <w:rPr>
          <w:rFonts w:asciiTheme="majorBidi" w:hAnsiTheme="majorBidi" w:cstheme="majorBidi"/>
          <w:sz w:val="24"/>
          <w:szCs w:val="24"/>
        </w:rPr>
        <w:t>riwayat ini jauh dari kebenaran.</w:t>
      </w:r>
    </w:p>
    <w:p w:rsidR="00DA4D99" w:rsidRPr="006D6EA7" w:rsidRDefault="00DA4D99" w:rsidP="00B4671A">
      <w:pPr>
        <w:pStyle w:val="ListParagraph"/>
        <w:spacing w:line="240" w:lineRule="auto"/>
        <w:ind w:left="1080" w:firstLine="905"/>
        <w:jc w:val="both"/>
        <w:rPr>
          <w:rFonts w:asciiTheme="majorBidi" w:hAnsiTheme="majorBidi" w:cstheme="majorBidi"/>
          <w:sz w:val="24"/>
          <w:szCs w:val="24"/>
          <w:rtl/>
        </w:rPr>
      </w:pPr>
      <w:r w:rsidRPr="006D6EA7">
        <w:rPr>
          <w:rFonts w:asciiTheme="majorBidi" w:hAnsiTheme="majorBidi" w:cstheme="majorBidi"/>
          <w:sz w:val="24"/>
          <w:szCs w:val="24"/>
        </w:rPr>
        <w:t xml:space="preserve">Ungkapan lain </w:t>
      </w:r>
      <w:r w:rsidRPr="003D41CF">
        <w:rPr>
          <w:rFonts w:ascii="Times New Arabic" w:hAnsi="Times New Arabic" w:cstheme="majorBidi"/>
          <w:sz w:val="24"/>
          <w:szCs w:val="24"/>
        </w:rPr>
        <w:t>Qut</w:t>
      </w:r>
      <w:r w:rsidR="0006548C" w:rsidRPr="003D41CF">
        <w:rPr>
          <w:rFonts w:ascii="Times New Arabic" w:hAnsi="Times New Arabic" w:cstheme="majorBidi"/>
          <w:sz w:val="24"/>
          <w:szCs w:val="24"/>
        </w:rPr>
        <w:t>}</w:t>
      </w:r>
      <w:r w:rsidRPr="003D41CF">
        <w:rPr>
          <w:rFonts w:ascii="Times New Arabic" w:hAnsi="Times New Arabic" w:cstheme="majorBidi"/>
          <w:sz w:val="24"/>
          <w:szCs w:val="24"/>
        </w:rPr>
        <w:t xml:space="preserve">b </w:t>
      </w:r>
      <w:r w:rsidRPr="006D6EA7">
        <w:rPr>
          <w:rFonts w:asciiTheme="majorBidi" w:hAnsiTheme="majorBidi" w:cstheme="majorBidi"/>
          <w:sz w:val="24"/>
          <w:szCs w:val="24"/>
        </w:rPr>
        <w:t>dalam tafsirnya:</w:t>
      </w:r>
    </w:p>
    <w:p w:rsidR="00DA4D99" w:rsidRPr="006D6EA7" w:rsidRDefault="00DA4D99" w:rsidP="00B4671A">
      <w:pPr>
        <w:pStyle w:val="ListParagraph"/>
        <w:spacing w:line="240" w:lineRule="auto"/>
        <w:ind w:left="1080" w:firstLine="905"/>
        <w:jc w:val="both"/>
        <w:rPr>
          <w:rFonts w:asciiTheme="majorBidi" w:hAnsiTheme="majorBidi" w:cstheme="majorBidi"/>
          <w:sz w:val="24"/>
          <w:szCs w:val="24"/>
        </w:rPr>
      </w:pPr>
    </w:p>
    <w:p w:rsidR="00DA4D99" w:rsidRPr="006D6EA7" w:rsidRDefault="00DA4D99" w:rsidP="00940DDA">
      <w:pPr>
        <w:pStyle w:val="ListParagraph"/>
        <w:tabs>
          <w:tab w:val="left" w:pos="7937"/>
        </w:tabs>
        <w:spacing w:line="240" w:lineRule="auto"/>
        <w:ind w:left="1080" w:right="-1" w:firstLine="905"/>
        <w:rPr>
          <w:rFonts w:asciiTheme="majorBidi" w:hAnsiTheme="majorBidi" w:cstheme="majorBidi"/>
          <w:sz w:val="24"/>
          <w:szCs w:val="24"/>
          <w:rtl/>
        </w:rPr>
      </w:pPr>
      <w:r w:rsidRPr="006D6EA7">
        <w:rPr>
          <w:rFonts w:asciiTheme="majorBidi" w:hAnsiTheme="majorBidi" w:cstheme="majorBidi"/>
          <w:sz w:val="24"/>
          <w:szCs w:val="24"/>
          <w:rtl/>
        </w:rPr>
        <w:t xml:space="preserve">وأحاديث الآ حاد لا يؤخذ بها فى أمر العقيدة . والمرجع هو القرآن. </w:t>
      </w:r>
      <w:r w:rsidR="00EE27C5" w:rsidRPr="006D6EA7">
        <w:rPr>
          <w:rFonts w:asciiTheme="majorBidi" w:hAnsiTheme="majorBidi" w:cstheme="majorBidi"/>
          <w:sz w:val="24"/>
          <w:szCs w:val="24"/>
          <w:rtl/>
        </w:rPr>
        <w:t xml:space="preserve">والتواتر شرط للأخذ بالأحاديث في أصول الاعتقاد. وهذه الروايات ليست من المتواتر. فضلا على أن نزول هاتينالسورتين في مكة هوالراجع. مما يوهن أساسا الروايات الأخرى. </w:t>
      </w:r>
    </w:p>
    <w:p w:rsidR="00AF35E2" w:rsidRPr="006D6EA7" w:rsidRDefault="00DA4D99" w:rsidP="00B4671A">
      <w:pPr>
        <w:pStyle w:val="ListParagraph"/>
        <w:spacing w:line="240" w:lineRule="auto"/>
        <w:ind w:left="1080" w:firstLine="905"/>
        <w:jc w:val="both"/>
        <w:rPr>
          <w:rFonts w:asciiTheme="majorBidi" w:hAnsiTheme="majorBidi" w:cstheme="majorBidi"/>
          <w:sz w:val="24"/>
          <w:szCs w:val="24"/>
        </w:rPr>
      </w:pPr>
      <w:r w:rsidRPr="006D6EA7">
        <w:rPr>
          <w:rFonts w:asciiTheme="majorBidi" w:hAnsiTheme="majorBidi" w:cstheme="majorBidi"/>
          <w:sz w:val="24"/>
          <w:szCs w:val="24"/>
        </w:rPr>
        <w:t xml:space="preserve"> </w:t>
      </w:r>
    </w:p>
    <w:p w:rsidR="005C6CE3" w:rsidRPr="001919AC" w:rsidRDefault="005C6CE3" w:rsidP="00940DDA">
      <w:pPr>
        <w:pStyle w:val="ListParagraph"/>
        <w:spacing w:line="240" w:lineRule="auto"/>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Hadis-hadis ahad tidak dapat dijadikan dasar dalam urusan akidah. Adapun yang menjadi rujukan dalam hal ini adalah Al-Qur’an. </w:t>
      </w:r>
      <w:r w:rsidRPr="006D6EA7">
        <w:rPr>
          <w:rFonts w:asciiTheme="majorBidi" w:hAnsiTheme="majorBidi" w:cstheme="majorBidi"/>
          <w:sz w:val="24"/>
          <w:szCs w:val="24"/>
        </w:rPr>
        <w:lastRenderedPageBreak/>
        <w:t>kemutawatiran merupakan syarat untuk dapat diterimanya hadis-hadis mengenai pokok-pokok akidah. Sedangkan riwayat-riwayat ini tidak mutawatir, apalagi menurut pendapat terkuat kedua surah ini diturunkan di Mekah. Sehingga, hal ini dapat menjadikan lemahnya riwayat-riwayat yang lain pula yang semakna dengan itu.</w:t>
      </w:r>
      <w:r w:rsidR="00CF0DB5">
        <w:rPr>
          <w:rStyle w:val="FootnoteReference"/>
          <w:rFonts w:asciiTheme="majorBidi" w:hAnsiTheme="majorBidi"/>
          <w:sz w:val="24"/>
          <w:szCs w:val="24"/>
        </w:rPr>
        <w:footnoteReference w:id="65"/>
      </w:r>
    </w:p>
    <w:p w:rsidR="00AF1DBF" w:rsidRPr="00952521" w:rsidRDefault="00F94788" w:rsidP="00940DDA">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Namun t</w:t>
      </w:r>
      <w:r w:rsidR="002306D1" w:rsidRPr="006D6EA7">
        <w:rPr>
          <w:rFonts w:asciiTheme="majorBidi" w:hAnsiTheme="majorBidi" w:cstheme="majorBidi"/>
          <w:sz w:val="24"/>
          <w:szCs w:val="24"/>
        </w:rPr>
        <w:t>idak hanya itu saja bahkan Qut</w:t>
      </w:r>
      <w:r w:rsidR="002306D1" w:rsidRPr="0006548C">
        <w:rPr>
          <w:rFonts w:ascii="Times New Arabic" w:hAnsi="Times New Arabic" w:cstheme="majorBidi"/>
          <w:sz w:val="24"/>
          <w:szCs w:val="24"/>
        </w:rPr>
        <w:t>}</w:t>
      </w:r>
      <w:r w:rsidR="002306D1" w:rsidRPr="006D6EA7">
        <w:rPr>
          <w:rFonts w:asciiTheme="majorBidi" w:hAnsiTheme="majorBidi" w:cstheme="majorBidi"/>
          <w:sz w:val="24"/>
          <w:szCs w:val="24"/>
        </w:rPr>
        <w:t xml:space="preserve">b juga sependapat dengan ‘Abduh, </w:t>
      </w:r>
      <w:r w:rsidR="00EA37C2" w:rsidRPr="006D6EA7">
        <w:rPr>
          <w:rFonts w:asciiTheme="majorBidi" w:hAnsiTheme="majorBidi" w:cstheme="majorBidi"/>
          <w:sz w:val="24"/>
          <w:szCs w:val="24"/>
        </w:rPr>
        <w:t xml:space="preserve">bahwa </w:t>
      </w:r>
      <w:r w:rsidR="002306D1" w:rsidRPr="006D6EA7">
        <w:rPr>
          <w:rFonts w:asciiTheme="majorBidi" w:hAnsiTheme="majorBidi" w:cstheme="majorBidi"/>
          <w:sz w:val="24"/>
          <w:szCs w:val="24"/>
        </w:rPr>
        <w:t>sanad hadis tersebut adalah hadis ahad dan tidak dapat dijadikan dasar akidah.</w:t>
      </w:r>
      <w:r w:rsidR="000913CB" w:rsidRPr="006D6EA7">
        <w:rPr>
          <w:rFonts w:asciiTheme="majorBidi" w:hAnsiTheme="majorBidi" w:cstheme="majorBidi"/>
          <w:sz w:val="24"/>
          <w:szCs w:val="24"/>
          <w:rtl/>
        </w:rPr>
        <w:t xml:space="preserve"> </w:t>
      </w:r>
      <w:r w:rsidR="000913CB" w:rsidRPr="006D6EA7">
        <w:rPr>
          <w:rFonts w:asciiTheme="majorBidi" w:hAnsiTheme="majorBidi" w:cstheme="majorBidi"/>
          <w:sz w:val="24"/>
          <w:szCs w:val="24"/>
        </w:rPr>
        <w:t>Apalagi menurut dari pendapat terkuat dari surah ini adalah bahwa surah ini diturunkan di Mekkah. Padahal Labid bin Al-‘As</w:t>
      </w:r>
      <w:r w:rsidR="000913CB" w:rsidRPr="0006548C">
        <w:rPr>
          <w:rFonts w:ascii="Times New Arabic" w:hAnsi="Times New Arabic" w:cstheme="majorBidi"/>
          <w:sz w:val="24"/>
          <w:szCs w:val="24"/>
        </w:rPr>
        <w:t>}</w:t>
      </w:r>
      <w:r w:rsidR="000913CB" w:rsidRPr="006D6EA7">
        <w:rPr>
          <w:rFonts w:asciiTheme="majorBidi" w:hAnsiTheme="majorBidi" w:cstheme="majorBidi"/>
          <w:sz w:val="24"/>
          <w:szCs w:val="24"/>
        </w:rPr>
        <w:t>a</w:t>
      </w:r>
      <w:r w:rsidR="000913CB" w:rsidRPr="0006548C">
        <w:rPr>
          <w:rFonts w:ascii="Times New Arabic" w:hAnsi="Times New Arabic" w:cstheme="majorBidi"/>
          <w:sz w:val="24"/>
          <w:szCs w:val="24"/>
        </w:rPr>
        <w:t>&gt;</w:t>
      </w:r>
      <w:r w:rsidR="000913CB" w:rsidRPr="006D6EA7">
        <w:rPr>
          <w:rFonts w:asciiTheme="majorBidi" w:hAnsiTheme="majorBidi" w:cstheme="majorBidi"/>
          <w:sz w:val="24"/>
          <w:szCs w:val="24"/>
        </w:rPr>
        <w:t>m seorang Yahudi yang menyihir Nabi SAW  itu di Madinah.</w:t>
      </w:r>
      <w:r w:rsidR="00323DA0">
        <w:rPr>
          <w:rStyle w:val="FootnoteReference"/>
          <w:rFonts w:asciiTheme="majorBidi" w:hAnsiTheme="majorBidi"/>
          <w:sz w:val="24"/>
          <w:szCs w:val="24"/>
        </w:rPr>
        <w:footnoteReference w:id="66"/>
      </w:r>
    </w:p>
    <w:p w:rsidR="00FD01EA" w:rsidRPr="006D6EA7" w:rsidRDefault="00FD01EA" w:rsidP="00082C62">
      <w:pPr>
        <w:pStyle w:val="ListParagraph"/>
        <w:numPr>
          <w:ilvl w:val="0"/>
          <w:numId w:val="10"/>
        </w:numPr>
        <w:jc w:val="both"/>
        <w:rPr>
          <w:rFonts w:asciiTheme="majorBidi" w:hAnsiTheme="majorBidi" w:cstheme="majorBidi"/>
          <w:b/>
          <w:bCs/>
          <w:sz w:val="24"/>
          <w:szCs w:val="24"/>
        </w:rPr>
      </w:pPr>
      <w:r w:rsidRPr="006D6EA7">
        <w:rPr>
          <w:rFonts w:asciiTheme="majorBidi" w:hAnsiTheme="majorBidi" w:cstheme="majorBidi"/>
          <w:b/>
          <w:bCs/>
          <w:sz w:val="24"/>
          <w:szCs w:val="24"/>
        </w:rPr>
        <w:t>Wahbah al-Zuh</w:t>
      </w:r>
      <w:r w:rsidRPr="0006548C">
        <w:rPr>
          <w:rFonts w:ascii="Times New Arabic" w:hAnsi="Times New Arabic" w:cstheme="majorBidi"/>
          <w:b/>
          <w:bCs/>
          <w:sz w:val="24"/>
          <w:szCs w:val="24"/>
        </w:rPr>
        <w:t>}</w:t>
      </w:r>
      <w:r w:rsidRPr="006D6EA7">
        <w:rPr>
          <w:rFonts w:asciiTheme="majorBidi" w:hAnsiTheme="majorBidi" w:cstheme="majorBidi"/>
          <w:b/>
          <w:bCs/>
          <w:sz w:val="24"/>
          <w:szCs w:val="24"/>
        </w:rPr>
        <w:t>aili</w:t>
      </w:r>
      <w:r w:rsidRPr="0006548C">
        <w:rPr>
          <w:rFonts w:ascii="Times New Arabic" w:hAnsi="Times New Arabic" w:cstheme="majorBidi"/>
          <w:b/>
          <w:bCs/>
          <w:sz w:val="24"/>
          <w:szCs w:val="24"/>
        </w:rPr>
        <w:t>&gt;</w:t>
      </w:r>
      <w:r w:rsidR="00032ABA" w:rsidRPr="006D6EA7">
        <w:rPr>
          <w:rFonts w:asciiTheme="majorBidi" w:hAnsiTheme="majorBidi" w:cstheme="majorBidi"/>
          <w:b/>
          <w:bCs/>
          <w:sz w:val="24"/>
          <w:szCs w:val="24"/>
        </w:rPr>
        <w:t xml:space="preserve"> (</w:t>
      </w:r>
      <w:r w:rsidR="00032ABA" w:rsidRPr="006D6EA7">
        <w:rPr>
          <w:rFonts w:asciiTheme="majorBidi" w:hAnsiTheme="majorBidi" w:cstheme="majorBidi"/>
          <w:b/>
          <w:bCs/>
          <w:i/>
          <w:iCs/>
          <w:sz w:val="24"/>
          <w:szCs w:val="24"/>
        </w:rPr>
        <w:t>Tafsi</w:t>
      </w:r>
      <w:r w:rsidR="00C15F46" w:rsidRPr="0006548C">
        <w:rPr>
          <w:rFonts w:ascii="Times New Arabic" w:hAnsi="Times New Arabic" w:cstheme="majorBidi"/>
          <w:b/>
          <w:bCs/>
          <w:i/>
          <w:iCs/>
          <w:sz w:val="24"/>
          <w:szCs w:val="24"/>
        </w:rPr>
        <w:t>&gt;</w:t>
      </w:r>
      <w:r w:rsidR="00032ABA" w:rsidRPr="006D6EA7">
        <w:rPr>
          <w:rFonts w:asciiTheme="majorBidi" w:hAnsiTheme="majorBidi" w:cstheme="majorBidi"/>
          <w:b/>
          <w:bCs/>
          <w:i/>
          <w:iCs/>
          <w:sz w:val="24"/>
          <w:szCs w:val="24"/>
        </w:rPr>
        <w:t>r al-Muni</w:t>
      </w:r>
      <w:r w:rsidR="00C15F46" w:rsidRPr="0006548C">
        <w:rPr>
          <w:rFonts w:ascii="Times New Arabic" w:hAnsi="Times New Arabic" w:cstheme="majorBidi"/>
          <w:b/>
          <w:bCs/>
          <w:i/>
          <w:iCs/>
          <w:sz w:val="24"/>
          <w:szCs w:val="24"/>
        </w:rPr>
        <w:t>&gt;</w:t>
      </w:r>
      <w:r w:rsidR="00032ABA" w:rsidRPr="006D6EA7">
        <w:rPr>
          <w:rFonts w:asciiTheme="majorBidi" w:hAnsiTheme="majorBidi" w:cstheme="majorBidi"/>
          <w:b/>
          <w:bCs/>
          <w:i/>
          <w:iCs/>
          <w:sz w:val="24"/>
          <w:szCs w:val="24"/>
        </w:rPr>
        <w:t>r</w:t>
      </w:r>
      <w:r w:rsidR="00032ABA" w:rsidRPr="006D6EA7">
        <w:rPr>
          <w:rFonts w:asciiTheme="majorBidi" w:hAnsiTheme="majorBidi" w:cstheme="majorBidi"/>
          <w:b/>
          <w:bCs/>
          <w:sz w:val="24"/>
          <w:szCs w:val="24"/>
        </w:rPr>
        <w:t>)</w:t>
      </w:r>
    </w:p>
    <w:p w:rsidR="00FE7615" w:rsidRDefault="008D15F8" w:rsidP="00940DDA">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Wahbah </w:t>
      </w:r>
      <w:r w:rsidR="006D6B23" w:rsidRPr="006D6EA7">
        <w:rPr>
          <w:rFonts w:asciiTheme="majorBidi" w:hAnsiTheme="majorBidi" w:cstheme="majorBidi"/>
          <w:sz w:val="24"/>
          <w:szCs w:val="24"/>
        </w:rPr>
        <w:t>adalah</w:t>
      </w:r>
      <w:r w:rsidR="00822A1C" w:rsidRPr="006D6EA7">
        <w:rPr>
          <w:rFonts w:asciiTheme="majorBidi" w:hAnsiTheme="majorBidi" w:cstheme="majorBidi"/>
          <w:sz w:val="24"/>
          <w:szCs w:val="24"/>
        </w:rPr>
        <w:t xml:space="preserve"> seo</w:t>
      </w:r>
      <w:r w:rsidR="00050BAC" w:rsidRPr="006D6EA7">
        <w:rPr>
          <w:rFonts w:asciiTheme="majorBidi" w:hAnsiTheme="majorBidi" w:cstheme="majorBidi"/>
          <w:sz w:val="24"/>
          <w:szCs w:val="24"/>
        </w:rPr>
        <w:t>rang guru besar di Syiria d</w:t>
      </w:r>
      <w:r w:rsidR="00771F2D" w:rsidRPr="006D6EA7">
        <w:rPr>
          <w:rFonts w:asciiTheme="majorBidi" w:hAnsiTheme="majorBidi" w:cstheme="majorBidi"/>
          <w:sz w:val="24"/>
          <w:szCs w:val="24"/>
        </w:rPr>
        <w:t xml:space="preserve">alam bidang keislaman, beliau </w:t>
      </w:r>
      <w:r w:rsidR="00050BAC" w:rsidRPr="006D6EA7">
        <w:rPr>
          <w:rFonts w:asciiTheme="majorBidi" w:hAnsiTheme="majorBidi" w:cstheme="majorBidi"/>
          <w:sz w:val="24"/>
          <w:szCs w:val="24"/>
        </w:rPr>
        <w:t>merupakan seorang Ulama Fiqih kontemporer yang sangat terkenal.</w:t>
      </w:r>
      <w:r w:rsidR="00771F2D" w:rsidRPr="006D6EA7">
        <w:rPr>
          <w:rFonts w:asciiTheme="majorBidi" w:hAnsiTheme="majorBidi" w:cstheme="majorBidi"/>
          <w:sz w:val="24"/>
          <w:szCs w:val="24"/>
        </w:rPr>
        <w:t xml:space="preserve"> Seorang </w:t>
      </w:r>
      <w:r w:rsidR="00255C8E" w:rsidRPr="006D6EA7">
        <w:rPr>
          <w:rFonts w:asciiTheme="majorBidi" w:hAnsiTheme="majorBidi" w:cstheme="majorBidi"/>
          <w:sz w:val="24"/>
          <w:szCs w:val="24"/>
        </w:rPr>
        <w:t>yang berpegang teguh terhadap ajaran Agama.</w:t>
      </w:r>
      <w:r w:rsidR="00FB592D" w:rsidRPr="006D6EA7">
        <w:rPr>
          <w:rFonts w:asciiTheme="majorBidi" w:hAnsiTheme="majorBidi" w:cstheme="majorBidi"/>
          <w:sz w:val="24"/>
          <w:szCs w:val="24"/>
        </w:rPr>
        <w:t xml:space="preserve"> </w:t>
      </w:r>
      <w:r w:rsidR="00DA339D">
        <w:rPr>
          <w:rFonts w:asciiTheme="majorBidi" w:hAnsiTheme="majorBidi" w:cstheme="majorBidi"/>
          <w:sz w:val="24"/>
          <w:szCs w:val="24"/>
        </w:rPr>
        <w:t xml:space="preserve">Ayahnya seorang petani yang juga sekaligus penghafal Al-Qur’an </w:t>
      </w:r>
      <w:r w:rsidR="00A84788">
        <w:rPr>
          <w:rFonts w:asciiTheme="majorBidi" w:hAnsiTheme="majorBidi" w:cstheme="majorBidi"/>
          <w:sz w:val="24"/>
          <w:szCs w:val="24"/>
        </w:rPr>
        <w:t>dan ahli ibadah.</w:t>
      </w:r>
      <w:r w:rsidR="00E15543">
        <w:rPr>
          <w:rFonts w:asciiTheme="majorBidi" w:hAnsiTheme="majorBidi" w:cstheme="majorBidi"/>
          <w:sz w:val="24"/>
          <w:szCs w:val="24"/>
        </w:rPr>
        <w:t xml:space="preserve"> Wahbah juga ikut berperan di dunia press, ia menjadi staff ahli di berbagai lembaga riset fikih dan peradaban </w:t>
      </w:r>
      <w:r w:rsidR="00BF4502">
        <w:rPr>
          <w:rFonts w:asciiTheme="majorBidi" w:hAnsiTheme="majorBidi" w:cstheme="majorBidi"/>
          <w:sz w:val="24"/>
          <w:szCs w:val="24"/>
        </w:rPr>
        <w:t xml:space="preserve">Iisla </w:t>
      </w:r>
      <w:r w:rsidR="004D5CEF">
        <w:rPr>
          <w:rFonts w:asciiTheme="majorBidi" w:hAnsiTheme="majorBidi" w:cstheme="majorBidi"/>
          <w:sz w:val="24"/>
          <w:szCs w:val="24"/>
        </w:rPr>
        <w:t>di Siria, Yordania.</w:t>
      </w:r>
      <w:r w:rsidR="004D5CEF">
        <w:rPr>
          <w:rStyle w:val="FootnoteReference"/>
          <w:rFonts w:asciiTheme="majorBidi" w:hAnsiTheme="majorBidi"/>
          <w:sz w:val="24"/>
          <w:szCs w:val="24"/>
        </w:rPr>
        <w:footnoteReference w:id="67"/>
      </w:r>
      <w:r w:rsidR="00BF4502">
        <w:rPr>
          <w:rFonts w:asciiTheme="majorBidi" w:hAnsiTheme="majorBidi" w:cstheme="majorBidi"/>
          <w:sz w:val="24"/>
          <w:szCs w:val="24"/>
        </w:rPr>
        <w:t xml:space="preserve">       </w:t>
      </w:r>
    </w:p>
    <w:p w:rsidR="00490EF3" w:rsidRPr="008B217C" w:rsidRDefault="00FE7615" w:rsidP="00940DDA">
      <w:pPr>
        <w:pStyle w:val="ListParagraph"/>
        <w:ind w:left="1080" w:firstLine="360"/>
        <w:jc w:val="both"/>
        <w:rPr>
          <w:rFonts w:asciiTheme="majorBidi" w:hAnsiTheme="majorBidi" w:cstheme="majorBidi"/>
          <w:sz w:val="24"/>
          <w:szCs w:val="24"/>
        </w:rPr>
      </w:pPr>
      <w:r>
        <w:rPr>
          <w:rFonts w:asciiTheme="majorBidi" w:hAnsiTheme="majorBidi" w:cstheme="majorBidi"/>
          <w:sz w:val="24"/>
          <w:szCs w:val="24"/>
        </w:rPr>
        <w:t xml:space="preserve">Aspek dari Tafsir </w:t>
      </w:r>
      <w:r w:rsidR="00141E96">
        <w:rPr>
          <w:rFonts w:asciiTheme="majorBidi" w:hAnsiTheme="majorBidi" w:cstheme="majorBidi"/>
          <w:sz w:val="24"/>
          <w:szCs w:val="24"/>
        </w:rPr>
        <w:t xml:space="preserve">karangan Wahbah </w:t>
      </w:r>
      <w:r w:rsidR="00EF173D">
        <w:rPr>
          <w:rFonts w:asciiTheme="majorBidi" w:hAnsiTheme="majorBidi" w:cstheme="majorBidi"/>
          <w:sz w:val="24"/>
          <w:szCs w:val="24"/>
        </w:rPr>
        <w:t xml:space="preserve">ini </w:t>
      </w:r>
      <w:r>
        <w:rPr>
          <w:rFonts w:asciiTheme="majorBidi" w:hAnsiTheme="majorBidi" w:cstheme="majorBidi"/>
          <w:sz w:val="24"/>
          <w:szCs w:val="24"/>
        </w:rPr>
        <w:t>adalah  bahwa k</w:t>
      </w:r>
      <w:r w:rsidR="0092081D">
        <w:rPr>
          <w:rFonts w:asciiTheme="majorBidi" w:hAnsiTheme="majorBidi" w:cstheme="majorBidi"/>
          <w:sz w:val="24"/>
          <w:szCs w:val="24"/>
        </w:rPr>
        <w:t>eyakina</w:t>
      </w:r>
      <w:r w:rsidR="008D406E">
        <w:rPr>
          <w:rFonts w:asciiTheme="majorBidi" w:hAnsiTheme="majorBidi" w:cstheme="majorBidi"/>
          <w:sz w:val="24"/>
          <w:szCs w:val="24"/>
        </w:rPr>
        <w:t xml:space="preserve">n-keyakinan yang </w:t>
      </w:r>
      <w:r w:rsidR="009264B1">
        <w:rPr>
          <w:rFonts w:asciiTheme="majorBidi" w:hAnsiTheme="majorBidi" w:cstheme="majorBidi"/>
          <w:sz w:val="24"/>
          <w:szCs w:val="24"/>
        </w:rPr>
        <w:t xml:space="preserve">dibangun dengan </w:t>
      </w:r>
      <w:r w:rsidR="000E60BA">
        <w:rPr>
          <w:rFonts w:asciiTheme="majorBidi" w:hAnsiTheme="majorBidi" w:cstheme="majorBidi"/>
          <w:sz w:val="24"/>
          <w:szCs w:val="24"/>
        </w:rPr>
        <w:t xml:space="preserve">Al-Qur’an tidak </w:t>
      </w:r>
      <w:r w:rsidR="008D406E">
        <w:rPr>
          <w:rFonts w:asciiTheme="majorBidi" w:hAnsiTheme="majorBidi" w:cstheme="majorBidi"/>
          <w:sz w:val="24"/>
          <w:szCs w:val="24"/>
        </w:rPr>
        <w:t>t</w:t>
      </w:r>
      <w:r w:rsidR="0092081D">
        <w:rPr>
          <w:rFonts w:asciiTheme="majorBidi" w:hAnsiTheme="majorBidi" w:cstheme="majorBidi"/>
          <w:sz w:val="24"/>
          <w:szCs w:val="24"/>
        </w:rPr>
        <w:t xml:space="preserve">erpengaruh </w:t>
      </w:r>
      <w:r w:rsidR="009264B1">
        <w:rPr>
          <w:rFonts w:asciiTheme="majorBidi" w:hAnsiTheme="majorBidi" w:cstheme="majorBidi"/>
          <w:sz w:val="24"/>
          <w:szCs w:val="24"/>
        </w:rPr>
        <w:t xml:space="preserve">sedikitpun dengan </w:t>
      </w:r>
      <w:r w:rsidR="00BF4502">
        <w:rPr>
          <w:rFonts w:asciiTheme="majorBidi" w:hAnsiTheme="majorBidi" w:cstheme="majorBidi"/>
          <w:sz w:val="24"/>
          <w:szCs w:val="24"/>
        </w:rPr>
        <w:t xml:space="preserve">  </w:t>
      </w:r>
      <w:r w:rsidR="000E60BA">
        <w:rPr>
          <w:rFonts w:asciiTheme="majorBidi" w:hAnsiTheme="majorBidi" w:cstheme="majorBidi"/>
          <w:sz w:val="24"/>
          <w:szCs w:val="24"/>
        </w:rPr>
        <w:t>berbagai</w:t>
      </w:r>
      <w:r w:rsidR="00B340D1">
        <w:rPr>
          <w:rFonts w:asciiTheme="majorBidi" w:hAnsiTheme="majorBidi" w:cstheme="majorBidi"/>
          <w:sz w:val="24"/>
          <w:szCs w:val="24"/>
        </w:rPr>
        <w:t xml:space="preserve"> hambatan</w:t>
      </w:r>
      <w:r w:rsidR="00C477D0">
        <w:rPr>
          <w:rFonts w:asciiTheme="majorBidi" w:hAnsiTheme="majorBidi" w:cstheme="majorBidi"/>
          <w:sz w:val="24"/>
          <w:szCs w:val="24"/>
        </w:rPr>
        <w:t>, ajakan Al-Qur’an</w:t>
      </w:r>
      <w:r w:rsidR="003D246D">
        <w:rPr>
          <w:rFonts w:asciiTheme="majorBidi" w:hAnsiTheme="majorBidi" w:cstheme="majorBidi"/>
          <w:sz w:val="24"/>
          <w:szCs w:val="24"/>
        </w:rPr>
        <w:t xml:space="preserve"> (Islam)</w:t>
      </w:r>
      <w:r w:rsidR="00C477D0">
        <w:rPr>
          <w:rFonts w:asciiTheme="majorBidi" w:hAnsiTheme="majorBidi" w:cstheme="majorBidi"/>
          <w:sz w:val="24"/>
          <w:szCs w:val="24"/>
        </w:rPr>
        <w:t xml:space="preserve"> </w:t>
      </w:r>
      <w:r w:rsidR="00417102">
        <w:rPr>
          <w:rFonts w:asciiTheme="majorBidi" w:hAnsiTheme="majorBidi" w:cstheme="majorBidi"/>
          <w:sz w:val="24"/>
          <w:szCs w:val="24"/>
        </w:rPr>
        <w:t>bersadarkan ilmu pengetahuan yang shahih namun juga tida</w:t>
      </w:r>
      <w:r w:rsidR="003D246D">
        <w:rPr>
          <w:rFonts w:asciiTheme="majorBidi" w:hAnsiTheme="majorBidi" w:cstheme="majorBidi"/>
          <w:sz w:val="24"/>
          <w:szCs w:val="24"/>
        </w:rPr>
        <w:t>k bertentangan dengan akal, seruan Al-Qur’an untuk selalu berbuat adil kebenaran dan kasih sayang antar sesama manusia.</w:t>
      </w:r>
      <w:r w:rsidR="00660CF8">
        <w:rPr>
          <w:rStyle w:val="FootnoteReference"/>
          <w:rFonts w:asciiTheme="majorBidi" w:hAnsiTheme="majorBidi"/>
          <w:sz w:val="24"/>
          <w:szCs w:val="24"/>
        </w:rPr>
        <w:footnoteReference w:id="68"/>
      </w:r>
      <w:r w:rsidR="008B217C">
        <w:rPr>
          <w:rFonts w:asciiTheme="majorBidi" w:hAnsiTheme="majorBidi" w:cstheme="majorBidi"/>
          <w:sz w:val="24"/>
          <w:szCs w:val="24"/>
        </w:rPr>
        <w:t xml:space="preserve">    </w:t>
      </w:r>
      <w:r w:rsidR="008B217C" w:rsidRPr="008B217C">
        <w:rPr>
          <w:rFonts w:asciiTheme="majorBidi" w:hAnsiTheme="majorBidi" w:cstheme="majorBidi"/>
          <w:sz w:val="24"/>
          <w:szCs w:val="24"/>
        </w:rPr>
        <w:t xml:space="preserve">    </w:t>
      </w:r>
    </w:p>
    <w:p w:rsidR="00430F71" w:rsidRDefault="00957DE5" w:rsidP="00940DDA">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Adapun </w:t>
      </w:r>
      <w:r w:rsidR="005C55C8" w:rsidRPr="006D6EA7">
        <w:rPr>
          <w:rFonts w:asciiTheme="majorBidi" w:hAnsiTheme="majorBidi" w:cstheme="majorBidi"/>
          <w:sz w:val="24"/>
          <w:szCs w:val="24"/>
        </w:rPr>
        <w:t xml:space="preserve">pendapat </w:t>
      </w:r>
      <w:r w:rsidRPr="006D6EA7">
        <w:rPr>
          <w:rFonts w:asciiTheme="majorBidi" w:hAnsiTheme="majorBidi" w:cstheme="majorBidi"/>
          <w:sz w:val="24"/>
          <w:szCs w:val="24"/>
        </w:rPr>
        <w:t xml:space="preserve">wahbah terhadap </w:t>
      </w:r>
      <w:r w:rsidR="000B5500" w:rsidRPr="006D6EA7">
        <w:rPr>
          <w:rFonts w:asciiTheme="majorBidi" w:hAnsiTheme="majorBidi" w:cstheme="majorBidi"/>
          <w:sz w:val="24"/>
          <w:szCs w:val="24"/>
        </w:rPr>
        <w:t>hadis tersihirnya</w:t>
      </w:r>
      <w:r w:rsidR="004E7D0B" w:rsidRPr="006D6EA7">
        <w:rPr>
          <w:rFonts w:asciiTheme="majorBidi" w:hAnsiTheme="majorBidi" w:cstheme="majorBidi"/>
          <w:sz w:val="24"/>
          <w:szCs w:val="24"/>
        </w:rPr>
        <w:t xml:space="preserve"> N</w:t>
      </w:r>
      <w:r w:rsidR="00061259" w:rsidRPr="006D6EA7">
        <w:rPr>
          <w:rFonts w:asciiTheme="majorBidi" w:hAnsiTheme="majorBidi" w:cstheme="majorBidi"/>
          <w:sz w:val="24"/>
          <w:szCs w:val="24"/>
        </w:rPr>
        <w:t>a</w:t>
      </w:r>
      <w:r w:rsidR="004E7D0B" w:rsidRPr="006D6EA7">
        <w:rPr>
          <w:rFonts w:asciiTheme="majorBidi" w:hAnsiTheme="majorBidi" w:cstheme="majorBidi"/>
          <w:sz w:val="24"/>
          <w:szCs w:val="24"/>
        </w:rPr>
        <w:t>b</w:t>
      </w:r>
      <w:r w:rsidR="00061259" w:rsidRPr="006D6EA7">
        <w:rPr>
          <w:rFonts w:asciiTheme="majorBidi" w:hAnsiTheme="majorBidi" w:cstheme="majorBidi"/>
          <w:sz w:val="24"/>
          <w:szCs w:val="24"/>
        </w:rPr>
        <w:t>i Muhammad SAW:</w:t>
      </w:r>
    </w:p>
    <w:p w:rsidR="00B458AE" w:rsidRDefault="00B458AE" w:rsidP="00940DDA">
      <w:pPr>
        <w:pStyle w:val="ListParagraph"/>
        <w:spacing w:line="240" w:lineRule="auto"/>
        <w:ind w:left="1080" w:firstLine="905"/>
        <w:rPr>
          <w:rFonts w:asciiTheme="majorBidi" w:hAnsiTheme="majorBidi" w:cstheme="majorBidi"/>
          <w:sz w:val="24"/>
          <w:szCs w:val="24"/>
          <w:rtl/>
        </w:rPr>
      </w:pPr>
      <w:r>
        <w:rPr>
          <w:rFonts w:asciiTheme="majorBidi" w:hAnsiTheme="majorBidi" w:cstheme="majorBidi" w:hint="cs"/>
          <w:sz w:val="24"/>
          <w:szCs w:val="24"/>
          <w:rtl/>
        </w:rPr>
        <w:t xml:space="preserve"> </w:t>
      </w:r>
      <w:r w:rsidRPr="006D6EA7">
        <w:rPr>
          <w:rFonts w:asciiTheme="majorBidi" w:hAnsiTheme="majorBidi" w:cstheme="majorBidi"/>
          <w:sz w:val="24"/>
          <w:szCs w:val="24"/>
          <w:rtl/>
        </w:rPr>
        <w:t xml:space="preserve">سحرلبيد بن الأعصم اليهودي رسول الله صلّى عليه وسلّم كما جاء في الصحيحين عن عا ئشة ، فإنه سحره في جفّ (قشر الطلع) فيه مشا طة رأسه صلّى الله عليه وسلّم، وأسنان مشطه، ووتر معقود فيه إحدى عشرة عقدة مغروز بالإبر،فأنزلت عليه </w:t>
      </w:r>
      <w:r w:rsidRPr="006D6EA7">
        <w:rPr>
          <w:rFonts w:asciiTheme="majorBidi" w:hAnsiTheme="majorBidi" w:cstheme="majorBidi"/>
          <w:sz w:val="24"/>
          <w:szCs w:val="24"/>
          <w:rtl/>
        </w:rPr>
        <w:lastRenderedPageBreak/>
        <w:t>المعوذتان،فجعل كلما قرأ آية انحلت عقدة، ووجد صلّى الله عليه وسلّم في نفسه خفّة، حتّى انحلت العقدة الأخيرة،فقام، كأنما نشط من عقالوجعل جبريل يرقي رسول الله صلّى الله عليه وسلّم، فيقول :" باسم الله أرقيك، من كل شئ يؤذيك، من شر حاسد وعين، والله يشفيك"</w:t>
      </w:r>
    </w:p>
    <w:p w:rsidR="006A1596" w:rsidRPr="006D6EA7" w:rsidRDefault="00B458AE" w:rsidP="00940DDA">
      <w:pPr>
        <w:pStyle w:val="ListParagraph"/>
        <w:spacing w:line="240" w:lineRule="auto"/>
        <w:ind w:left="1080" w:firstLine="905"/>
        <w:rPr>
          <w:rFonts w:asciiTheme="majorBidi" w:hAnsiTheme="majorBidi" w:cstheme="majorBidi"/>
          <w:sz w:val="24"/>
          <w:szCs w:val="24"/>
          <w:rtl/>
        </w:rPr>
      </w:pPr>
      <w:r>
        <w:rPr>
          <w:rFonts w:asciiTheme="majorBidi" w:hAnsiTheme="majorBidi" w:cstheme="majorBidi" w:hint="cs"/>
          <w:sz w:val="24"/>
          <w:szCs w:val="24"/>
          <w:rtl/>
        </w:rPr>
        <w:t xml:space="preserve"> </w:t>
      </w:r>
      <w:r w:rsidR="00A054BE">
        <w:rPr>
          <w:rFonts w:asciiTheme="majorBidi" w:hAnsiTheme="majorBidi" w:cstheme="majorBidi" w:hint="cs"/>
          <w:sz w:val="24"/>
          <w:szCs w:val="24"/>
          <w:rtl/>
        </w:rPr>
        <w:t xml:space="preserve">لا مانع يمنع من نزول السورة ليستعيذ بها رسول اللّه </w:t>
      </w:r>
      <w:r w:rsidR="00B255C5">
        <w:rPr>
          <w:rFonts w:asciiTheme="majorBidi" w:hAnsiTheme="majorBidi" w:cstheme="majorBidi" w:hint="cs"/>
          <w:sz w:val="24"/>
          <w:szCs w:val="24"/>
          <w:rtl/>
        </w:rPr>
        <w:t>صلّى اللّه عليه و سلّم</w:t>
      </w:r>
      <w:r w:rsidR="00EB76CD">
        <w:rPr>
          <w:rFonts w:asciiTheme="majorBidi" w:hAnsiTheme="majorBidi" w:cstheme="majorBidi" w:hint="cs"/>
          <w:sz w:val="24"/>
          <w:szCs w:val="24"/>
          <w:rtl/>
        </w:rPr>
        <w:t xml:space="preserve">، </w:t>
      </w:r>
      <w:r>
        <w:rPr>
          <w:rFonts w:asciiTheme="majorBidi" w:hAnsiTheme="majorBidi" w:cstheme="majorBidi" w:hint="cs"/>
          <w:sz w:val="24"/>
          <w:szCs w:val="24"/>
          <w:rtl/>
        </w:rPr>
        <w:t>و</w:t>
      </w:r>
      <w:r w:rsidR="00EB76CD">
        <w:rPr>
          <w:rFonts w:asciiTheme="majorBidi" w:hAnsiTheme="majorBidi" w:cstheme="majorBidi" w:hint="cs"/>
          <w:sz w:val="24"/>
          <w:szCs w:val="24"/>
          <w:rtl/>
        </w:rPr>
        <w:t xml:space="preserve">الحديث صحيح، واقتصر فعل السحر بالنبي صلّى اللّه عليه وسلّم على </w:t>
      </w:r>
      <w:r w:rsidR="0017783D">
        <w:rPr>
          <w:rFonts w:asciiTheme="majorBidi" w:hAnsiTheme="majorBidi" w:cstheme="majorBidi" w:hint="cs"/>
          <w:sz w:val="24"/>
          <w:szCs w:val="24"/>
          <w:rtl/>
        </w:rPr>
        <w:t xml:space="preserve">مجرد كونه قد صار في بعض أمور الدنيا </w:t>
      </w:r>
      <w:r w:rsidR="007E2C0B">
        <w:rPr>
          <w:rFonts w:asciiTheme="majorBidi" w:hAnsiTheme="majorBidi" w:cstheme="majorBidi" w:hint="cs"/>
          <w:sz w:val="24"/>
          <w:szCs w:val="24"/>
          <w:rtl/>
        </w:rPr>
        <w:t>فحالة صداع خفيف</w:t>
      </w:r>
      <w:r w:rsidR="00B164DC">
        <w:rPr>
          <w:rFonts w:asciiTheme="majorBidi" w:hAnsiTheme="majorBidi" w:cstheme="majorBidi" w:hint="cs"/>
          <w:sz w:val="24"/>
          <w:szCs w:val="24"/>
          <w:rtl/>
        </w:rPr>
        <w:t>، ولا يتنا في مع النص القرآني.</w:t>
      </w:r>
    </w:p>
    <w:p w:rsidR="00940DDA" w:rsidRPr="00940DDA" w:rsidRDefault="00B03B93" w:rsidP="00940DDA">
      <w:pPr>
        <w:pStyle w:val="ListParagraph"/>
        <w:spacing w:line="240" w:lineRule="auto"/>
        <w:ind w:left="1080" w:firstLine="360"/>
        <w:jc w:val="both"/>
        <w:rPr>
          <w:rFonts w:asciiTheme="majorBidi" w:hAnsiTheme="majorBidi" w:cstheme="majorBidi"/>
          <w:sz w:val="24"/>
          <w:szCs w:val="24"/>
          <w:rtl/>
        </w:rPr>
      </w:pPr>
      <w:r w:rsidRPr="006D6EA7">
        <w:rPr>
          <w:rFonts w:asciiTheme="majorBidi" w:hAnsiTheme="majorBidi" w:cstheme="majorBidi"/>
          <w:sz w:val="24"/>
          <w:szCs w:val="24"/>
        </w:rPr>
        <w:t xml:space="preserve">Kisah </w:t>
      </w:r>
      <w:r w:rsidRPr="000C3AC8">
        <w:rPr>
          <w:rFonts w:ascii="Times New Arabic" w:hAnsi="Times New Arabic" w:cstheme="majorBidi"/>
          <w:sz w:val="24"/>
          <w:szCs w:val="24"/>
        </w:rPr>
        <w:t xml:space="preserve">Labid </w:t>
      </w:r>
      <w:r w:rsidR="00706D24" w:rsidRPr="000C3AC8">
        <w:rPr>
          <w:rFonts w:ascii="Times New Arabic" w:hAnsi="Times New Arabic" w:cstheme="majorBidi"/>
          <w:sz w:val="24"/>
          <w:szCs w:val="24"/>
        </w:rPr>
        <w:t xml:space="preserve"> bin Al-A’s</w:t>
      </w:r>
      <w:r w:rsidR="000F3DC6" w:rsidRPr="000C3AC8">
        <w:rPr>
          <w:rFonts w:ascii="Times New Arabic" w:hAnsi="Times New Arabic" w:cstheme="majorBidi"/>
          <w:sz w:val="24"/>
          <w:szCs w:val="24"/>
        </w:rPr>
        <w:t>}</w:t>
      </w:r>
      <w:r w:rsidR="00706D24" w:rsidRPr="000C3AC8">
        <w:rPr>
          <w:rFonts w:ascii="Times New Arabic" w:hAnsi="Times New Arabic" w:cstheme="majorBidi"/>
          <w:sz w:val="24"/>
          <w:szCs w:val="24"/>
        </w:rPr>
        <w:t>a</w:t>
      </w:r>
      <w:r w:rsidR="000F3DC6" w:rsidRPr="000C3AC8">
        <w:rPr>
          <w:rFonts w:ascii="Times New Arabic" w:hAnsi="Times New Arabic" w:cstheme="majorBidi"/>
          <w:sz w:val="24"/>
          <w:szCs w:val="24"/>
        </w:rPr>
        <w:t>&gt;</w:t>
      </w:r>
      <w:r w:rsidR="00706D24" w:rsidRPr="000C3AC8">
        <w:rPr>
          <w:rFonts w:ascii="Times New Arabic" w:hAnsi="Times New Arabic" w:cstheme="majorBidi"/>
          <w:sz w:val="24"/>
          <w:szCs w:val="24"/>
        </w:rPr>
        <w:t>m</w:t>
      </w:r>
      <w:r w:rsidR="00BE2F51" w:rsidRPr="006D6EA7">
        <w:rPr>
          <w:rFonts w:asciiTheme="majorBidi" w:hAnsiTheme="majorBidi" w:cstheme="majorBidi"/>
          <w:sz w:val="24"/>
          <w:szCs w:val="24"/>
        </w:rPr>
        <w:t xml:space="preserve">, </w:t>
      </w:r>
      <w:r w:rsidR="00FE4FE8" w:rsidRPr="006D6EA7">
        <w:rPr>
          <w:rFonts w:asciiTheme="majorBidi" w:hAnsiTheme="majorBidi" w:cstheme="majorBidi"/>
          <w:sz w:val="24"/>
          <w:szCs w:val="24"/>
        </w:rPr>
        <w:t xml:space="preserve">seorang </w:t>
      </w:r>
      <w:r w:rsidR="00A35695" w:rsidRPr="006D6EA7">
        <w:rPr>
          <w:rFonts w:asciiTheme="majorBidi" w:hAnsiTheme="majorBidi" w:cstheme="majorBidi"/>
          <w:sz w:val="24"/>
          <w:szCs w:val="24"/>
        </w:rPr>
        <w:t>Yahudi</w:t>
      </w:r>
      <w:r w:rsidR="00E33629" w:rsidRPr="006D6EA7">
        <w:rPr>
          <w:rFonts w:asciiTheme="majorBidi" w:hAnsiTheme="majorBidi" w:cstheme="majorBidi"/>
          <w:sz w:val="24"/>
          <w:szCs w:val="24"/>
        </w:rPr>
        <w:t xml:space="preserve"> yang menyihir Rasuullah SAW</w:t>
      </w:r>
      <w:r w:rsidR="00A35695" w:rsidRPr="006D6EA7">
        <w:rPr>
          <w:rFonts w:asciiTheme="majorBidi" w:hAnsiTheme="majorBidi" w:cstheme="majorBidi"/>
          <w:sz w:val="24"/>
          <w:szCs w:val="24"/>
        </w:rPr>
        <w:t xml:space="preserve">. Sebagaimana </w:t>
      </w:r>
      <w:r w:rsidR="00E33629" w:rsidRPr="006D6EA7">
        <w:rPr>
          <w:rFonts w:asciiTheme="majorBidi" w:hAnsiTheme="majorBidi" w:cstheme="majorBidi"/>
          <w:sz w:val="24"/>
          <w:szCs w:val="24"/>
        </w:rPr>
        <w:t xml:space="preserve">yang dijelaskan </w:t>
      </w:r>
      <w:r w:rsidR="00991CBA" w:rsidRPr="006D6EA7">
        <w:rPr>
          <w:rFonts w:asciiTheme="majorBidi" w:hAnsiTheme="majorBidi" w:cstheme="majorBidi"/>
          <w:sz w:val="24"/>
          <w:szCs w:val="24"/>
        </w:rPr>
        <w:t>dalam</w:t>
      </w:r>
      <w:r w:rsidR="00282516" w:rsidRPr="006D6EA7">
        <w:rPr>
          <w:rFonts w:asciiTheme="majorBidi" w:hAnsiTheme="majorBidi" w:cstheme="majorBidi"/>
          <w:sz w:val="24"/>
          <w:szCs w:val="24"/>
        </w:rPr>
        <w:t xml:space="preserve"> </w:t>
      </w:r>
      <w:r w:rsidR="007559BE" w:rsidRPr="00B07956">
        <w:rPr>
          <w:rFonts w:ascii="Times New Arabic" w:hAnsi="Times New Arabic" w:cstheme="majorBidi"/>
          <w:i/>
          <w:iCs/>
          <w:sz w:val="24"/>
          <w:szCs w:val="24"/>
        </w:rPr>
        <w:t>Shahi&gt;h</w:t>
      </w:r>
      <w:r w:rsidR="007559BE" w:rsidRPr="006D6EA7">
        <w:rPr>
          <w:rFonts w:asciiTheme="majorBidi" w:hAnsiTheme="majorBidi" w:cstheme="majorBidi"/>
          <w:sz w:val="24"/>
          <w:szCs w:val="24"/>
        </w:rPr>
        <w:t xml:space="preserve"> </w:t>
      </w:r>
      <w:r w:rsidR="00490EF3" w:rsidRPr="00B07956">
        <w:rPr>
          <w:rFonts w:ascii="Times New Arabic" w:hAnsi="Times New Arabic" w:cstheme="majorBidi"/>
          <w:i/>
          <w:iCs/>
          <w:sz w:val="24"/>
          <w:szCs w:val="24"/>
        </w:rPr>
        <w:t>Bukha</w:t>
      </w:r>
      <w:r w:rsidR="00282516" w:rsidRPr="00B07956">
        <w:rPr>
          <w:rFonts w:ascii="Times New Arabic" w:hAnsi="Times New Arabic" w:cstheme="majorBidi"/>
          <w:i/>
          <w:iCs/>
          <w:sz w:val="24"/>
          <w:szCs w:val="24"/>
        </w:rPr>
        <w:t>&gt;</w:t>
      </w:r>
      <w:r w:rsidR="00490EF3" w:rsidRPr="00B07956">
        <w:rPr>
          <w:rFonts w:ascii="Times New Arabic" w:hAnsi="Times New Arabic" w:cstheme="majorBidi"/>
          <w:i/>
          <w:iCs/>
          <w:sz w:val="24"/>
          <w:szCs w:val="24"/>
        </w:rPr>
        <w:t>ri</w:t>
      </w:r>
      <w:r w:rsidR="00282516" w:rsidRPr="0006548C">
        <w:rPr>
          <w:rFonts w:ascii="Times New Arabic" w:hAnsi="Times New Arabic" w:cstheme="majorBidi"/>
          <w:sz w:val="24"/>
          <w:szCs w:val="24"/>
        </w:rPr>
        <w:t>&gt;</w:t>
      </w:r>
      <w:r w:rsidR="00490EF3" w:rsidRPr="006D6EA7">
        <w:rPr>
          <w:rFonts w:asciiTheme="majorBidi" w:hAnsiTheme="majorBidi" w:cstheme="majorBidi"/>
          <w:sz w:val="24"/>
          <w:szCs w:val="24"/>
        </w:rPr>
        <w:t xml:space="preserve"> dan </w:t>
      </w:r>
      <w:r w:rsidR="00490EF3" w:rsidRPr="00B979A0">
        <w:rPr>
          <w:rFonts w:ascii="Times New Arabic" w:hAnsi="Times New Arabic" w:cstheme="majorBidi"/>
          <w:i/>
          <w:iCs/>
          <w:sz w:val="24"/>
          <w:szCs w:val="24"/>
        </w:rPr>
        <w:t>Shahi</w:t>
      </w:r>
      <w:r w:rsidR="007559BE" w:rsidRPr="00B979A0">
        <w:rPr>
          <w:rFonts w:ascii="Times New Arabic" w:hAnsi="Times New Arabic" w:cstheme="majorBidi"/>
          <w:i/>
          <w:iCs/>
          <w:sz w:val="24"/>
          <w:szCs w:val="24"/>
        </w:rPr>
        <w:t>&gt;</w:t>
      </w:r>
      <w:r w:rsidR="00490EF3" w:rsidRPr="00B979A0">
        <w:rPr>
          <w:rFonts w:ascii="Times New Arabic" w:hAnsi="Times New Arabic" w:cstheme="majorBidi"/>
          <w:i/>
          <w:iCs/>
          <w:sz w:val="24"/>
          <w:szCs w:val="24"/>
        </w:rPr>
        <w:t>h Muslim</w:t>
      </w:r>
      <w:r w:rsidR="00490EF3" w:rsidRPr="006D6EA7">
        <w:rPr>
          <w:rFonts w:asciiTheme="majorBidi" w:hAnsiTheme="majorBidi" w:cstheme="majorBidi"/>
          <w:sz w:val="24"/>
          <w:szCs w:val="24"/>
        </w:rPr>
        <w:t xml:space="preserve"> dari ‘Aisyah. Dia menyihir beliau dengan media pelepah kurma yang berisi rambut Rasulullah SAW. Yang rontok ketika bersisir, dan beberapa gigi sisir beliau serta sebuah benang yang terdapat sebelas ikatan yang ditusuk dengan jarum. Lantas kedua surah al-Mu’awwidzatain diturunkan kepada beliau. Setiap atau ayat dibacakan terlepaslah satu ikatan dan Rasulullah saw. Merasa lebih ringan hingga ikatan terakhir terlepas. Seakan-akan beliau dibelenggu dengan tali. Jibril meruqyah Rasulullah saw. Dan berkata, “Dengan nama Allah aku meruqyahmu dari segala apa yang dapat mengganggumu. Dari kejahatan orang hasud dan ‘ain. Semoga Allah menyembuhkanmu”.</w:t>
      </w:r>
      <w:r w:rsidR="00451035">
        <w:rPr>
          <w:rStyle w:val="FootnoteReference"/>
          <w:rFonts w:asciiTheme="majorBidi" w:hAnsiTheme="majorBidi"/>
          <w:sz w:val="24"/>
          <w:szCs w:val="24"/>
        </w:rPr>
        <w:footnoteReference w:id="69"/>
      </w:r>
    </w:p>
    <w:p w:rsidR="00B458AE" w:rsidRDefault="008144EB" w:rsidP="00940DDA">
      <w:pPr>
        <w:pStyle w:val="ListParagraph"/>
        <w:spacing w:line="240" w:lineRule="auto"/>
        <w:ind w:left="1080" w:firstLine="360"/>
        <w:jc w:val="both"/>
        <w:rPr>
          <w:rFonts w:asciiTheme="majorBidi" w:hAnsiTheme="majorBidi" w:cstheme="majorBidi"/>
          <w:sz w:val="24"/>
          <w:szCs w:val="24"/>
        </w:rPr>
      </w:pPr>
      <w:r>
        <w:rPr>
          <w:rFonts w:asciiTheme="majorBidi" w:hAnsiTheme="majorBidi" w:cstheme="majorBidi"/>
          <w:sz w:val="24"/>
          <w:szCs w:val="24"/>
        </w:rPr>
        <w:t>Tidak ada hal yang meng</w:t>
      </w:r>
      <w:r w:rsidR="00B458AE">
        <w:rPr>
          <w:rFonts w:asciiTheme="majorBidi" w:hAnsiTheme="majorBidi" w:cstheme="majorBidi"/>
          <w:sz w:val="24"/>
          <w:szCs w:val="24"/>
        </w:rPr>
        <w:t xml:space="preserve">halangi surah ini turun untuk digunakan berlindung oleh Rasulullah saw. Hadis tentang hal ini derajatnya shahih. Sihir yang </w:t>
      </w:r>
      <w:r w:rsidR="00F97706">
        <w:rPr>
          <w:rFonts w:asciiTheme="majorBidi" w:hAnsiTheme="majorBidi" w:cstheme="majorBidi"/>
          <w:sz w:val="24"/>
          <w:szCs w:val="24"/>
        </w:rPr>
        <w:t>terjadi pada Nabi saw hanyalah terjadi ketika dalam beberapa urusan dunia beliau mengalami sedikit pusing</w:t>
      </w:r>
      <w:r>
        <w:rPr>
          <w:rFonts w:asciiTheme="majorBidi" w:hAnsiTheme="majorBidi" w:cstheme="majorBidi"/>
          <w:sz w:val="24"/>
          <w:szCs w:val="24"/>
        </w:rPr>
        <w:t>.</w:t>
      </w:r>
      <w:r w:rsidR="00B164DC">
        <w:rPr>
          <w:rFonts w:asciiTheme="majorBidi" w:hAnsiTheme="majorBidi" w:cstheme="majorBidi"/>
          <w:sz w:val="24"/>
          <w:szCs w:val="24"/>
        </w:rPr>
        <w:t xml:space="preserve"> Ini tidak bertentangan dengan nash Al-Qur’an</w:t>
      </w:r>
      <w:r w:rsidR="00013726">
        <w:rPr>
          <w:rFonts w:asciiTheme="majorBidi" w:hAnsiTheme="majorBidi" w:cstheme="majorBidi"/>
          <w:sz w:val="24"/>
          <w:szCs w:val="24"/>
        </w:rPr>
        <w:t>.</w:t>
      </w:r>
      <w:r w:rsidR="00F0026C">
        <w:rPr>
          <w:rStyle w:val="FootnoteReference"/>
          <w:rFonts w:asciiTheme="majorBidi" w:hAnsiTheme="majorBidi"/>
          <w:sz w:val="24"/>
          <w:szCs w:val="24"/>
        </w:rPr>
        <w:footnoteReference w:id="70"/>
      </w:r>
    </w:p>
    <w:p w:rsidR="006F44A4" w:rsidRPr="00652794" w:rsidRDefault="006F44A4" w:rsidP="00652794">
      <w:pPr>
        <w:pStyle w:val="ListParagraph"/>
        <w:spacing w:line="240" w:lineRule="auto"/>
        <w:ind w:left="1080" w:firstLine="905"/>
        <w:jc w:val="both"/>
        <w:rPr>
          <w:rFonts w:asciiTheme="majorBidi" w:hAnsiTheme="majorBidi" w:cstheme="majorBidi"/>
          <w:sz w:val="24"/>
          <w:szCs w:val="24"/>
        </w:rPr>
      </w:pPr>
    </w:p>
    <w:p w:rsidR="00DF1AEA" w:rsidRPr="008032B1" w:rsidRDefault="00F15F3A" w:rsidP="00940DDA">
      <w:pPr>
        <w:pStyle w:val="ListParagraph"/>
        <w:ind w:left="1080" w:firstLine="360"/>
        <w:jc w:val="both"/>
        <w:rPr>
          <w:rFonts w:asciiTheme="majorBidi" w:hAnsiTheme="majorBidi" w:cstheme="majorBidi"/>
          <w:sz w:val="24"/>
          <w:szCs w:val="24"/>
        </w:rPr>
      </w:pPr>
      <w:r w:rsidRPr="006D6EA7">
        <w:rPr>
          <w:rFonts w:asciiTheme="majorBidi" w:hAnsiTheme="majorBidi" w:cstheme="majorBidi"/>
          <w:sz w:val="24"/>
          <w:szCs w:val="24"/>
        </w:rPr>
        <w:t xml:space="preserve">Dengan </w:t>
      </w:r>
      <w:r w:rsidR="00FF162A" w:rsidRPr="006D6EA7">
        <w:rPr>
          <w:rFonts w:asciiTheme="majorBidi" w:hAnsiTheme="majorBidi" w:cstheme="majorBidi"/>
          <w:sz w:val="24"/>
          <w:szCs w:val="24"/>
        </w:rPr>
        <w:t xml:space="preserve">Ungkapan </w:t>
      </w:r>
      <w:r w:rsidR="009D3598" w:rsidRPr="001234D4">
        <w:rPr>
          <w:rFonts w:ascii="Times New Arabic" w:hAnsi="Times New Arabic" w:cstheme="majorBidi"/>
          <w:sz w:val="24"/>
          <w:szCs w:val="24"/>
        </w:rPr>
        <w:t>W</w:t>
      </w:r>
      <w:r w:rsidR="00C77C1F" w:rsidRPr="001234D4">
        <w:rPr>
          <w:rFonts w:ascii="Times New Arabic" w:hAnsi="Times New Arabic" w:cstheme="majorBidi"/>
          <w:sz w:val="24"/>
          <w:szCs w:val="24"/>
        </w:rPr>
        <w:t>ahbah</w:t>
      </w:r>
      <w:r w:rsidR="00FF162A" w:rsidRPr="006D6EA7">
        <w:rPr>
          <w:rFonts w:asciiTheme="majorBidi" w:hAnsiTheme="majorBidi" w:cstheme="majorBidi"/>
          <w:sz w:val="24"/>
          <w:szCs w:val="24"/>
        </w:rPr>
        <w:t xml:space="preserve"> diatas</w:t>
      </w:r>
      <w:r w:rsidR="00EE3AD8">
        <w:rPr>
          <w:rFonts w:asciiTheme="majorBidi" w:hAnsiTheme="majorBidi" w:cstheme="majorBidi"/>
          <w:sz w:val="24"/>
          <w:szCs w:val="24"/>
        </w:rPr>
        <w:t>,</w:t>
      </w:r>
      <w:r w:rsidR="00FF162A" w:rsidRPr="006D6EA7">
        <w:rPr>
          <w:rFonts w:asciiTheme="majorBidi" w:hAnsiTheme="majorBidi" w:cstheme="majorBidi"/>
          <w:sz w:val="24"/>
          <w:szCs w:val="24"/>
        </w:rPr>
        <w:t xml:space="preserve"> </w:t>
      </w:r>
      <w:r w:rsidR="005F3280">
        <w:rPr>
          <w:rFonts w:asciiTheme="majorBidi" w:hAnsiTheme="majorBidi" w:cstheme="majorBidi"/>
          <w:sz w:val="24"/>
          <w:szCs w:val="24"/>
        </w:rPr>
        <w:t xml:space="preserve">maka </w:t>
      </w:r>
      <w:r w:rsidR="00872BC4">
        <w:rPr>
          <w:rFonts w:asciiTheme="majorBidi" w:hAnsiTheme="majorBidi" w:cstheme="majorBidi"/>
          <w:sz w:val="24"/>
          <w:szCs w:val="24"/>
        </w:rPr>
        <w:t xml:space="preserve">disini </w:t>
      </w:r>
      <w:r w:rsidR="00FF162A" w:rsidRPr="006D6EA7">
        <w:rPr>
          <w:rFonts w:asciiTheme="majorBidi" w:hAnsiTheme="majorBidi" w:cstheme="majorBidi"/>
          <w:sz w:val="24"/>
          <w:szCs w:val="24"/>
        </w:rPr>
        <w:t xml:space="preserve">jelas bahwa Wahbah </w:t>
      </w:r>
      <w:r w:rsidR="00C77C1F" w:rsidRPr="006D6EA7">
        <w:rPr>
          <w:rFonts w:asciiTheme="majorBidi" w:hAnsiTheme="majorBidi" w:cstheme="majorBidi"/>
          <w:sz w:val="24"/>
          <w:szCs w:val="24"/>
        </w:rPr>
        <w:t xml:space="preserve"> </w:t>
      </w:r>
      <w:r w:rsidR="00EE3AD8">
        <w:rPr>
          <w:rFonts w:asciiTheme="majorBidi" w:hAnsiTheme="majorBidi" w:cstheme="majorBidi"/>
          <w:sz w:val="24"/>
          <w:szCs w:val="24"/>
        </w:rPr>
        <w:t>men</w:t>
      </w:r>
      <w:r w:rsidR="00D25E92">
        <w:rPr>
          <w:rFonts w:asciiTheme="majorBidi" w:hAnsiTheme="majorBidi" w:cstheme="majorBidi"/>
          <w:sz w:val="24"/>
          <w:szCs w:val="24"/>
        </w:rPr>
        <w:t>erima hadis tersihirnya Nabi Muhammad SAW</w:t>
      </w:r>
      <w:r w:rsidR="00EE3AD8">
        <w:rPr>
          <w:rFonts w:asciiTheme="majorBidi" w:hAnsiTheme="majorBidi" w:cstheme="majorBidi"/>
          <w:sz w:val="24"/>
          <w:szCs w:val="24"/>
        </w:rPr>
        <w:t xml:space="preserve"> </w:t>
      </w:r>
      <w:r w:rsidR="0019541D" w:rsidRPr="006D6EA7">
        <w:rPr>
          <w:rFonts w:asciiTheme="majorBidi" w:hAnsiTheme="majorBidi" w:cstheme="majorBidi"/>
          <w:sz w:val="24"/>
          <w:szCs w:val="24"/>
        </w:rPr>
        <w:t xml:space="preserve">yang diriwayatkan oleh </w:t>
      </w:r>
      <w:r w:rsidR="0019541D" w:rsidRPr="00652A75">
        <w:rPr>
          <w:rFonts w:ascii="Times New Arabic" w:hAnsi="Times New Arabic" w:cstheme="majorBidi"/>
          <w:i/>
          <w:iCs/>
          <w:sz w:val="24"/>
          <w:szCs w:val="24"/>
        </w:rPr>
        <w:t>Shahi&gt;h Bukha&gt;ri&gt;</w:t>
      </w:r>
      <w:r w:rsidR="001D0052" w:rsidRPr="00652A75">
        <w:rPr>
          <w:rFonts w:ascii="Times New Arabic" w:hAnsi="Times New Arabic" w:cstheme="majorBidi"/>
          <w:i/>
          <w:iCs/>
          <w:sz w:val="24"/>
          <w:szCs w:val="24"/>
        </w:rPr>
        <w:t>.</w:t>
      </w:r>
      <w:r w:rsidR="00252CF7">
        <w:rPr>
          <w:rFonts w:asciiTheme="majorBidi" w:hAnsiTheme="majorBidi" w:cstheme="majorBidi"/>
          <w:sz w:val="24"/>
          <w:szCs w:val="24"/>
        </w:rPr>
        <w:t xml:space="preserve"> </w:t>
      </w:r>
      <w:r w:rsidR="00252CF7" w:rsidRPr="001234D4">
        <w:rPr>
          <w:rFonts w:ascii="Times New Arabic" w:hAnsi="Times New Arabic" w:cstheme="majorBidi"/>
          <w:sz w:val="24"/>
          <w:szCs w:val="24"/>
        </w:rPr>
        <w:t>Wahbah</w:t>
      </w:r>
      <w:r w:rsidR="001234D4">
        <w:rPr>
          <w:rFonts w:asciiTheme="majorBidi" w:hAnsiTheme="majorBidi" w:cstheme="majorBidi"/>
          <w:sz w:val="24"/>
          <w:szCs w:val="24"/>
        </w:rPr>
        <w:t xml:space="preserve"> </w:t>
      </w:r>
      <w:r w:rsidR="000D483E">
        <w:rPr>
          <w:rFonts w:asciiTheme="majorBidi" w:hAnsiTheme="majorBidi" w:cstheme="majorBidi"/>
          <w:sz w:val="24"/>
          <w:szCs w:val="24"/>
        </w:rPr>
        <w:t xml:space="preserve">pun  </w:t>
      </w:r>
      <w:r w:rsidR="00252CF7">
        <w:rPr>
          <w:rFonts w:asciiTheme="majorBidi" w:hAnsiTheme="majorBidi" w:cstheme="majorBidi"/>
          <w:sz w:val="24"/>
          <w:szCs w:val="24"/>
        </w:rPr>
        <w:t xml:space="preserve"> mengakui</w:t>
      </w:r>
      <w:r w:rsidR="00336028">
        <w:rPr>
          <w:rFonts w:asciiTheme="majorBidi" w:hAnsiTheme="majorBidi" w:cstheme="majorBidi"/>
          <w:sz w:val="24"/>
          <w:szCs w:val="24"/>
        </w:rPr>
        <w:t xml:space="preserve"> kebenaran </w:t>
      </w:r>
      <w:r w:rsidR="000D483E">
        <w:rPr>
          <w:rFonts w:asciiTheme="majorBidi" w:hAnsiTheme="majorBidi" w:cstheme="majorBidi"/>
          <w:sz w:val="24"/>
          <w:szCs w:val="24"/>
        </w:rPr>
        <w:t xml:space="preserve">sihir yang menimpa </w:t>
      </w:r>
      <w:r w:rsidR="00336028">
        <w:rPr>
          <w:rFonts w:asciiTheme="majorBidi" w:hAnsiTheme="majorBidi" w:cstheme="majorBidi"/>
          <w:sz w:val="24"/>
          <w:szCs w:val="24"/>
        </w:rPr>
        <w:t>Nabi. Hanya saja sihir yang</w:t>
      </w:r>
      <w:r w:rsidR="000D483E">
        <w:rPr>
          <w:rFonts w:asciiTheme="majorBidi" w:hAnsiTheme="majorBidi" w:cstheme="majorBidi"/>
          <w:sz w:val="24"/>
          <w:szCs w:val="24"/>
        </w:rPr>
        <w:t xml:space="preserve"> mengenai </w:t>
      </w:r>
      <w:r w:rsidR="00336028">
        <w:rPr>
          <w:rFonts w:asciiTheme="majorBidi" w:hAnsiTheme="majorBidi" w:cstheme="majorBidi"/>
          <w:sz w:val="24"/>
          <w:szCs w:val="24"/>
        </w:rPr>
        <w:t xml:space="preserve"> Nabi tidak sampai </w:t>
      </w:r>
      <w:r w:rsidR="000B1751">
        <w:rPr>
          <w:rFonts w:asciiTheme="majorBidi" w:hAnsiTheme="majorBidi" w:cstheme="majorBidi"/>
          <w:sz w:val="24"/>
          <w:szCs w:val="24"/>
        </w:rPr>
        <w:t>mempengaruhi akal piki</w:t>
      </w:r>
      <w:r w:rsidR="006858EC">
        <w:rPr>
          <w:rFonts w:asciiTheme="majorBidi" w:hAnsiTheme="majorBidi" w:cstheme="majorBidi"/>
          <w:sz w:val="24"/>
          <w:szCs w:val="24"/>
        </w:rPr>
        <w:t>rannya.</w:t>
      </w:r>
      <w:r w:rsidR="00360DBA">
        <w:rPr>
          <w:rFonts w:asciiTheme="majorBidi" w:hAnsiTheme="majorBidi" w:cstheme="majorBidi"/>
          <w:sz w:val="24"/>
          <w:szCs w:val="24"/>
        </w:rPr>
        <w:t xml:space="preserve"> Dan hal ini kata Wahbah tidak bertentangan dengan </w:t>
      </w:r>
      <w:r w:rsidR="00A126B6">
        <w:rPr>
          <w:rFonts w:asciiTheme="majorBidi" w:hAnsiTheme="majorBidi" w:cstheme="majorBidi"/>
          <w:sz w:val="24"/>
          <w:szCs w:val="24"/>
        </w:rPr>
        <w:t>nash Al-Qur’an.</w:t>
      </w:r>
      <w:r w:rsidR="004075D5">
        <w:rPr>
          <w:rFonts w:asciiTheme="majorBidi" w:hAnsiTheme="majorBidi" w:cstheme="majorBidi"/>
          <w:sz w:val="24"/>
          <w:szCs w:val="24"/>
        </w:rPr>
        <w:t xml:space="preserve"> maksudnya </w:t>
      </w:r>
      <w:r w:rsidR="00C17795">
        <w:rPr>
          <w:rFonts w:asciiTheme="majorBidi" w:hAnsiTheme="majorBidi" w:cstheme="majorBidi"/>
          <w:sz w:val="24"/>
          <w:szCs w:val="24"/>
        </w:rPr>
        <w:t xml:space="preserve">kisah ini </w:t>
      </w:r>
      <w:r w:rsidR="004578A6">
        <w:rPr>
          <w:rFonts w:asciiTheme="majorBidi" w:hAnsiTheme="majorBidi" w:cstheme="majorBidi"/>
          <w:sz w:val="24"/>
          <w:szCs w:val="24"/>
        </w:rPr>
        <w:t xml:space="preserve">tidak bertentangan </w:t>
      </w:r>
      <w:r w:rsidR="00157C52">
        <w:rPr>
          <w:rFonts w:asciiTheme="majorBidi" w:hAnsiTheme="majorBidi" w:cstheme="majorBidi"/>
          <w:sz w:val="24"/>
          <w:szCs w:val="24"/>
        </w:rPr>
        <w:t>dengan prinsip nubuwwah.</w:t>
      </w:r>
      <w:r w:rsidR="00E8398F">
        <w:rPr>
          <w:rStyle w:val="FootnoteReference"/>
          <w:rFonts w:asciiTheme="majorBidi" w:hAnsiTheme="majorBidi"/>
          <w:sz w:val="24"/>
          <w:szCs w:val="24"/>
        </w:rPr>
        <w:footnoteReference w:id="71"/>
      </w:r>
    </w:p>
    <w:p w:rsidR="00B2226E" w:rsidRPr="006D6EA7" w:rsidRDefault="00DE1C25" w:rsidP="006338C1">
      <w:pPr>
        <w:tabs>
          <w:tab w:val="center" w:pos="3968"/>
        </w:tabs>
        <w:jc w:val="both"/>
        <w:rPr>
          <w:rFonts w:asciiTheme="majorBidi" w:hAnsiTheme="majorBidi" w:cstheme="majorBidi"/>
          <w:b/>
          <w:bCs/>
          <w:sz w:val="24"/>
          <w:szCs w:val="24"/>
        </w:rPr>
      </w:pPr>
      <w:r w:rsidRPr="006D6EA7">
        <w:rPr>
          <w:rFonts w:asciiTheme="majorBidi" w:hAnsiTheme="majorBidi" w:cstheme="majorBidi"/>
          <w:b/>
          <w:bCs/>
          <w:sz w:val="24"/>
          <w:szCs w:val="24"/>
        </w:rPr>
        <w:t>KESIMPULAN</w:t>
      </w:r>
      <w:r w:rsidR="00F21F31" w:rsidRPr="006D6EA7">
        <w:rPr>
          <w:rFonts w:asciiTheme="majorBidi" w:hAnsiTheme="majorBidi" w:cstheme="majorBidi"/>
          <w:b/>
          <w:bCs/>
          <w:sz w:val="24"/>
          <w:szCs w:val="24"/>
        </w:rPr>
        <w:tab/>
      </w:r>
    </w:p>
    <w:p w:rsidR="00BF668F" w:rsidRPr="006D6EA7" w:rsidRDefault="00B2226E" w:rsidP="00940DDA">
      <w:pPr>
        <w:ind w:firstLine="709"/>
        <w:jc w:val="both"/>
        <w:rPr>
          <w:rFonts w:asciiTheme="majorBidi" w:hAnsiTheme="majorBidi" w:cstheme="majorBidi"/>
          <w:sz w:val="24"/>
          <w:szCs w:val="24"/>
        </w:rPr>
      </w:pPr>
      <w:r w:rsidRPr="006D6EA7">
        <w:rPr>
          <w:rFonts w:asciiTheme="majorBidi" w:hAnsiTheme="majorBidi" w:cstheme="majorBidi"/>
          <w:sz w:val="24"/>
          <w:szCs w:val="24"/>
        </w:rPr>
        <w:t xml:space="preserve">Berdasarkan analisa di atas, </w:t>
      </w:r>
      <w:r w:rsidR="002F51E7" w:rsidRPr="006D6EA7">
        <w:rPr>
          <w:rFonts w:asciiTheme="majorBidi" w:hAnsiTheme="majorBidi" w:cstheme="majorBidi"/>
          <w:sz w:val="24"/>
          <w:szCs w:val="24"/>
        </w:rPr>
        <w:t xml:space="preserve">peneliti menyimpulkan </w:t>
      </w:r>
      <w:r w:rsidR="0032473E" w:rsidRPr="006D6EA7">
        <w:rPr>
          <w:rFonts w:asciiTheme="majorBidi" w:hAnsiTheme="majorBidi" w:cstheme="majorBidi"/>
          <w:sz w:val="24"/>
          <w:szCs w:val="24"/>
        </w:rPr>
        <w:t xml:space="preserve">bahwa </w:t>
      </w:r>
      <w:r w:rsidR="00B74318" w:rsidRPr="006D6EA7">
        <w:rPr>
          <w:rFonts w:asciiTheme="majorBidi" w:hAnsiTheme="majorBidi" w:cstheme="majorBidi"/>
          <w:sz w:val="24"/>
          <w:szCs w:val="24"/>
        </w:rPr>
        <w:t xml:space="preserve">Para Mufasir Modern </w:t>
      </w:r>
      <w:r w:rsidR="00455F52" w:rsidRPr="006D6EA7">
        <w:rPr>
          <w:rFonts w:asciiTheme="majorBidi" w:hAnsiTheme="majorBidi" w:cstheme="majorBidi"/>
          <w:sz w:val="24"/>
          <w:szCs w:val="24"/>
        </w:rPr>
        <w:t xml:space="preserve">tidak satu kata dalam menyikapi </w:t>
      </w:r>
      <w:r w:rsidR="00D13640" w:rsidRPr="006D6EA7">
        <w:rPr>
          <w:rFonts w:asciiTheme="majorBidi" w:hAnsiTheme="majorBidi" w:cstheme="majorBidi"/>
          <w:sz w:val="24"/>
          <w:szCs w:val="24"/>
        </w:rPr>
        <w:t xml:space="preserve">kisah tersihirnya Nabi Muhammad SAW. Sebagian dari mereka, seperti </w:t>
      </w:r>
      <w:r w:rsidR="00ED7D62" w:rsidRPr="001A65F8">
        <w:rPr>
          <w:rFonts w:ascii="Times New Arabic" w:hAnsi="Times New Arabic" w:cstheme="majorBidi"/>
          <w:sz w:val="24"/>
          <w:szCs w:val="24"/>
        </w:rPr>
        <w:t>Wahbah Zuh</w:t>
      </w:r>
      <w:r w:rsidR="00827CE7" w:rsidRPr="001A65F8">
        <w:rPr>
          <w:rFonts w:ascii="Times New Arabic" w:hAnsi="Times New Arabic" w:cstheme="majorBidi"/>
          <w:sz w:val="24"/>
          <w:szCs w:val="24"/>
        </w:rPr>
        <w:t>&gt;</w:t>
      </w:r>
      <w:r w:rsidR="00ED7D62" w:rsidRPr="001A65F8">
        <w:rPr>
          <w:rFonts w:ascii="Times New Arabic" w:hAnsi="Times New Arabic" w:cstheme="majorBidi"/>
          <w:sz w:val="24"/>
          <w:szCs w:val="24"/>
        </w:rPr>
        <w:t>aili&gt;</w:t>
      </w:r>
      <w:r w:rsidR="00ED7D62" w:rsidRPr="006D6EA7">
        <w:rPr>
          <w:rFonts w:asciiTheme="majorBidi" w:hAnsiTheme="majorBidi" w:cstheme="majorBidi"/>
          <w:sz w:val="24"/>
          <w:szCs w:val="24"/>
        </w:rPr>
        <w:t xml:space="preserve"> </w:t>
      </w:r>
      <w:r w:rsidR="00D13640" w:rsidRPr="006D6EA7">
        <w:rPr>
          <w:rFonts w:asciiTheme="majorBidi" w:hAnsiTheme="majorBidi" w:cstheme="majorBidi"/>
          <w:sz w:val="24"/>
          <w:szCs w:val="24"/>
        </w:rPr>
        <w:t xml:space="preserve">menerima kebenaran kisah tersebut. Sementara </w:t>
      </w:r>
      <w:r w:rsidR="00C07681" w:rsidRPr="006D6EA7">
        <w:rPr>
          <w:rFonts w:asciiTheme="majorBidi" w:hAnsiTheme="majorBidi" w:cstheme="majorBidi"/>
          <w:sz w:val="24"/>
          <w:szCs w:val="24"/>
        </w:rPr>
        <w:t xml:space="preserve">sebagian yang lain, seperti </w:t>
      </w:r>
      <w:r w:rsidR="00C07681" w:rsidRPr="001A65F8">
        <w:rPr>
          <w:rFonts w:ascii="Times New Arabic" w:hAnsi="Times New Arabic" w:cstheme="majorBidi"/>
          <w:sz w:val="24"/>
          <w:szCs w:val="24"/>
        </w:rPr>
        <w:t>Muh</w:t>
      </w:r>
      <w:r w:rsidR="005B613C" w:rsidRPr="001A65F8">
        <w:rPr>
          <w:rFonts w:ascii="Times New Arabic" w:hAnsi="Times New Arabic" w:cstheme="majorBidi"/>
          <w:sz w:val="24"/>
          <w:szCs w:val="24"/>
        </w:rPr>
        <w:t>}</w:t>
      </w:r>
      <w:r w:rsidR="00C07681" w:rsidRPr="001A65F8">
        <w:rPr>
          <w:rFonts w:ascii="Times New Arabic" w:hAnsi="Times New Arabic" w:cstheme="majorBidi"/>
          <w:sz w:val="24"/>
          <w:szCs w:val="24"/>
        </w:rPr>
        <w:t>ammad ‘Abduh</w:t>
      </w:r>
      <w:r w:rsidR="00C07681" w:rsidRPr="006D6EA7">
        <w:rPr>
          <w:rFonts w:asciiTheme="majorBidi" w:hAnsiTheme="majorBidi" w:cstheme="majorBidi"/>
          <w:sz w:val="24"/>
          <w:szCs w:val="24"/>
        </w:rPr>
        <w:t xml:space="preserve"> dan </w:t>
      </w:r>
      <w:r w:rsidR="00C07681" w:rsidRPr="001A65F8">
        <w:rPr>
          <w:rFonts w:ascii="Times New Arabic" w:hAnsi="Times New Arabic" w:cstheme="majorBidi"/>
          <w:sz w:val="24"/>
          <w:szCs w:val="24"/>
        </w:rPr>
        <w:t xml:space="preserve">Sayyid </w:t>
      </w:r>
      <w:r w:rsidR="00C07681" w:rsidRPr="001A65F8">
        <w:rPr>
          <w:rFonts w:ascii="Times New Arabic" w:hAnsi="Times New Arabic" w:cstheme="majorBidi"/>
          <w:sz w:val="24"/>
          <w:szCs w:val="24"/>
        </w:rPr>
        <w:lastRenderedPageBreak/>
        <w:t>Qut</w:t>
      </w:r>
      <w:r w:rsidR="008041DD" w:rsidRPr="001A65F8">
        <w:rPr>
          <w:rFonts w:ascii="Times New Arabic" w:hAnsi="Times New Arabic" w:cstheme="majorBidi"/>
          <w:sz w:val="24"/>
          <w:szCs w:val="24"/>
        </w:rPr>
        <w:t>}</w:t>
      </w:r>
      <w:r w:rsidR="00C07681" w:rsidRPr="001A65F8">
        <w:rPr>
          <w:rFonts w:ascii="Times New Arabic" w:hAnsi="Times New Arabic" w:cstheme="majorBidi"/>
          <w:sz w:val="24"/>
          <w:szCs w:val="24"/>
        </w:rPr>
        <w:t xml:space="preserve">b </w:t>
      </w:r>
      <w:r w:rsidR="00C07681" w:rsidRPr="006D6EA7">
        <w:rPr>
          <w:rFonts w:asciiTheme="majorBidi" w:hAnsiTheme="majorBidi" w:cstheme="majorBidi"/>
          <w:sz w:val="24"/>
          <w:szCs w:val="24"/>
        </w:rPr>
        <w:t xml:space="preserve">menolak </w:t>
      </w:r>
      <w:r w:rsidR="006E03A3" w:rsidRPr="006D6EA7">
        <w:rPr>
          <w:rFonts w:asciiTheme="majorBidi" w:hAnsiTheme="majorBidi" w:cstheme="majorBidi"/>
          <w:sz w:val="24"/>
          <w:szCs w:val="24"/>
        </w:rPr>
        <w:t xml:space="preserve">kisah tersebut </w:t>
      </w:r>
      <w:r w:rsidR="002A364D" w:rsidRPr="006D6EA7">
        <w:rPr>
          <w:rFonts w:asciiTheme="majorBidi" w:hAnsiTheme="majorBidi" w:cstheme="majorBidi"/>
          <w:sz w:val="24"/>
          <w:szCs w:val="24"/>
        </w:rPr>
        <w:t xml:space="preserve">dan menganggapnya sebagai sesuatu yang bertentangan dengan konsep ‘Ismah bagi para Nabi. </w:t>
      </w:r>
    </w:p>
    <w:p w:rsidR="002A364D" w:rsidRPr="006D6EA7" w:rsidRDefault="002A364D" w:rsidP="006338C1">
      <w:pPr>
        <w:ind w:firstLine="709"/>
        <w:jc w:val="both"/>
        <w:rPr>
          <w:rFonts w:asciiTheme="majorBidi" w:hAnsiTheme="majorBidi" w:cstheme="majorBidi"/>
          <w:sz w:val="24"/>
          <w:szCs w:val="24"/>
        </w:rPr>
      </w:pPr>
      <w:r w:rsidRPr="006D6EA7">
        <w:rPr>
          <w:rFonts w:asciiTheme="majorBidi" w:hAnsiTheme="majorBidi" w:cstheme="majorBidi"/>
          <w:sz w:val="24"/>
          <w:szCs w:val="24"/>
        </w:rPr>
        <w:t>Mufasir yang menerima kebenaran kisah tersihirnya Nabi Muhammad SAW</w:t>
      </w:r>
      <w:r w:rsidR="00A13272" w:rsidRPr="006D6EA7">
        <w:rPr>
          <w:rFonts w:asciiTheme="majorBidi" w:hAnsiTheme="majorBidi" w:cstheme="majorBidi"/>
          <w:sz w:val="24"/>
          <w:szCs w:val="24"/>
        </w:rPr>
        <w:t xml:space="preserve"> memili</w:t>
      </w:r>
      <w:r w:rsidR="0034467D" w:rsidRPr="006D6EA7">
        <w:rPr>
          <w:rFonts w:asciiTheme="majorBidi" w:hAnsiTheme="majorBidi" w:cstheme="majorBidi"/>
          <w:sz w:val="24"/>
          <w:szCs w:val="24"/>
        </w:rPr>
        <w:t>h posisi tersebut atas dasar sta</w:t>
      </w:r>
      <w:r w:rsidR="00A13272" w:rsidRPr="006D6EA7">
        <w:rPr>
          <w:rFonts w:asciiTheme="majorBidi" w:hAnsiTheme="majorBidi" w:cstheme="majorBidi"/>
          <w:sz w:val="24"/>
          <w:szCs w:val="24"/>
        </w:rPr>
        <w:t xml:space="preserve">tus kesahihan hadis yang diriwayatkan </w:t>
      </w:r>
      <w:r w:rsidR="0034467D" w:rsidRPr="006D6EA7">
        <w:rPr>
          <w:rFonts w:asciiTheme="majorBidi" w:hAnsiTheme="majorBidi" w:cstheme="majorBidi"/>
          <w:sz w:val="24"/>
          <w:szCs w:val="24"/>
        </w:rPr>
        <w:t xml:space="preserve">oleh </w:t>
      </w:r>
      <w:r w:rsidR="0034467D" w:rsidRPr="00C70713">
        <w:rPr>
          <w:rFonts w:ascii="Times New Arabic" w:hAnsi="Times New Arabic" w:cstheme="majorBidi"/>
          <w:i/>
          <w:iCs/>
          <w:sz w:val="24"/>
          <w:szCs w:val="24"/>
        </w:rPr>
        <w:t>Shahi</w:t>
      </w:r>
      <w:r w:rsidR="00544C06" w:rsidRPr="00C70713">
        <w:rPr>
          <w:rFonts w:ascii="Times New Arabic" w:hAnsi="Times New Arabic" w:cstheme="majorBidi"/>
          <w:i/>
          <w:iCs/>
          <w:sz w:val="24"/>
          <w:szCs w:val="24"/>
        </w:rPr>
        <w:t>&gt;</w:t>
      </w:r>
      <w:r w:rsidR="0034467D" w:rsidRPr="00C70713">
        <w:rPr>
          <w:rFonts w:ascii="Times New Arabic" w:hAnsi="Times New Arabic" w:cstheme="majorBidi"/>
          <w:i/>
          <w:iCs/>
          <w:sz w:val="24"/>
          <w:szCs w:val="24"/>
        </w:rPr>
        <w:t>h Bukha</w:t>
      </w:r>
      <w:r w:rsidR="00544C06" w:rsidRPr="00C70713">
        <w:rPr>
          <w:rFonts w:ascii="Times New Arabic" w:hAnsi="Times New Arabic" w:cstheme="majorBidi"/>
          <w:i/>
          <w:iCs/>
          <w:sz w:val="24"/>
          <w:szCs w:val="24"/>
        </w:rPr>
        <w:t>&gt;</w:t>
      </w:r>
      <w:r w:rsidR="0034467D" w:rsidRPr="00C70713">
        <w:rPr>
          <w:rFonts w:ascii="Times New Arabic" w:hAnsi="Times New Arabic" w:cstheme="majorBidi"/>
          <w:i/>
          <w:iCs/>
          <w:sz w:val="24"/>
          <w:szCs w:val="24"/>
        </w:rPr>
        <w:t>ri</w:t>
      </w:r>
      <w:r w:rsidR="00544C06" w:rsidRPr="00C70713">
        <w:rPr>
          <w:rFonts w:ascii="Times New Arabic" w:hAnsi="Times New Arabic" w:cstheme="majorBidi"/>
          <w:sz w:val="24"/>
          <w:szCs w:val="24"/>
        </w:rPr>
        <w:t>&gt;</w:t>
      </w:r>
      <w:r w:rsidR="00692942" w:rsidRPr="006D6EA7">
        <w:rPr>
          <w:rFonts w:asciiTheme="majorBidi" w:hAnsiTheme="majorBidi" w:cstheme="majorBidi"/>
          <w:sz w:val="24"/>
          <w:szCs w:val="24"/>
        </w:rPr>
        <w:t xml:space="preserve">, </w:t>
      </w:r>
      <w:r w:rsidR="00C85EFE" w:rsidRPr="006D6EA7">
        <w:rPr>
          <w:rFonts w:asciiTheme="majorBidi" w:hAnsiTheme="majorBidi" w:cstheme="majorBidi"/>
          <w:sz w:val="24"/>
          <w:szCs w:val="24"/>
        </w:rPr>
        <w:t>selain itu, ki</w:t>
      </w:r>
      <w:r w:rsidR="000032D8" w:rsidRPr="006D6EA7">
        <w:rPr>
          <w:rFonts w:asciiTheme="majorBidi" w:hAnsiTheme="majorBidi" w:cstheme="majorBidi"/>
          <w:sz w:val="24"/>
          <w:szCs w:val="24"/>
        </w:rPr>
        <w:t>s</w:t>
      </w:r>
      <w:r w:rsidR="00C85EFE" w:rsidRPr="006D6EA7">
        <w:rPr>
          <w:rFonts w:asciiTheme="majorBidi" w:hAnsiTheme="majorBidi" w:cstheme="majorBidi"/>
          <w:sz w:val="24"/>
          <w:szCs w:val="24"/>
        </w:rPr>
        <w:t xml:space="preserve">ah tersebut juga </w:t>
      </w:r>
      <w:r w:rsidR="005D09C4" w:rsidRPr="006D6EA7">
        <w:rPr>
          <w:rFonts w:asciiTheme="majorBidi" w:hAnsiTheme="majorBidi" w:cstheme="majorBidi"/>
          <w:sz w:val="24"/>
          <w:szCs w:val="24"/>
        </w:rPr>
        <w:t xml:space="preserve">dianggap tidak bertentangan </w:t>
      </w:r>
      <w:r w:rsidR="00BD4A52" w:rsidRPr="006D6EA7">
        <w:rPr>
          <w:rFonts w:asciiTheme="majorBidi" w:hAnsiTheme="majorBidi" w:cstheme="majorBidi"/>
          <w:sz w:val="24"/>
          <w:szCs w:val="24"/>
        </w:rPr>
        <w:t xml:space="preserve">dengan prinsip ‘ismah </w:t>
      </w:r>
      <w:r w:rsidR="00672E79" w:rsidRPr="006D6EA7">
        <w:rPr>
          <w:rFonts w:asciiTheme="majorBidi" w:hAnsiTheme="majorBidi" w:cstheme="majorBidi"/>
          <w:sz w:val="24"/>
          <w:szCs w:val="24"/>
        </w:rPr>
        <w:t xml:space="preserve">karena sihir yang dialami Rasulullah SAW tidak sampai mempengaruhi </w:t>
      </w:r>
      <w:r w:rsidR="00BF28CC" w:rsidRPr="006D6EA7">
        <w:rPr>
          <w:rFonts w:asciiTheme="majorBidi" w:hAnsiTheme="majorBidi" w:cstheme="majorBidi"/>
          <w:sz w:val="24"/>
          <w:szCs w:val="24"/>
        </w:rPr>
        <w:t xml:space="preserve">akal pikiran beliau. </w:t>
      </w:r>
    </w:p>
    <w:p w:rsidR="00720A3E" w:rsidRDefault="00532BCE" w:rsidP="00940DDA">
      <w:pPr>
        <w:ind w:firstLine="709"/>
        <w:jc w:val="both"/>
        <w:rPr>
          <w:rFonts w:asciiTheme="majorBidi" w:hAnsiTheme="majorBidi" w:cstheme="majorBidi"/>
          <w:sz w:val="24"/>
          <w:szCs w:val="24"/>
        </w:rPr>
      </w:pPr>
      <w:r w:rsidRPr="006D6EA7">
        <w:rPr>
          <w:rFonts w:asciiTheme="majorBidi" w:hAnsiTheme="majorBidi" w:cstheme="majorBidi"/>
          <w:sz w:val="24"/>
          <w:szCs w:val="24"/>
        </w:rPr>
        <w:t xml:space="preserve">Di sisi lain. Mufasir modern yang menolak kebenaran </w:t>
      </w:r>
      <w:r w:rsidR="009D34BD" w:rsidRPr="006D6EA7">
        <w:rPr>
          <w:rFonts w:asciiTheme="majorBidi" w:hAnsiTheme="majorBidi" w:cstheme="majorBidi"/>
          <w:sz w:val="24"/>
          <w:szCs w:val="24"/>
        </w:rPr>
        <w:t xml:space="preserve">kisah tersihirnya Nabi Muhammad SAW juga mengajukan </w:t>
      </w:r>
      <w:r w:rsidR="00B27F4F" w:rsidRPr="006D6EA7">
        <w:rPr>
          <w:rFonts w:asciiTheme="majorBidi" w:hAnsiTheme="majorBidi" w:cstheme="majorBidi"/>
          <w:sz w:val="24"/>
          <w:szCs w:val="24"/>
        </w:rPr>
        <w:t xml:space="preserve">beberapa argumen. Diantaranya adalah </w:t>
      </w:r>
      <w:r w:rsidR="006D7E75" w:rsidRPr="006D6EA7">
        <w:rPr>
          <w:rFonts w:asciiTheme="majorBidi" w:hAnsiTheme="majorBidi" w:cstheme="majorBidi"/>
          <w:sz w:val="24"/>
          <w:szCs w:val="24"/>
        </w:rPr>
        <w:t xml:space="preserve">bahwa </w:t>
      </w:r>
      <w:r w:rsidR="00686E56" w:rsidRPr="006D6EA7">
        <w:rPr>
          <w:rFonts w:asciiTheme="majorBidi" w:hAnsiTheme="majorBidi" w:cstheme="majorBidi"/>
          <w:sz w:val="24"/>
          <w:szCs w:val="24"/>
        </w:rPr>
        <w:t>hadis tersihirnya Nabi Muhammad merupakan hadis ahad</w:t>
      </w:r>
      <w:r w:rsidR="00CF43B6" w:rsidRPr="006D6EA7">
        <w:rPr>
          <w:rFonts w:asciiTheme="majorBidi" w:hAnsiTheme="majorBidi" w:cstheme="majorBidi"/>
          <w:sz w:val="24"/>
          <w:szCs w:val="24"/>
        </w:rPr>
        <w:t xml:space="preserve"> </w:t>
      </w:r>
      <w:r w:rsidR="0016250B">
        <w:rPr>
          <w:rFonts w:asciiTheme="majorBidi" w:hAnsiTheme="majorBidi" w:cstheme="majorBidi"/>
          <w:sz w:val="24"/>
          <w:szCs w:val="24"/>
        </w:rPr>
        <w:t xml:space="preserve">dan </w:t>
      </w:r>
      <w:r w:rsidR="004E3FFF" w:rsidRPr="006D6EA7">
        <w:rPr>
          <w:rFonts w:asciiTheme="majorBidi" w:hAnsiTheme="majorBidi" w:cstheme="majorBidi"/>
          <w:sz w:val="24"/>
          <w:szCs w:val="24"/>
        </w:rPr>
        <w:t>tidak dapat dijadikan dasar dalam persoalan akidah</w:t>
      </w:r>
      <w:r w:rsidR="007D797E" w:rsidRPr="006D6EA7">
        <w:rPr>
          <w:rFonts w:asciiTheme="majorBidi" w:hAnsiTheme="majorBidi" w:cstheme="majorBidi"/>
          <w:sz w:val="24"/>
          <w:szCs w:val="24"/>
        </w:rPr>
        <w:t xml:space="preserve">. Selain </w:t>
      </w:r>
      <w:r w:rsidR="007C0F79" w:rsidRPr="006D6EA7">
        <w:rPr>
          <w:rFonts w:asciiTheme="majorBidi" w:hAnsiTheme="majorBidi" w:cstheme="majorBidi"/>
          <w:sz w:val="24"/>
          <w:szCs w:val="24"/>
        </w:rPr>
        <w:t>itu, hadis</w:t>
      </w:r>
      <w:r w:rsidR="007776FE" w:rsidRPr="006D6EA7">
        <w:rPr>
          <w:rFonts w:asciiTheme="majorBidi" w:hAnsiTheme="majorBidi" w:cstheme="majorBidi"/>
          <w:sz w:val="24"/>
          <w:szCs w:val="24"/>
        </w:rPr>
        <w:t xml:space="preserve"> tersebut juga </w:t>
      </w:r>
      <w:r w:rsidR="00C7377B" w:rsidRPr="006D6EA7">
        <w:rPr>
          <w:rFonts w:asciiTheme="majorBidi" w:hAnsiTheme="majorBidi" w:cstheme="majorBidi"/>
          <w:sz w:val="24"/>
          <w:szCs w:val="24"/>
        </w:rPr>
        <w:t xml:space="preserve">dianggap </w:t>
      </w:r>
      <w:r w:rsidR="007776FE" w:rsidRPr="006D6EA7">
        <w:rPr>
          <w:rFonts w:asciiTheme="majorBidi" w:hAnsiTheme="majorBidi" w:cstheme="majorBidi"/>
          <w:sz w:val="24"/>
          <w:szCs w:val="24"/>
        </w:rPr>
        <w:t>bertentangan dengan prinsip nubuwwah</w:t>
      </w:r>
      <w:r w:rsidR="00C7377B" w:rsidRPr="006D6EA7">
        <w:rPr>
          <w:rFonts w:asciiTheme="majorBidi" w:hAnsiTheme="majorBidi" w:cstheme="majorBidi"/>
          <w:sz w:val="24"/>
          <w:szCs w:val="24"/>
        </w:rPr>
        <w:t xml:space="preserve"> karena tidak relevan dengan ke</w:t>
      </w:r>
      <w:r w:rsidR="00C7377B" w:rsidRPr="001D3D6C">
        <w:rPr>
          <w:rFonts w:ascii="Times New Arabic" w:hAnsi="Times New Arabic" w:cstheme="majorBidi"/>
          <w:i/>
          <w:iCs/>
          <w:sz w:val="24"/>
          <w:szCs w:val="24"/>
        </w:rPr>
        <w:t>ma’s</w:t>
      </w:r>
      <w:r w:rsidR="001D3D6C">
        <w:rPr>
          <w:rFonts w:ascii="Times New Arabic" w:hAnsi="Times New Arabic" w:cstheme="majorBidi"/>
          <w:i/>
          <w:iCs/>
          <w:sz w:val="24"/>
          <w:szCs w:val="24"/>
        </w:rPr>
        <w:t>}</w:t>
      </w:r>
      <w:r w:rsidR="00C7377B" w:rsidRPr="001D3D6C">
        <w:rPr>
          <w:rFonts w:ascii="Times New Arabic" w:hAnsi="Times New Arabic" w:cstheme="majorBidi"/>
          <w:i/>
          <w:iCs/>
          <w:sz w:val="24"/>
          <w:szCs w:val="24"/>
        </w:rPr>
        <w:t>um</w:t>
      </w:r>
      <w:r w:rsidR="00C7377B" w:rsidRPr="006D6EA7">
        <w:rPr>
          <w:rFonts w:asciiTheme="majorBidi" w:hAnsiTheme="majorBidi" w:cstheme="majorBidi"/>
          <w:sz w:val="24"/>
          <w:szCs w:val="24"/>
        </w:rPr>
        <w:t>an</w:t>
      </w:r>
      <w:r w:rsidR="007C0F79" w:rsidRPr="006D6EA7">
        <w:rPr>
          <w:rFonts w:asciiTheme="majorBidi" w:hAnsiTheme="majorBidi" w:cstheme="majorBidi"/>
          <w:sz w:val="24"/>
          <w:szCs w:val="24"/>
        </w:rPr>
        <w:t xml:space="preserve"> </w:t>
      </w:r>
      <w:r w:rsidR="00274A0D" w:rsidRPr="006D6EA7">
        <w:rPr>
          <w:rFonts w:asciiTheme="majorBidi" w:hAnsiTheme="majorBidi" w:cstheme="majorBidi"/>
          <w:sz w:val="24"/>
          <w:szCs w:val="24"/>
        </w:rPr>
        <w:t xml:space="preserve">Nabi Muhammad SAW. </w:t>
      </w:r>
    </w:p>
    <w:p w:rsidR="00940DDA" w:rsidRDefault="00940DDA" w:rsidP="00940DDA">
      <w:pPr>
        <w:ind w:firstLine="709"/>
        <w:jc w:val="both"/>
        <w:rPr>
          <w:rFonts w:asciiTheme="majorBidi" w:hAnsiTheme="majorBidi" w:cstheme="majorBidi"/>
          <w:sz w:val="24"/>
          <w:szCs w:val="24"/>
        </w:rPr>
      </w:pPr>
    </w:p>
    <w:p w:rsidR="00940DDA" w:rsidRDefault="00940DDA" w:rsidP="00940DDA">
      <w:pPr>
        <w:ind w:firstLine="709"/>
        <w:jc w:val="both"/>
        <w:rPr>
          <w:rFonts w:asciiTheme="majorBidi" w:hAnsiTheme="majorBidi" w:cstheme="majorBidi"/>
          <w:sz w:val="24"/>
          <w:szCs w:val="24"/>
        </w:rPr>
      </w:pPr>
    </w:p>
    <w:p w:rsidR="00940DDA" w:rsidRDefault="00940DDA" w:rsidP="00940DDA">
      <w:pPr>
        <w:ind w:firstLine="709"/>
        <w:jc w:val="both"/>
        <w:rPr>
          <w:rFonts w:asciiTheme="majorBidi" w:hAnsiTheme="majorBidi" w:cstheme="majorBidi"/>
          <w:sz w:val="24"/>
          <w:szCs w:val="24"/>
        </w:rPr>
      </w:pPr>
    </w:p>
    <w:p w:rsidR="00940DDA" w:rsidRDefault="00940DDA"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874758" w:rsidRDefault="00874758" w:rsidP="00940DDA">
      <w:pPr>
        <w:ind w:firstLine="709"/>
        <w:jc w:val="both"/>
        <w:rPr>
          <w:rFonts w:asciiTheme="majorBidi" w:hAnsiTheme="majorBidi" w:cstheme="majorBidi"/>
          <w:sz w:val="24"/>
          <w:szCs w:val="24"/>
        </w:rPr>
      </w:pPr>
    </w:p>
    <w:p w:rsidR="00940DDA" w:rsidRDefault="00940DDA" w:rsidP="00940DDA">
      <w:pPr>
        <w:ind w:firstLine="709"/>
        <w:jc w:val="both"/>
        <w:rPr>
          <w:rFonts w:asciiTheme="majorBidi" w:hAnsiTheme="majorBidi" w:cstheme="majorBidi"/>
          <w:sz w:val="24"/>
          <w:szCs w:val="24"/>
        </w:rPr>
      </w:pPr>
    </w:p>
    <w:p w:rsidR="00940DDA" w:rsidRDefault="00940DDA" w:rsidP="00940DDA">
      <w:pPr>
        <w:ind w:firstLine="709"/>
        <w:jc w:val="both"/>
        <w:rPr>
          <w:rFonts w:asciiTheme="majorBidi" w:hAnsiTheme="majorBidi" w:cstheme="majorBidi"/>
          <w:sz w:val="24"/>
          <w:szCs w:val="24"/>
        </w:rPr>
      </w:pPr>
    </w:p>
    <w:p w:rsidR="00940DDA" w:rsidRPr="00991BE0" w:rsidRDefault="00940DDA" w:rsidP="00940DDA">
      <w:pPr>
        <w:ind w:firstLine="709"/>
        <w:jc w:val="both"/>
        <w:rPr>
          <w:rFonts w:asciiTheme="majorBidi" w:hAnsiTheme="majorBidi" w:cstheme="majorBidi"/>
          <w:sz w:val="24"/>
          <w:szCs w:val="24"/>
        </w:rPr>
      </w:pPr>
    </w:p>
    <w:p w:rsidR="001E2B35" w:rsidRPr="006D6EA7" w:rsidRDefault="00BE1BB4" w:rsidP="006D6EA7">
      <w:pPr>
        <w:jc w:val="center"/>
        <w:rPr>
          <w:rFonts w:asciiTheme="majorBidi" w:hAnsiTheme="majorBidi" w:cstheme="majorBidi"/>
          <w:b/>
          <w:bCs/>
          <w:sz w:val="24"/>
          <w:szCs w:val="24"/>
        </w:rPr>
      </w:pPr>
      <w:r w:rsidRPr="006D6EA7">
        <w:rPr>
          <w:rFonts w:asciiTheme="majorBidi" w:hAnsiTheme="majorBidi" w:cstheme="majorBidi"/>
          <w:b/>
          <w:bCs/>
          <w:sz w:val="24"/>
          <w:szCs w:val="24"/>
        </w:rPr>
        <w:lastRenderedPageBreak/>
        <w:t>DAFTAR PUSTAKA</w:t>
      </w:r>
    </w:p>
    <w:p w:rsidR="00991BE0" w:rsidRPr="00720A3E" w:rsidRDefault="005F33BB" w:rsidP="00351A14">
      <w:pPr>
        <w:pStyle w:val="Bibliography"/>
        <w:jc w:val="left"/>
        <w:rPr>
          <w:rFonts w:ascii="Times New Arabic" w:hAnsi="Times New Arabic" w:cs="Times New Roman"/>
          <w:sz w:val="24"/>
        </w:rPr>
      </w:pPr>
      <w:r w:rsidRPr="005F33BB">
        <w:fldChar w:fldCharType="begin"/>
      </w:r>
      <w:r w:rsidR="00991BE0">
        <w:instrText xml:space="preserve"> ADDIN ZOTERO_BIBL {"uncited":[],"omitted":[],"custom":[]} CSL_BIBLIOGRAPHY </w:instrText>
      </w:r>
      <w:r w:rsidRPr="005F33BB">
        <w:fldChar w:fldCharType="separate"/>
      </w:r>
      <w:r w:rsidR="00991BE0" w:rsidRPr="00720A3E">
        <w:rPr>
          <w:rFonts w:ascii="Times New Arabic" w:hAnsi="Times New Arabic" w:cs="Times New Roman"/>
          <w:sz w:val="24"/>
        </w:rPr>
        <w:t xml:space="preserve">’Abduh, Muh}ammad. </w:t>
      </w:r>
      <w:r w:rsidR="00991BE0" w:rsidRPr="00720A3E">
        <w:rPr>
          <w:rFonts w:ascii="Times New Arabic" w:hAnsi="Times New Arabic" w:cs="Times New Roman"/>
          <w:i/>
          <w:iCs/>
          <w:sz w:val="24"/>
        </w:rPr>
        <w:t>Tafsi&gt;r al-Qura&gt;n al-Karim</w:t>
      </w:r>
      <w:r w:rsidR="00991BE0" w:rsidRPr="00720A3E">
        <w:rPr>
          <w:rFonts w:ascii="Times New Arabic" w:hAnsi="Times New Arabic" w:cs="Times New Roman"/>
          <w:sz w:val="24"/>
        </w:rPr>
        <w:t>, 1920.</w:t>
      </w:r>
    </w:p>
    <w:p w:rsidR="00991BE0" w:rsidRPr="00720A3E" w:rsidRDefault="00991BE0" w:rsidP="00351A14">
      <w:pPr>
        <w:pStyle w:val="Bibliography"/>
        <w:jc w:val="left"/>
        <w:rPr>
          <w:rFonts w:ascii="Times New Arabic" w:hAnsi="Times New Arabic" w:cs="Times New Roman"/>
          <w:sz w:val="24"/>
        </w:rPr>
      </w:pPr>
      <w:r w:rsidRPr="00720A3E">
        <w:rPr>
          <w:rFonts w:ascii="Times New Arabic" w:hAnsi="Times New Arabic" w:cs="Times New Roman"/>
          <w:sz w:val="24"/>
        </w:rPr>
        <w:t xml:space="preserve">Abi&gt; ’Abdilla&gt;h Muh}ammad ibn Isma&gt;’i&gt;l al-Bukha&gt;ri&gt;. </w:t>
      </w:r>
      <w:r w:rsidRPr="00720A3E">
        <w:rPr>
          <w:rFonts w:ascii="Times New Arabic" w:hAnsi="Times New Arabic" w:cs="Times New Roman"/>
          <w:i/>
          <w:iCs/>
          <w:sz w:val="24"/>
        </w:rPr>
        <w:t>S}ahi&gt;h al-Bukha&gt;ri&gt;</w:t>
      </w:r>
      <w:r w:rsidRPr="00720A3E">
        <w:rPr>
          <w:rFonts w:ascii="Times New Arabic" w:hAnsi="Times New Arabic" w:cs="Times New Roman"/>
          <w:sz w:val="24"/>
        </w:rPr>
        <w:t>. Beirut: Da&gt;r Ibn Kathi&gt;r, 2002.</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Achmad Zuhdi Dh. “Kontroversi Tentang Tersihirnya Nabi Muhammad SAW.” </w:t>
      </w:r>
      <w:r w:rsidRPr="00991BE0">
        <w:rPr>
          <w:rFonts w:ascii="Times New Roman" w:hAnsi="Times New Roman" w:cs="Times New Roman"/>
          <w:i/>
          <w:iCs/>
          <w:sz w:val="24"/>
        </w:rPr>
        <w:t>ISLAMICA</w:t>
      </w:r>
      <w:r w:rsidRPr="00991BE0">
        <w:rPr>
          <w:rFonts w:ascii="Times New Roman" w:hAnsi="Times New Roman" w:cs="Times New Roman"/>
          <w:sz w:val="24"/>
        </w:rPr>
        <w:t>, vol.2 (Maret 2008).</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Al-Mubarakfury, Jalalain Muhammad bin Ahmad bin Muhammad Al-Mahalli dan Jalaluddin ’Abdurrahman bin Abu Bakar As-Suyuthi. Ta’liq: Syaikh Shafiyyurrahman. </w:t>
      </w:r>
      <w:r w:rsidRPr="00991BE0">
        <w:rPr>
          <w:rFonts w:ascii="Times New Roman" w:hAnsi="Times New Roman" w:cs="Times New Roman"/>
          <w:i/>
          <w:iCs/>
          <w:sz w:val="24"/>
        </w:rPr>
        <w:t>Tafsir Al-Jalalain</w:t>
      </w:r>
      <w:r w:rsidRPr="00991BE0">
        <w:rPr>
          <w:rFonts w:ascii="Times New Roman" w:hAnsi="Times New Roman" w:cs="Times New Roman"/>
          <w:sz w:val="24"/>
        </w:rPr>
        <w:t>. Cetakan Kedua. Tahun1422 H: Darus Salam, t.t.</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Al-Sukri, Abd al-Salam. </w:t>
      </w:r>
      <w:r w:rsidRPr="00991BE0">
        <w:rPr>
          <w:rFonts w:ascii="Times New Roman" w:hAnsi="Times New Roman" w:cs="Times New Roman"/>
          <w:i/>
          <w:iCs/>
          <w:sz w:val="24"/>
        </w:rPr>
        <w:t>Bedah Tuntas Sihir, terj. Tirmidzi dan Sari Narulita</w:t>
      </w:r>
      <w:r w:rsidRPr="00991BE0">
        <w:rPr>
          <w:rFonts w:ascii="Times New Roman" w:hAnsi="Times New Roman" w:cs="Times New Roman"/>
          <w:sz w:val="24"/>
        </w:rPr>
        <w:t>. Jakarta: Pustaka Qalami, 2004.</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al-Suyuti. </w:t>
      </w:r>
      <w:r w:rsidRPr="00991BE0">
        <w:rPr>
          <w:rFonts w:ascii="Times New Roman" w:hAnsi="Times New Roman" w:cs="Times New Roman"/>
          <w:i/>
          <w:iCs/>
          <w:sz w:val="24"/>
        </w:rPr>
        <w:t>“Kitab Lubab al-Nuqul Fi Asbab al-Nuzul” dalam Ahmad al-Sawi, Hasyiyah al-Sawi ’Ala Tafsir al-Jalalayn,</w:t>
      </w:r>
      <w:r w:rsidRPr="00991BE0">
        <w:rPr>
          <w:rFonts w:ascii="Times New Roman" w:hAnsi="Times New Roman" w:cs="Times New Roman"/>
          <w:sz w:val="24"/>
        </w:rPr>
        <w:t>. vol.Vol. VI. Beirut: Dar al-Fikr, 1988.</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Al-Yahsubi, Qodi ’Iyad Ibn Musa. </w:t>
      </w:r>
      <w:r w:rsidRPr="00991BE0">
        <w:rPr>
          <w:rFonts w:ascii="Times New Roman" w:hAnsi="Times New Roman" w:cs="Times New Roman"/>
          <w:i/>
          <w:iCs/>
          <w:sz w:val="24"/>
        </w:rPr>
        <w:t>Keagungan Kekasih Allah Muhammad SAW Keistimewaan Personal Keteladanan Berisalah Diterjemahkan dari buku aslinya Muhammad Messenger of Allah Ash-Shifa of Qodi ’Iyad oleh Ghufron A. Mas’adi</w:t>
      </w:r>
      <w:r w:rsidRPr="00991BE0">
        <w:rPr>
          <w:rFonts w:ascii="Times New Roman" w:hAnsi="Times New Roman" w:cs="Times New Roman"/>
          <w:sz w:val="24"/>
        </w:rPr>
        <w:t>. XXII vol. Cet.1. Jakarta: PT RajaGrafindo Persada, 2002.</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Aravik, Havis. </w:t>
      </w:r>
      <w:r w:rsidRPr="00991BE0">
        <w:rPr>
          <w:rFonts w:ascii="Times New Roman" w:hAnsi="Times New Roman" w:cs="Times New Roman"/>
          <w:i/>
          <w:iCs/>
          <w:sz w:val="24"/>
        </w:rPr>
        <w:t>Pemikiran Ekonomi Sayyid Qutb</w:t>
      </w:r>
      <w:r w:rsidRPr="00991BE0">
        <w:rPr>
          <w:rFonts w:ascii="Times New Roman" w:hAnsi="Times New Roman" w:cs="Times New Roman"/>
          <w:sz w:val="24"/>
        </w:rPr>
        <w:t>. vol. 3 vol. Islamic Banking, 2018.</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Ash-Shabuny, Muhammad Ali. </w:t>
      </w:r>
      <w:r w:rsidRPr="00991BE0">
        <w:rPr>
          <w:rFonts w:ascii="Times New Roman" w:hAnsi="Times New Roman" w:cs="Times New Roman"/>
          <w:i/>
          <w:iCs/>
          <w:sz w:val="24"/>
        </w:rPr>
        <w:t>An-Nubuwah Wal Anbiya’</w:t>
      </w:r>
      <w:r w:rsidRPr="00991BE0">
        <w:rPr>
          <w:rFonts w:ascii="Times New Roman" w:hAnsi="Times New Roman" w:cs="Times New Roman"/>
          <w:sz w:val="24"/>
        </w:rPr>
        <w:t>, 1994.</w:t>
      </w:r>
    </w:p>
    <w:p w:rsidR="00991BE0" w:rsidRPr="00FC1BDD" w:rsidRDefault="00991BE0" w:rsidP="00351A14">
      <w:pPr>
        <w:pStyle w:val="Bibliography"/>
        <w:jc w:val="left"/>
        <w:rPr>
          <w:rFonts w:ascii="Times New Arabic" w:hAnsi="Times New Arabic" w:cs="Times New Roman"/>
          <w:sz w:val="24"/>
        </w:rPr>
      </w:pPr>
      <w:r w:rsidRPr="00FC1BDD">
        <w:rPr>
          <w:rFonts w:ascii="Times New Arabic" w:hAnsi="Times New Arabic" w:cs="Times New Roman"/>
          <w:sz w:val="24"/>
        </w:rPr>
        <w:t xml:space="preserve">Az-Zuh&gt;aili&gt;, Wahbah. </w:t>
      </w:r>
      <w:r w:rsidRPr="00FC1BDD">
        <w:rPr>
          <w:rFonts w:ascii="Times New Arabic" w:hAnsi="Times New Arabic" w:cs="Times New Roman"/>
          <w:i/>
          <w:iCs/>
          <w:sz w:val="24"/>
        </w:rPr>
        <w:t>Tafsi&gt;r al-Muni&gt;r Aqidah, Syari’ah, dan Manha&gt;j</w:t>
      </w:r>
      <w:r w:rsidRPr="00FC1BDD">
        <w:rPr>
          <w:rFonts w:ascii="Times New Arabic" w:hAnsi="Times New Arabic" w:cs="Times New Roman"/>
          <w:sz w:val="24"/>
        </w:rPr>
        <w:t>. Damaskus: Dar al-Fikr, 2009.</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Basyir, Abu Umar. </w:t>
      </w:r>
      <w:r w:rsidRPr="00991BE0">
        <w:rPr>
          <w:rFonts w:ascii="Times New Roman" w:hAnsi="Times New Roman" w:cs="Times New Roman"/>
          <w:i/>
          <w:iCs/>
          <w:sz w:val="24"/>
        </w:rPr>
        <w:t>Keagungan Rasul: Teladan Sepanjang Zaman</w:t>
      </w:r>
      <w:r w:rsidRPr="00991BE0">
        <w:rPr>
          <w:rFonts w:ascii="Times New Roman" w:hAnsi="Times New Roman" w:cs="Times New Roman"/>
          <w:sz w:val="24"/>
        </w:rPr>
        <w:t>. Solo: al-Qowam, 2005.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Dr. Mahmud ath-Thahan. </w:t>
      </w:r>
      <w:r w:rsidRPr="00991BE0">
        <w:rPr>
          <w:rFonts w:ascii="Times New Roman" w:hAnsi="Times New Roman" w:cs="Times New Roman"/>
          <w:i/>
          <w:iCs/>
          <w:sz w:val="24"/>
        </w:rPr>
        <w:t>Kitab Tafsir Musthalah al-Hadits</w:t>
      </w:r>
      <w:r w:rsidRPr="00991BE0">
        <w:rPr>
          <w:rFonts w:ascii="Times New Roman" w:hAnsi="Times New Roman" w:cs="Times New Roman"/>
          <w:sz w:val="24"/>
        </w:rPr>
        <w:t>. Maktabah al-Maarif, t.t.</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Hamdani Bakran al-Dzakiey. </w:t>
      </w:r>
      <w:r w:rsidRPr="00991BE0">
        <w:rPr>
          <w:rFonts w:ascii="Times New Roman" w:hAnsi="Times New Roman" w:cs="Times New Roman"/>
          <w:i/>
          <w:iCs/>
          <w:sz w:val="24"/>
        </w:rPr>
        <w:t>Prophetic Intelligence; Kecerdasan Kenabian</w:t>
      </w:r>
      <w:r w:rsidRPr="00991BE0">
        <w:rPr>
          <w:rFonts w:ascii="Times New Roman" w:hAnsi="Times New Roman" w:cs="Times New Roman"/>
          <w:sz w:val="24"/>
        </w:rPr>
        <w:t>. Yogyakarta: Penerbit Islamika, 2005.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Hamka, Buya. </w:t>
      </w:r>
      <w:r w:rsidRPr="00991BE0">
        <w:rPr>
          <w:rFonts w:ascii="Times New Roman" w:hAnsi="Times New Roman" w:cs="Times New Roman"/>
          <w:i/>
          <w:iCs/>
          <w:sz w:val="24"/>
        </w:rPr>
        <w:t>Tafsir Al-Azhar</w:t>
      </w:r>
      <w:r w:rsidRPr="00991BE0">
        <w:rPr>
          <w:rFonts w:ascii="Times New Roman" w:hAnsi="Times New Roman" w:cs="Times New Roman"/>
          <w:sz w:val="24"/>
        </w:rPr>
        <w:t>. Cet. 1. Jakarta: Gema Insani, 2015.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lastRenderedPageBreak/>
        <w:t xml:space="preserve">Hariyono, Andi. “Analisis Metode Tafsir Wahbah Zuhaili dalam Kitab Al-Munir.” </w:t>
      </w:r>
      <w:r w:rsidRPr="00991BE0">
        <w:rPr>
          <w:rFonts w:ascii="Times New Roman" w:hAnsi="Times New Roman" w:cs="Times New Roman"/>
          <w:i/>
          <w:iCs/>
          <w:sz w:val="24"/>
        </w:rPr>
        <w:t>Jurnal Al-Dirayah</w:t>
      </w:r>
      <w:r w:rsidRPr="00991BE0">
        <w:rPr>
          <w:rFonts w:ascii="Times New Roman" w:hAnsi="Times New Roman" w:cs="Times New Roman"/>
          <w:sz w:val="24"/>
        </w:rPr>
        <w:t>, vol.Volume 1 No. 1 (Mei 2018).</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Hidayatullah, Tim Penulis IAIN Syarif. </w:t>
      </w:r>
      <w:r w:rsidRPr="00991BE0">
        <w:rPr>
          <w:rFonts w:ascii="Times New Roman" w:hAnsi="Times New Roman" w:cs="Times New Roman"/>
          <w:i/>
          <w:iCs/>
          <w:sz w:val="24"/>
        </w:rPr>
        <w:t>Ensiklopedi Islam Indonesia</w:t>
      </w:r>
      <w:r w:rsidRPr="00991BE0">
        <w:rPr>
          <w:rFonts w:ascii="Times New Roman" w:hAnsi="Times New Roman" w:cs="Times New Roman"/>
          <w:sz w:val="24"/>
        </w:rPr>
        <w:t>. Jilid 2. Jakarta: Djambatan, 2002.</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Jamal, Johari. “‘Ishmah Nabi Muhammad SAW (Telaah Penafiran Fakhr Al-Din Al-Razi).” </w:t>
      </w:r>
      <w:r w:rsidRPr="00991BE0">
        <w:rPr>
          <w:rFonts w:ascii="Times New Roman" w:hAnsi="Times New Roman" w:cs="Times New Roman"/>
          <w:i/>
          <w:iCs/>
          <w:sz w:val="24"/>
        </w:rPr>
        <w:t>Turast:Jurnal Penelitian dan Pengabdian</w:t>
      </w:r>
      <w:r w:rsidRPr="00991BE0">
        <w:rPr>
          <w:rFonts w:ascii="Times New Roman" w:hAnsi="Times New Roman" w:cs="Times New Roman"/>
          <w:sz w:val="24"/>
        </w:rPr>
        <w:t xml:space="preserve"> (Desember 2019).</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al-Kudri, Abu Sa’id. </w:t>
      </w:r>
      <w:r w:rsidRPr="00991BE0">
        <w:rPr>
          <w:rFonts w:ascii="Times New Roman" w:hAnsi="Times New Roman" w:cs="Times New Roman"/>
          <w:i/>
          <w:iCs/>
          <w:sz w:val="24"/>
        </w:rPr>
        <w:t>Kitab al-Ahkam</w:t>
      </w:r>
      <w:r w:rsidRPr="00991BE0">
        <w:rPr>
          <w:rFonts w:ascii="Times New Roman" w:hAnsi="Times New Roman" w:cs="Times New Roman"/>
          <w:sz w:val="24"/>
        </w:rPr>
        <w:t>. 7198, t.t.</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 A. Salahi. </w:t>
      </w:r>
      <w:r w:rsidRPr="00991BE0">
        <w:rPr>
          <w:rFonts w:ascii="Times New Roman" w:hAnsi="Times New Roman" w:cs="Times New Roman"/>
          <w:i/>
          <w:iCs/>
          <w:sz w:val="24"/>
        </w:rPr>
        <w:t>Muhammad Man and Prophet, Terj. M. Sadat Ismail</w:t>
      </w:r>
      <w:r w:rsidRPr="00991BE0">
        <w:rPr>
          <w:rFonts w:ascii="Times New Roman" w:hAnsi="Times New Roman" w:cs="Times New Roman"/>
          <w:sz w:val="24"/>
        </w:rPr>
        <w:t>. Yogyakarta: Mitra Pustaka, 2010.</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Ma’rifah, Muhammad Hadi. </w:t>
      </w:r>
      <w:r w:rsidRPr="00991BE0">
        <w:rPr>
          <w:rFonts w:ascii="Times New Roman" w:hAnsi="Times New Roman" w:cs="Times New Roman"/>
          <w:i/>
          <w:iCs/>
          <w:sz w:val="24"/>
        </w:rPr>
        <w:t>Al-Tamhid Fi Ulum Al-Qur’an</w:t>
      </w:r>
      <w:r w:rsidRPr="00991BE0">
        <w:rPr>
          <w:rFonts w:ascii="Times New Roman" w:hAnsi="Times New Roman" w:cs="Times New Roman"/>
          <w:sz w:val="24"/>
        </w:rPr>
        <w:t>. Cet. 3. jld. 3. Muassasah Al-Nasyr Al-Islami, 1416.</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Maulana Muhammad Ali. </w:t>
      </w:r>
      <w:r w:rsidRPr="00991BE0">
        <w:rPr>
          <w:rFonts w:ascii="Times New Roman" w:hAnsi="Times New Roman" w:cs="Times New Roman"/>
          <w:i/>
          <w:iCs/>
          <w:sz w:val="24"/>
        </w:rPr>
        <w:t>Muhammad SAW Sang Revolusioner</w:t>
      </w:r>
      <w:r w:rsidRPr="00991BE0">
        <w:rPr>
          <w:rFonts w:ascii="Times New Roman" w:hAnsi="Times New Roman" w:cs="Times New Roman"/>
          <w:sz w:val="24"/>
        </w:rPr>
        <w:t>. PT. Rene Turos Indonesia, 2020.</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Muhajirin. </w:t>
      </w:r>
      <w:r w:rsidRPr="00991BE0">
        <w:rPr>
          <w:rFonts w:ascii="Times New Roman" w:hAnsi="Times New Roman" w:cs="Times New Roman"/>
          <w:i/>
          <w:iCs/>
          <w:sz w:val="24"/>
        </w:rPr>
        <w:t>Sayyid Qutb Ibrahim Husain Asy-Syazali (Biogarfi, Karya dan Konsep Pemaparan Kisah Dalam al-Qur’an</w:t>
      </w:r>
      <w:r w:rsidRPr="00991BE0">
        <w:rPr>
          <w:rFonts w:ascii="Times New Roman" w:hAnsi="Times New Roman" w:cs="Times New Roman"/>
          <w:sz w:val="24"/>
        </w:rPr>
        <w:t>. vol. 18 vol. Tazkiya, 2017.</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Muhammad al-</w:t>
      </w:r>
      <w:r w:rsidRPr="00EB09A0">
        <w:rPr>
          <w:rFonts w:ascii="Times New Arabic" w:hAnsi="Times New Arabic" w:cs="Times New Roman"/>
          <w:sz w:val="24"/>
        </w:rPr>
        <w:t>Fud}ali</w:t>
      </w:r>
      <w:r w:rsidRPr="00991BE0">
        <w:rPr>
          <w:rFonts w:ascii="Times New Roman" w:hAnsi="Times New Roman" w:cs="Times New Roman"/>
          <w:sz w:val="24"/>
        </w:rPr>
        <w:t xml:space="preserve">,. </w:t>
      </w:r>
      <w:r w:rsidRPr="00991BE0">
        <w:rPr>
          <w:rFonts w:ascii="Times New Roman" w:hAnsi="Times New Roman" w:cs="Times New Roman"/>
          <w:i/>
          <w:iCs/>
          <w:sz w:val="24"/>
        </w:rPr>
        <w:t>Ilmu Tauhid, terj Ahmad  Sunarto</w:t>
      </w:r>
      <w:r w:rsidRPr="00991BE0">
        <w:rPr>
          <w:rFonts w:ascii="Times New Roman" w:hAnsi="Times New Roman" w:cs="Times New Roman"/>
          <w:sz w:val="24"/>
        </w:rPr>
        <w:t>. Surabaya: al-Hidayah, 2005.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Muhammad Ali Al-Shabunii. </w:t>
      </w:r>
      <w:r w:rsidRPr="00991BE0">
        <w:rPr>
          <w:rFonts w:ascii="Times New Roman" w:hAnsi="Times New Roman" w:cs="Times New Roman"/>
          <w:i/>
          <w:iCs/>
          <w:sz w:val="24"/>
        </w:rPr>
        <w:t>Membela Nabi</w:t>
      </w:r>
      <w:r w:rsidRPr="00991BE0">
        <w:rPr>
          <w:rFonts w:ascii="Times New Roman" w:hAnsi="Times New Roman" w:cs="Times New Roman"/>
          <w:sz w:val="24"/>
        </w:rPr>
        <w:t>, t.t.</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Mukminin, M Amiril. “Fenomena Tersihirnya Nabi Muhammad SAW. Dalam Koleksi Riwayat Ibn Majah.” </w:t>
      </w:r>
      <w:r w:rsidRPr="00991BE0">
        <w:rPr>
          <w:rFonts w:ascii="Times New Roman" w:hAnsi="Times New Roman" w:cs="Times New Roman"/>
          <w:i/>
          <w:iCs/>
          <w:sz w:val="24"/>
        </w:rPr>
        <w:t>Al-Ibrah</w:t>
      </w:r>
      <w:r w:rsidRPr="00991BE0">
        <w:rPr>
          <w:rFonts w:ascii="Times New Roman" w:hAnsi="Times New Roman" w:cs="Times New Roman"/>
          <w:sz w:val="24"/>
        </w:rPr>
        <w:t>, vol.1 (Desember 2016): 25.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Munawir. “Konsep Kenabian menurut Ibnu Khaldun (Telaah Korelasi Kemaksuman dan Kemanusiaan Nabi Muhammad SAW).” </w:t>
      </w:r>
      <w:r w:rsidRPr="00991BE0">
        <w:rPr>
          <w:rFonts w:ascii="Times New Roman" w:hAnsi="Times New Roman" w:cs="Times New Roman"/>
          <w:i/>
          <w:iCs/>
          <w:sz w:val="24"/>
        </w:rPr>
        <w:t>Jurnal Penelitian Agama</w:t>
      </w:r>
      <w:r w:rsidRPr="00991BE0">
        <w:rPr>
          <w:rFonts w:ascii="Times New Roman" w:hAnsi="Times New Roman" w:cs="Times New Roman"/>
          <w:sz w:val="24"/>
        </w:rPr>
        <w:t>, vol.15, no. 1 (20 Juni 2014): 116–132.</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Nawawi, Rif’at Syauqi. </w:t>
      </w:r>
      <w:r w:rsidRPr="00991BE0">
        <w:rPr>
          <w:rFonts w:ascii="Times New Roman" w:hAnsi="Times New Roman" w:cs="Times New Roman"/>
          <w:i/>
          <w:iCs/>
          <w:sz w:val="24"/>
        </w:rPr>
        <w:t>Rasionalitas Tafsir Muhammad Abduh</w:t>
      </w:r>
      <w:r w:rsidRPr="00991BE0">
        <w:rPr>
          <w:rFonts w:ascii="Times New Roman" w:hAnsi="Times New Roman" w:cs="Times New Roman"/>
          <w:sz w:val="24"/>
        </w:rPr>
        <w:t>. Jakarta: Paramadina, 2002.</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al-Qarni, A’idh Abdullah. </w:t>
      </w:r>
      <w:r w:rsidRPr="00991BE0">
        <w:rPr>
          <w:rFonts w:ascii="Times New Roman" w:hAnsi="Times New Roman" w:cs="Times New Roman"/>
          <w:i/>
          <w:iCs/>
          <w:sz w:val="24"/>
        </w:rPr>
        <w:t>al-Qur’an berjalan: Potret Keagungan Manusia Agung, terj. Abad Badruzzaman</w:t>
      </w:r>
      <w:r w:rsidRPr="00991BE0">
        <w:rPr>
          <w:rFonts w:ascii="Times New Roman" w:hAnsi="Times New Roman" w:cs="Times New Roman"/>
          <w:sz w:val="24"/>
        </w:rPr>
        <w:t>. Jakarta: Sahara Publishers, 2004.</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al-Qayyim, Ibn. </w:t>
      </w:r>
      <w:r w:rsidRPr="00991BE0">
        <w:rPr>
          <w:rFonts w:ascii="Times New Roman" w:hAnsi="Times New Roman" w:cs="Times New Roman"/>
          <w:i/>
          <w:iCs/>
          <w:sz w:val="24"/>
        </w:rPr>
        <w:t>Al-Tafsir al-Qayyim</w:t>
      </w:r>
      <w:r w:rsidRPr="00991BE0">
        <w:rPr>
          <w:rFonts w:ascii="Times New Roman" w:hAnsi="Times New Roman" w:cs="Times New Roman"/>
          <w:sz w:val="24"/>
        </w:rPr>
        <w:t>. Beirut: Dar al-Kutub al-’Ilmiyah, tt, t.t.</w:t>
      </w:r>
    </w:p>
    <w:p w:rsidR="00991BE0" w:rsidRPr="00720A3E" w:rsidRDefault="00991BE0" w:rsidP="00351A14">
      <w:pPr>
        <w:pStyle w:val="Bibliography"/>
        <w:jc w:val="left"/>
        <w:rPr>
          <w:rFonts w:ascii="Times New Arabic" w:hAnsi="Times New Arabic" w:cs="Times New Roman"/>
          <w:sz w:val="24"/>
        </w:rPr>
      </w:pPr>
      <w:r w:rsidRPr="00720A3E">
        <w:rPr>
          <w:rFonts w:ascii="Times New Arabic" w:hAnsi="Times New Arabic" w:cs="Times New Roman"/>
          <w:sz w:val="24"/>
        </w:rPr>
        <w:t xml:space="preserve">Qut}b, Sayyid. </w:t>
      </w:r>
      <w:r w:rsidRPr="00720A3E">
        <w:rPr>
          <w:rFonts w:ascii="Times New Arabic" w:hAnsi="Times New Arabic" w:cs="Times New Roman"/>
          <w:i/>
          <w:iCs/>
          <w:sz w:val="24"/>
        </w:rPr>
        <w:t>Fi&gt; Z}ila&gt;l al-Qura&gt;n</w:t>
      </w:r>
      <w:r w:rsidRPr="00720A3E">
        <w:rPr>
          <w:rFonts w:ascii="Times New Arabic" w:hAnsi="Times New Arabic" w:cs="Times New Roman"/>
          <w:sz w:val="24"/>
        </w:rPr>
        <w:t>. Beirut: Da&gt;r al-Shuru&gt;q, 2003.</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RI, Departemen Agama. </w:t>
      </w:r>
      <w:r w:rsidRPr="00991BE0">
        <w:rPr>
          <w:rFonts w:ascii="Times New Roman" w:hAnsi="Times New Roman" w:cs="Times New Roman"/>
          <w:i/>
          <w:iCs/>
          <w:sz w:val="24"/>
        </w:rPr>
        <w:t>Al-Qur’an dan Terjemahannya, Madinah Al-Munawwaroh</w:t>
      </w:r>
      <w:r w:rsidRPr="00991BE0">
        <w:rPr>
          <w:rFonts w:ascii="Times New Roman" w:hAnsi="Times New Roman" w:cs="Times New Roman"/>
          <w:sz w:val="24"/>
        </w:rPr>
        <w:t>. Mujamma’ Khadimul Haramin asy-Syarifain al-Malik Fahd, 1411.</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lastRenderedPageBreak/>
        <w:t xml:space="preserve">Ridha, Muhammad Rasyid. </w:t>
      </w:r>
      <w:r w:rsidRPr="00991BE0">
        <w:rPr>
          <w:rFonts w:ascii="Times New Roman" w:hAnsi="Times New Roman" w:cs="Times New Roman"/>
          <w:i/>
          <w:iCs/>
          <w:sz w:val="24"/>
        </w:rPr>
        <w:t>Tafsir al-Manar</w:t>
      </w:r>
      <w:r w:rsidRPr="00991BE0">
        <w:rPr>
          <w:rFonts w:ascii="Times New Roman" w:hAnsi="Times New Roman" w:cs="Times New Roman"/>
          <w:sz w:val="24"/>
        </w:rPr>
        <w:t>. vol.IX. Beyrut: Dar al-Kutub al-’Ilmiyah, 1999.</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Rusmana, Dadan. </w:t>
      </w:r>
      <w:r w:rsidRPr="00991BE0">
        <w:rPr>
          <w:rFonts w:ascii="Times New Roman" w:hAnsi="Times New Roman" w:cs="Times New Roman"/>
          <w:i/>
          <w:iCs/>
          <w:sz w:val="24"/>
        </w:rPr>
        <w:t>Metode Penelitian Al-Qur’an dan Tafsir</w:t>
      </w:r>
      <w:r w:rsidRPr="00991BE0">
        <w:rPr>
          <w:rFonts w:ascii="Times New Roman" w:hAnsi="Times New Roman" w:cs="Times New Roman"/>
          <w:sz w:val="24"/>
        </w:rPr>
        <w:t>. Bandung: Pustaka Setia, 2015.</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Shihab, M Quraish. </w:t>
      </w:r>
      <w:r w:rsidRPr="00991BE0">
        <w:rPr>
          <w:rFonts w:ascii="Times New Roman" w:hAnsi="Times New Roman" w:cs="Times New Roman"/>
          <w:i/>
          <w:iCs/>
          <w:sz w:val="24"/>
        </w:rPr>
        <w:t>Tafsir Al-Misbah</w:t>
      </w:r>
      <w:r w:rsidRPr="00991BE0">
        <w:rPr>
          <w:rFonts w:ascii="Times New Roman" w:hAnsi="Times New Roman" w:cs="Times New Roman"/>
          <w:sz w:val="24"/>
        </w:rPr>
        <w:t>. Cet. II. vol.VI. Jakarta: Lentera Hati, 2009.</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Syahrin Harahap dan Hasan Bakti Nasution. </w:t>
      </w:r>
      <w:r w:rsidRPr="00991BE0">
        <w:rPr>
          <w:rFonts w:ascii="Times New Roman" w:hAnsi="Times New Roman" w:cs="Times New Roman"/>
          <w:i/>
          <w:iCs/>
          <w:sz w:val="24"/>
        </w:rPr>
        <w:t>Ensiklopedia Akidah Islam</w:t>
      </w:r>
      <w:r w:rsidRPr="00991BE0">
        <w:rPr>
          <w:rFonts w:ascii="Times New Roman" w:hAnsi="Times New Roman" w:cs="Times New Roman"/>
          <w:sz w:val="24"/>
        </w:rPr>
        <w:t>. Jakarta: Kencana, 2009.</w:t>
      </w:r>
    </w:p>
    <w:p w:rsidR="00991BE0" w:rsidRPr="00991BE0" w:rsidRDefault="00991BE0" w:rsidP="00351A14">
      <w:pPr>
        <w:pStyle w:val="Bibliography"/>
        <w:jc w:val="left"/>
        <w:rPr>
          <w:rFonts w:ascii="Times New Roman" w:hAnsi="Times New Roman" w:cs="Times New Roman"/>
          <w:sz w:val="24"/>
        </w:rPr>
      </w:pPr>
      <w:r w:rsidRPr="00991BE0">
        <w:rPr>
          <w:rFonts w:ascii="Times New Roman" w:hAnsi="Times New Roman" w:cs="Times New Roman"/>
          <w:sz w:val="24"/>
        </w:rPr>
        <w:t xml:space="preserve">Zuhdi Dh, Achmad. “Kontraversi tentang Tersihirnya Nabi Muhammad saw.” </w:t>
      </w:r>
      <w:r w:rsidRPr="00991BE0">
        <w:rPr>
          <w:rFonts w:ascii="Times New Roman" w:hAnsi="Times New Roman" w:cs="Times New Roman"/>
          <w:i/>
          <w:iCs/>
          <w:sz w:val="24"/>
        </w:rPr>
        <w:t>ISLAMICA: Jurnal Studi Keislaman</w:t>
      </w:r>
      <w:r w:rsidRPr="00991BE0">
        <w:rPr>
          <w:rFonts w:ascii="Times New Roman" w:hAnsi="Times New Roman" w:cs="Times New Roman"/>
          <w:sz w:val="24"/>
        </w:rPr>
        <w:t>, vol.2, no. 2 (22 Januari 2014): 182.</w:t>
      </w:r>
    </w:p>
    <w:p w:rsidR="00FB73FD" w:rsidRPr="00991BE0" w:rsidRDefault="005F33BB" w:rsidP="00351A14">
      <w:pPr>
        <w:jc w:val="left"/>
        <w:rPr>
          <w:rFonts w:asciiTheme="majorBidi" w:hAnsiTheme="majorBidi" w:cstheme="majorBidi"/>
          <w:b/>
          <w:bCs/>
          <w:sz w:val="24"/>
          <w:szCs w:val="24"/>
        </w:rPr>
      </w:pPr>
      <w:r>
        <w:rPr>
          <w:rFonts w:asciiTheme="majorBidi" w:hAnsiTheme="majorBidi" w:cstheme="majorBidi"/>
          <w:b/>
          <w:bCs/>
          <w:sz w:val="24"/>
          <w:szCs w:val="24"/>
        </w:rPr>
        <w:fldChar w:fldCharType="end"/>
      </w:r>
    </w:p>
    <w:sectPr w:rsidR="00FB73FD" w:rsidRPr="00991BE0" w:rsidSect="001B66B4">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4C7" w:rsidRDefault="00D424C7" w:rsidP="00281972">
      <w:pPr>
        <w:spacing w:line="240" w:lineRule="auto"/>
      </w:pPr>
      <w:r>
        <w:separator/>
      </w:r>
    </w:p>
  </w:endnote>
  <w:endnote w:type="continuationSeparator" w:id="1">
    <w:p w:rsidR="00D424C7" w:rsidRDefault="00D424C7" w:rsidP="002819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4C7" w:rsidRDefault="00D424C7" w:rsidP="00281972">
      <w:pPr>
        <w:spacing w:line="240" w:lineRule="auto"/>
      </w:pPr>
      <w:r>
        <w:separator/>
      </w:r>
    </w:p>
  </w:footnote>
  <w:footnote w:type="continuationSeparator" w:id="1">
    <w:p w:rsidR="00D424C7" w:rsidRDefault="00D424C7" w:rsidP="00281972">
      <w:pPr>
        <w:spacing w:line="240" w:lineRule="auto"/>
      </w:pPr>
      <w:r>
        <w:continuationSeparator/>
      </w:r>
    </w:p>
  </w:footnote>
  <w:footnote w:id="2">
    <w:p w:rsidR="00AE2C2E" w:rsidRPr="006E3671" w:rsidRDefault="00AE2C2E" w:rsidP="00C6116B">
      <w:pPr>
        <w:pStyle w:val="FootnoteText"/>
        <w:jc w:val="left"/>
        <w:rPr>
          <w:rFonts w:asciiTheme="majorBidi" w:hAnsiTheme="majorBidi" w:cstheme="majorBidi"/>
        </w:rPr>
      </w:pPr>
      <w:r w:rsidRPr="00E80149">
        <w:rPr>
          <w:rStyle w:val="FootnoteReference"/>
        </w:rPr>
        <w:footnoteRef/>
      </w:r>
      <w:r>
        <w:rPr>
          <w:rFonts w:asciiTheme="majorBidi" w:hAnsiTheme="majorBidi" w:cstheme="majorBidi" w:hint="cs"/>
          <w:rtl/>
        </w:rPr>
        <w:t xml:space="preserve"> </w:t>
      </w:r>
      <w:r w:rsidR="005F33BB" w:rsidRPr="006E3671">
        <w:rPr>
          <w:rFonts w:asciiTheme="majorBidi" w:hAnsiTheme="majorBidi" w:cstheme="majorBidi"/>
        </w:rPr>
        <w:fldChar w:fldCharType="begin"/>
      </w:r>
      <w:r w:rsidRPr="006E3671">
        <w:rPr>
          <w:rFonts w:asciiTheme="majorBidi" w:hAnsiTheme="majorBidi" w:cstheme="majorBidi"/>
        </w:rPr>
        <w:instrText xml:space="preserve"> ADDIN ZOTERO_ITEM CSL_CITATION {"citationID":"tSiXoXwL","properties":{"formattedCitation":"Muhammad Ali Al-Shabunii, {\\i{}Membela Nabi}, t.t., 39.","plainCitation":"Muhammad Ali Al-Shabunii, Membela Nabi, t.t., 39.","noteIndex":1},"citationItems":[{"id":81,"uris":["http://zotero.org/users/local/A9avQQDK/items/SKSSIMY6"],"uri":["http://zotero.org/users/local/A9avQQDK/items/SKSSIMY6"],"itemData":{"id":81,"type":"book","number-of-pages":"39","title":"Membela Nabi","author":[{"literal":"Muhammad Ali Al-Shabunii"}]},"locator":"39","label":"page"}],"schema":"https://github.com/citation-style-language/schema/raw/master/csl-citation.json"} </w:instrText>
      </w:r>
      <w:r w:rsidR="005F33BB" w:rsidRPr="006E3671">
        <w:rPr>
          <w:rFonts w:asciiTheme="majorBidi" w:hAnsiTheme="majorBidi" w:cstheme="majorBidi"/>
        </w:rPr>
        <w:fldChar w:fldCharType="separate"/>
      </w:r>
      <w:r w:rsidRPr="005914DA">
        <w:rPr>
          <w:rFonts w:ascii="Times New Roman" w:hAnsi="Times New Roman" w:cs="Times New Roman"/>
          <w:szCs w:val="24"/>
        </w:rPr>
        <w:t xml:space="preserve">Muhammad Ali Al-Shabunii, </w:t>
      </w:r>
      <w:r w:rsidRPr="005914DA">
        <w:rPr>
          <w:rFonts w:ascii="Times New Roman" w:hAnsi="Times New Roman" w:cs="Times New Roman"/>
          <w:i/>
          <w:iCs/>
          <w:szCs w:val="24"/>
        </w:rPr>
        <w:t>Membela Nabi</w:t>
      </w:r>
      <w:r w:rsidRPr="005914DA">
        <w:rPr>
          <w:rFonts w:ascii="Times New Roman" w:hAnsi="Times New Roman" w:cs="Times New Roman"/>
          <w:szCs w:val="24"/>
        </w:rPr>
        <w:t>, t.t., 39.</w:t>
      </w:r>
      <w:r w:rsidR="005F33BB" w:rsidRPr="006E3671">
        <w:rPr>
          <w:rFonts w:asciiTheme="majorBidi" w:hAnsiTheme="majorBidi" w:cstheme="majorBidi"/>
        </w:rPr>
        <w:fldChar w:fldCharType="end"/>
      </w:r>
    </w:p>
  </w:footnote>
  <w:footnote w:id="3">
    <w:p w:rsidR="00AE2C2E" w:rsidRPr="00F82576" w:rsidRDefault="00AE2C2E" w:rsidP="00C6116B">
      <w:pPr>
        <w:pStyle w:val="FootnoteText"/>
        <w:jc w:val="left"/>
        <w:rPr>
          <w:rFonts w:asciiTheme="majorBidi" w:hAnsiTheme="majorBidi" w:cstheme="majorBidi"/>
        </w:rPr>
      </w:pPr>
      <w:r w:rsidRPr="00E80149">
        <w:rPr>
          <w:rStyle w:val="FootnoteReference"/>
        </w:rPr>
        <w:footnoteRef/>
      </w:r>
      <w:r>
        <w:rPr>
          <w:rFonts w:asciiTheme="majorBidi" w:hAnsiTheme="majorBidi" w:cstheme="majorBidi" w:hint="cs"/>
          <w:rtl/>
        </w:rPr>
        <w:t xml:space="preserve"> </w:t>
      </w:r>
      <w:r w:rsidR="005F33BB" w:rsidRPr="00F82576">
        <w:rPr>
          <w:rFonts w:asciiTheme="majorBidi" w:hAnsiTheme="majorBidi" w:cstheme="majorBidi"/>
        </w:rPr>
        <w:fldChar w:fldCharType="begin"/>
      </w:r>
      <w:r w:rsidRPr="00F82576">
        <w:rPr>
          <w:rFonts w:asciiTheme="majorBidi" w:hAnsiTheme="majorBidi" w:cstheme="majorBidi"/>
        </w:rPr>
        <w:instrText xml:space="preserve"> ADDIN ZOTERO_ITEM CSL_CITATION {"citationID":"YhIUq6jH","properties":{"formattedCitation":"Maulana Muhammad Ali, {\\i{}Muhammad SAW Sang Revolusioner} (PT. Rene Turos Indonesia, 2020), 63.","plainCitation":"Maulana Muhammad Ali, Muhammad SAW Sang Revolusioner (PT. Rene Turos Indonesia, 2020), 63.","noteIndex":2},"citationItems":[{"id":83,"uris":["http://zotero.org/users/local/A9avQQDK/items/M8GHSG4P"],"uri":["http://zotero.org/users/local/A9avQQDK/items/M8GHSG4P"],"itemData":{"id":83,"type":"book","ISBN":"978-623-7327-37-0","number-of-pages":"63","publisher":"PT. Rene Turos Indonesia","title":"Muhammad SAW Sang Revolusioner","author":[{"literal":"Maulana Muhammad Ali"}],"issued":{"date-parts":[["2020",2]]}},"locator":"63","label":"page"}],"schema":"https://github.com/citation-style-language/schema/raw/master/csl-citation.json"} </w:instrText>
      </w:r>
      <w:r w:rsidR="005F33BB" w:rsidRPr="00F82576">
        <w:rPr>
          <w:rFonts w:asciiTheme="majorBidi" w:hAnsiTheme="majorBidi" w:cstheme="majorBidi"/>
        </w:rPr>
        <w:fldChar w:fldCharType="separate"/>
      </w:r>
      <w:r w:rsidRPr="005914DA">
        <w:rPr>
          <w:rFonts w:ascii="Times New Roman" w:hAnsi="Times New Roman" w:cs="Times New Roman"/>
          <w:szCs w:val="24"/>
        </w:rPr>
        <w:t xml:space="preserve">Maulana Muhammad Ali, </w:t>
      </w:r>
      <w:r w:rsidRPr="005914DA">
        <w:rPr>
          <w:rFonts w:ascii="Times New Roman" w:hAnsi="Times New Roman" w:cs="Times New Roman"/>
          <w:i/>
          <w:iCs/>
          <w:szCs w:val="24"/>
        </w:rPr>
        <w:t>Muhammad SAW Sang Revolusioner</w:t>
      </w:r>
      <w:r w:rsidRPr="005914DA">
        <w:rPr>
          <w:rFonts w:ascii="Times New Roman" w:hAnsi="Times New Roman" w:cs="Times New Roman"/>
          <w:szCs w:val="24"/>
        </w:rPr>
        <w:t xml:space="preserve"> (PT. Rene Turos Indonesia, 2020), 63.</w:t>
      </w:r>
      <w:r w:rsidR="005F33BB" w:rsidRPr="00F82576">
        <w:rPr>
          <w:rFonts w:asciiTheme="majorBidi" w:hAnsiTheme="majorBidi" w:cstheme="majorBidi"/>
        </w:rPr>
        <w:fldChar w:fldCharType="end"/>
      </w:r>
    </w:p>
  </w:footnote>
  <w:footnote w:id="4">
    <w:p w:rsidR="00AE2C2E" w:rsidRPr="00A64C1F" w:rsidRDefault="00AE2C2E" w:rsidP="00C6116B">
      <w:pPr>
        <w:pStyle w:val="FootnoteText"/>
        <w:jc w:val="left"/>
        <w:rPr>
          <w:rFonts w:asciiTheme="majorBidi" w:hAnsiTheme="majorBidi" w:cstheme="majorBidi"/>
        </w:rPr>
      </w:pPr>
      <w:r w:rsidRPr="00E80149">
        <w:rPr>
          <w:rStyle w:val="FootnoteReference"/>
        </w:rPr>
        <w:footnoteRef/>
      </w:r>
      <w:r w:rsidRPr="00A64C1F">
        <w:rPr>
          <w:rFonts w:asciiTheme="majorBidi" w:hAnsiTheme="majorBidi" w:cstheme="majorBidi"/>
        </w:rPr>
        <w:t xml:space="preserve"> </w:t>
      </w:r>
      <w:r w:rsidR="005F33BB" w:rsidRPr="00A64C1F">
        <w:rPr>
          <w:rFonts w:asciiTheme="majorBidi" w:hAnsiTheme="majorBidi" w:cstheme="majorBidi"/>
        </w:rPr>
        <w:fldChar w:fldCharType="begin"/>
      </w:r>
      <w:r w:rsidRPr="00A64C1F">
        <w:rPr>
          <w:rFonts w:asciiTheme="majorBidi" w:hAnsiTheme="majorBidi" w:cstheme="majorBidi"/>
        </w:rPr>
        <w:instrText xml:space="preserve"> ADDIN ZOTERO_ITEM CSL_CITATION {"citationID":"FayLf8Yo","properties":{"formattedCitation":"Departemen Agama RI, {\\i{}Al-Qur\\uc0\\u8217{}an dan Terjemahannya, Madinah Al-Munawwaroh} (Mujamma\\uc0\\u8217{} Khadimul Haramin asy-Syarifain al-Malik Fahd, 1411), 530.","plainCitation":"Departemen Agama RI, Al-Qur’an dan Terjemahannya, Madinah Al-Munawwaroh (Mujamma’ Khadimul Haramin asy-Syarifain al-Malik Fahd, 1411), 530.","noteIndex":3},"citationItems":[{"id":37,"uris":["http://zotero.org/users/local/A9avQQDK/items/EL4LELBS"],"uri":["http://zotero.org/users/local/A9avQQDK/items/EL4LELBS"],"itemData":{"id":37,"type":"book","publisher":"Mujamma' Khadimul Haramin asy-Syarifain al-Malik Fahd","title":"Al-Qur'an dan Terjemahannya, Madinah Al-Munawwaroh","author":[{"family":"RI","given":"Departemen Agama"}],"issued":{"date-parts":[["1411"]],"season":"H"}},"locator":"530","label":"page"}],"schema":"https://github.com/citation-style-language/schema/raw/master/csl-citation.json"} </w:instrText>
      </w:r>
      <w:r w:rsidR="005F33BB" w:rsidRPr="00A64C1F">
        <w:rPr>
          <w:rFonts w:asciiTheme="majorBidi" w:hAnsiTheme="majorBidi" w:cstheme="majorBidi"/>
        </w:rPr>
        <w:fldChar w:fldCharType="separate"/>
      </w:r>
      <w:r w:rsidRPr="005914DA">
        <w:rPr>
          <w:rFonts w:ascii="Times New Roman" w:hAnsi="Times New Roman" w:cs="Times New Roman"/>
          <w:szCs w:val="24"/>
        </w:rPr>
        <w:t xml:space="preserve">Departemen Agama RI, </w:t>
      </w:r>
      <w:r w:rsidRPr="005914DA">
        <w:rPr>
          <w:rFonts w:ascii="Times New Roman" w:hAnsi="Times New Roman" w:cs="Times New Roman"/>
          <w:i/>
          <w:iCs/>
          <w:szCs w:val="24"/>
        </w:rPr>
        <w:t>Al-Qur’an dan Terjemahannya, Madinah Al-Munawwaroh</w:t>
      </w:r>
      <w:r w:rsidRPr="005914DA">
        <w:rPr>
          <w:rFonts w:ascii="Times New Roman" w:hAnsi="Times New Roman" w:cs="Times New Roman"/>
          <w:szCs w:val="24"/>
        </w:rPr>
        <w:t xml:space="preserve"> (Mujamma’ Khadimul Haramin asy-Syarifain al-Malik Fahd, 1411), 530.</w:t>
      </w:r>
      <w:r w:rsidR="005F33BB" w:rsidRPr="00A64C1F">
        <w:rPr>
          <w:rFonts w:asciiTheme="majorBidi" w:hAnsiTheme="majorBidi" w:cstheme="majorBidi"/>
        </w:rPr>
        <w:fldChar w:fldCharType="end"/>
      </w:r>
    </w:p>
  </w:footnote>
  <w:footnote w:id="5">
    <w:p w:rsidR="00AE2C2E" w:rsidRPr="0035308C" w:rsidRDefault="00AE2C2E" w:rsidP="00C6116B">
      <w:pPr>
        <w:pStyle w:val="FootnoteText"/>
        <w:jc w:val="left"/>
        <w:rPr>
          <w:rFonts w:asciiTheme="majorBidi" w:hAnsiTheme="majorBidi" w:cstheme="majorBidi"/>
        </w:rPr>
      </w:pPr>
      <w:r w:rsidRPr="00E80149">
        <w:rPr>
          <w:rStyle w:val="FootnoteReference"/>
        </w:rPr>
        <w:footnoteRef/>
      </w:r>
      <w:r w:rsidRPr="0035308C">
        <w:rPr>
          <w:rFonts w:asciiTheme="majorBidi" w:hAnsiTheme="majorBidi" w:cstheme="majorBidi"/>
        </w:rPr>
        <w:t xml:space="preserve"> </w:t>
      </w:r>
      <w:r w:rsidR="005F33BB" w:rsidRPr="0035308C">
        <w:rPr>
          <w:rFonts w:asciiTheme="majorBidi" w:hAnsiTheme="majorBidi" w:cstheme="majorBidi"/>
        </w:rPr>
        <w:fldChar w:fldCharType="begin"/>
      </w:r>
      <w:r w:rsidRPr="0035308C">
        <w:rPr>
          <w:rFonts w:asciiTheme="majorBidi" w:hAnsiTheme="majorBidi" w:cstheme="majorBidi"/>
        </w:rPr>
        <w:instrText xml:space="preserve"> ADDIN ZOTERO_ITEM CSL_CITATION {"citationID":"Gmb8QpmD","properties":{"formattedCitation":"Muhammad Ali Ash-Shabuny, {\\i{}An-Nubuwah Wal Anbiya\\uc0\\u8217{}}, 1994, 50.","plainCitation":"Muhammad Ali Ash-Shabuny, An-Nubuwah Wal Anbiya’, 1994, 50.","noteIndex":4},"citationItems":[{"id":56,"uris":["http://zotero.org/users/local/A9avQQDK/items/IAE755XV"],"uri":["http://zotero.org/users/local/A9avQQDK/items/IAE755XV"],"itemData":{"id":56,"type":"book","number-of-pages":"53","title":"An-Nubuwah Wal Anbiya'","author":[{"family":"Ash-Shabuny","given":"Muhammad Ali"}],"issued":{"date-parts":[["1994"]]}},"locator":"50","label":"page"}],"schema":"https://github.com/citation-style-language/schema/raw/master/csl-citation.json"} </w:instrText>
      </w:r>
      <w:r w:rsidR="005F33BB" w:rsidRPr="0035308C">
        <w:rPr>
          <w:rFonts w:asciiTheme="majorBidi" w:hAnsiTheme="majorBidi" w:cstheme="majorBidi"/>
        </w:rPr>
        <w:fldChar w:fldCharType="separate"/>
      </w:r>
      <w:r w:rsidRPr="005914DA">
        <w:rPr>
          <w:rFonts w:ascii="Times New Roman" w:hAnsi="Times New Roman" w:cs="Times New Roman"/>
          <w:szCs w:val="24"/>
        </w:rPr>
        <w:t xml:space="preserve">Muhammad Ali Ash-Shabuny, </w:t>
      </w:r>
      <w:r w:rsidRPr="005914DA">
        <w:rPr>
          <w:rFonts w:ascii="Times New Roman" w:hAnsi="Times New Roman" w:cs="Times New Roman"/>
          <w:i/>
          <w:iCs/>
          <w:szCs w:val="24"/>
        </w:rPr>
        <w:t>An-Nubuwah Wal Anbiya’</w:t>
      </w:r>
      <w:r w:rsidRPr="005914DA">
        <w:rPr>
          <w:rFonts w:ascii="Times New Roman" w:hAnsi="Times New Roman" w:cs="Times New Roman"/>
          <w:szCs w:val="24"/>
        </w:rPr>
        <w:t>, 1994, 50.</w:t>
      </w:r>
      <w:r w:rsidR="005F33BB" w:rsidRPr="0035308C">
        <w:rPr>
          <w:rFonts w:asciiTheme="majorBidi" w:hAnsiTheme="majorBidi" w:cstheme="majorBidi"/>
        </w:rPr>
        <w:fldChar w:fldCharType="end"/>
      </w:r>
    </w:p>
  </w:footnote>
  <w:footnote w:id="6">
    <w:p w:rsidR="00AE2C2E" w:rsidRPr="00A65F6E" w:rsidRDefault="00AE2C2E" w:rsidP="00C6116B">
      <w:pPr>
        <w:pStyle w:val="FootnoteText"/>
        <w:jc w:val="left"/>
        <w:rPr>
          <w:rFonts w:asciiTheme="majorBidi" w:hAnsiTheme="majorBidi" w:cstheme="majorBidi"/>
        </w:rPr>
      </w:pPr>
      <w:r w:rsidRPr="00A65F6E">
        <w:rPr>
          <w:rStyle w:val="FootnoteReference"/>
          <w:rFonts w:asciiTheme="majorBidi" w:hAnsiTheme="majorBidi" w:cstheme="majorBidi"/>
        </w:rPr>
        <w:footnoteRef/>
      </w:r>
      <w:r>
        <w:rPr>
          <w:rFonts w:asciiTheme="majorBidi" w:hAnsiTheme="majorBidi" w:cstheme="majorBidi" w:hint="cs"/>
          <w:rtl/>
        </w:rPr>
        <w:t xml:space="preserve"> </w:t>
      </w:r>
      <w:r w:rsidR="005F33BB" w:rsidRPr="00A65F6E">
        <w:rPr>
          <w:rFonts w:asciiTheme="majorBidi" w:hAnsiTheme="majorBidi" w:cstheme="majorBidi"/>
        </w:rPr>
        <w:fldChar w:fldCharType="begin"/>
      </w:r>
      <w:r>
        <w:rPr>
          <w:rFonts w:asciiTheme="majorBidi" w:hAnsiTheme="majorBidi" w:cstheme="majorBidi"/>
        </w:rPr>
        <w:instrText xml:space="preserve"> ADDIN ZOTERO_ITEM CSL_CITATION {"citationID":"ac9m7ktaap","properties":{"formattedCitation":"Johari Jamal, \\uc0\\u8220{}\\uc0\\u8216{}Ishmah Nabi Muhammad SAW (Telaah Penafiran Fakhr Al-Din Al-Razi),\\uc0\\u8221{} {\\i{}Turast:Jurnal Penelitian dan Pengabdian} (Desember 2019), 226.","plainCitation":"Johari Jamal, “‘Ishmah Nabi Muhammad SAW (Telaah Penafiran Fakhr Al-Din Al-Razi),” Turast:Jurnal Penelitian dan Pengabdian (Desember 2019), 226.","noteIndex":5},"citationItems":[{"id":53,"uris":["http://zotero.org/users/local/A9avQQDK/items/42VP6XE2"],"uri":["http://zotero.org/users/local/A9avQQDK/items/42VP6XE2"],"itemData":{"id":53,"type":"article-journal","container-title":"Turast:Jurnal Penelitian dan Pengabdian","DOI":"https://doi.org/10.15548/turast.v7i2.1299","source":"Zotero","title":"‘Ishmah Nabi Muhammad SAW (Telaah Penafiran Fakhr Al-Din Al-Razi)","author":[{"family":"Jamal","given":"Johari"}],"issued":{"date-parts":[["2019"]],"season":"Desember"}},"locator":"226","label":"page"}],"schema":"https://github.com/citation-style-language/schema/raw/master/csl-citation.json"} </w:instrText>
      </w:r>
      <w:r w:rsidR="005F33BB" w:rsidRPr="00A65F6E">
        <w:rPr>
          <w:rFonts w:asciiTheme="majorBidi" w:hAnsiTheme="majorBidi" w:cstheme="majorBidi"/>
        </w:rPr>
        <w:fldChar w:fldCharType="separate"/>
      </w:r>
      <w:r w:rsidRPr="00BC7B89">
        <w:rPr>
          <w:rFonts w:ascii="Times New Roman" w:hAnsi="Times New Roman" w:cs="Times New Roman"/>
          <w:szCs w:val="24"/>
        </w:rPr>
        <w:t xml:space="preserve">Johari Jamal, “‘Ishmah Nabi Muhammad SAW (Telaah Penafiran Fakhr Al-Din Al-Razi),” </w:t>
      </w:r>
      <w:r w:rsidRPr="00BC7B89">
        <w:rPr>
          <w:rFonts w:ascii="Times New Roman" w:hAnsi="Times New Roman" w:cs="Times New Roman"/>
          <w:i/>
          <w:iCs/>
          <w:szCs w:val="24"/>
        </w:rPr>
        <w:t>Turast:Jurnal Penelitian dan Pengabdian</w:t>
      </w:r>
      <w:r w:rsidRPr="00BC7B89">
        <w:rPr>
          <w:rFonts w:ascii="Times New Roman" w:hAnsi="Times New Roman" w:cs="Times New Roman"/>
          <w:szCs w:val="24"/>
        </w:rPr>
        <w:t xml:space="preserve"> (Desember 2019), 226.</w:t>
      </w:r>
      <w:r w:rsidR="005F33BB" w:rsidRPr="00A65F6E">
        <w:rPr>
          <w:rFonts w:asciiTheme="majorBidi" w:hAnsiTheme="majorBidi" w:cstheme="majorBidi"/>
        </w:rPr>
        <w:fldChar w:fldCharType="end"/>
      </w:r>
    </w:p>
  </w:footnote>
  <w:footnote w:id="7">
    <w:p w:rsidR="00AE2C2E" w:rsidRPr="001C40E8" w:rsidRDefault="00AE2C2E" w:rsidP="00C6116B">
      <w:pPr>
        <w:pStyle w:val="FootnoteText"/>
        <w:jc w:val="left"/>
        <w:rPr>
          <w:rFonts w:asciiTheme="majorBidi" w:hAnsiTheme="majorBidi" w:cstheme="majorBidi"/>
        </w:rPr>
      </w:pPr>
      <w:r w:rsidRPr="00E80149">
        <w:rPr>
          <w:rStyle w:val="FootnoteReference"/>
        </w:rPr>
        <w:footnoteRef/>
      </w:r>
      <w:r w:rsidRPr="001C40E8">
        <w:rPr>
          <w:rFonts w:asciiTheme="majorBidi" w:hAnsiTheme="majorBidi" w:cstheme="majorBidi"/>
        </w:rPr>
        <w:t xml:space="preserve"> Qs. Al-M</w:t>
      </w:r>
      <w:r>
        <w:rPr>
          <w:rFonts w:asciiTheme="majorBidi" w:hAnsiTheme="majorBidi" w:cstheme="majorBidi"/>
        </w:rPr>
        <w:t xml:space="preserve">aidah Ayat </w:t>
      </w:r>
      <w:r w:rsidRPr="001C40E8">
        <w:rPr>
          <w:rFonts w:asciiTheme="majorBidi" w:hAnsiTheme="majorBidi" w:cstheme="majorBidi"/>
        </w:rPr>
        <w:t>67</w:t>
      </w:r>
    </w:p>
  </w:footnote>
  <w:footnote w:id="8">
    <w:p w:rsidR="00AE2C2E" w:rsidRPr="002374D2" w:rsidRDefault="00AE2C2E" w:rsidP="00B956C5">
      <w:pPr>
        <w:pStyle w:val="FootnoteText"/>
        <w:jc w:val="left"/>
        <w:rPr>
          <w:rFonts w:asciiTheme="majorBidi" w:hAnsiTheme="majorBidi" w:cstheme="majorBidi"/>
        </w:rPr>
      </w:pPr>
      <w:r w:rsidRPr="002374D2">
        <w:rPr>
          <w:rStyle w:val="FootnoteReference"/>
          <w:rFonts w:asciiTheme="majorBidi" w:hAnsiTheme="majorBidi" w:cstheme="majorBidi"/>
        </w:rPr>
        <w:footnoteRef/>
      </w:r>
      <w:r w:rsidRPr="002374D2">
        <w:rPr>
          <w:rFonts w:asciiTheme="majorBidi" w:hAnsiTheme="majorBidi" w:cstheme="majorBidi"/>
        </w:rPr>
        <w:t xml:space="preserve"> </w:t>
      </w:r>
      <w:r w:rsidR="005F33BB" w:rsidRPr="002374D2">
        <w:rPr>
          <w:rFonts w:asciiTheme="majorBidi" w:hAnsiTheme="majorBidi" w:cstheme="majorBidi"/>
        </w:rPr>
        <w:fldChar w:fldCharType="begin"/>
      </w:r>
      <w:r>
        <w:rPr>
          <w:rFonts w:asciiTheme="majorBidi" w:hAnsiTheme="majorBidi" w:cstheme="majorBidi"/>
        </w:rPr>
        <w:instrText xml:space="preserve"> ADDIN ZOTERO_ITEM CSL_CITATION {"citationID":"aqqp0s3lsi","properties":{"formattedCitation":"\\uldash{Diriwayatkan oleh Bukhari melalui jalur periwayatan Abu Sa\\uc0\\u8217{}id al-Kudri, {\\i{}Kitab al-Ahkam}, 7198, t.t. Lihat Al-Bukhari, Sahih al-Bukhari, 1179.}","plainCitation":"Diriwayatkan oleh Bukhari melalui jalur periwayatan Abu Sa’id al-Kudri, Kitab al-Ahkam, 7198, t.t. Lihat Al-Bukhari, Sahih al-Bukhari, 1179.","dontUpdate":true,"noteIndex":7},"citationItems":[{"id":143,"uris":["http://zotero.org/users/local/A9avQQDK/items/KPBJJ7Q9"],"uri":["http://zotero.org/users/local/A9avQQDK/items/KPBJJ7Q9"],"itemData":{"id":143,"type":"book","collection-number":"7198","title":"Kitab al-Ahkam","title-short":"Bab Bitanat al-Imam wa Ahl Mashuratihi","author":[{"family":"Kudri","given":"Abu Sa'id","non-dropping-particle":"al-"}]},"prefix":"Diriwayatkan oleh Bukhari melalui jalur periwayatan ","suffix":"Lihat Al-Bukhari, Sahih al-Bukhari, 1179"}],"schema":"https://github.com/citation-style-language/schema/raw/master/csl-citation.json"} </w:instrText>
      </w:r>
      <w:r w:rsidR="005F33BB" w:rsidRPr="002374D2">
        <w:rPr>
          <w:rFonts w:asciiTheme="majorBidi" w:hAnsiTheme="majorBidi" w:cstheme="majorBidi"/>
        </w:rPr>
        <w:fldChar w:fldCharType="separate"/>
      </w:r>
      <w:r w:rsidRPr="002374D2">
        <w:rPr>
          <w:rFonts w:asciiTheme="majorBidi" w:hAnsiTheme="majorBidi" w:cstheme="majorBidi"/>
          <w:szCs w:val="24"/>
        </w:rPr>
        <w:t xml:space="preserve">Diriwayatkan oleh Bukhari melalui jalur periwayatan </w:t>
      </w:r>
      <w:r w:rsidRPr="002374D2">
        <w:rPr>
          <w:rFonts w:ascii="Times New Arabic" w:hAnsi="Times New Arabic" w:cstheme="majorBidi"/>
          <w:szCs w:val="24"/>
        </w:rPr>
        <w:t>Abu</w:t>
      </w:r>
      <w:r>
        <w:rPr>
          <w:rFonts w:ascii="Times New Arabic" w:hAnsi="Times New Arabic" w:cstheme="majorBidi"/>
          <w:szCs w:val="24"/>
        </w:rPr>
        <w:t>&gt;</w:t>
      </w:r>
      <w:r w:rsidRPr="002374D2">
        <w:rPr>
          <w:rFonts w:ascii="Times New Arabic" w:hAnsi="Times New Arabic" w:cstheme="majorBidi"/>
          <w:szCs w:val="24"/>
        </w:rPr>
        <w:t xml:space="preserve"> Sa’i</w:t>
      </w:r>
      <w:r>
        <w:rPr>
          <w:rFonts w:ascii="Times New Arabic" w:hAnsi="Times New Arabic" w:cstheme="majorBidi"/>
          <w:szCs w:val="24"/>
        </w:rPr>
        <w:t>&gt;</w:t>
      </w:r>
      <w:r w:rsidRPr="002374D2">
        <w:rPr>
          <w:rFonts w:ascii="Times New Arabic" w:hAnsi="Times New Arabic" w:cstheme="majorBidi"/>
          <w:szCs w:val="24"/>
        </w:rPr>
        <w:t>d al-Kudri</w:t>
      </w:r>
      <w:r>
        <w:rPr>
          <w:rFonts w:ascii="Times New Arabic" w:hAnsi="Times New Arabic" w:cstheme="majorBidi"/>
          <w:szCs w:val="24"/>
        </w:rPr>
        <w:t>&gt;</w:t>
      </w:r>
      <w:r w:rsidRPr="002374D2">
        <w:rPr>
          <w:rFonts w:ascii="Times New Arabic" w:hAnsi="Times New Arabic" w:cstheme="majorBidi"/>
          <w:szCs w:val="24"/>
        </w:rPr>
        <w:t>,</w:t>
      </w:r>
      <w:r w:rsidRPr="002374D2">
        <w:rPr>
          <w:rFonts w:asciiTheme="majorBidi" w:hAnsiTheme="majorBidi" w:cstheme="majorBidi"/>
          <w:szCs w:val="24"/>
        </w:rPr>
        <w:t xml:space="preserve"> </w:t>
      </w:r>
      <w:r w:rsidRPr="00F60DB3">
        <w:rPr>
          <w:rFonts w:ascii="Times New Arabic" w:hAnsi="Times New Arabic" w:cstheme="majorBidi"/>
          <w:i/>
          <w:iCs/>
          <w:szCs w:val="24"/>
        </w:rPr>
        <w:t>Kita</w:t>
      </w:r>
      <w:r>
        <w:rPr>
          <w:rFonts w:ascii="Times New Arabic" w:hAnsi="Times New Arabic" w:cstheme="majorBidi"/>
          <w:i/>
          <w:iCs/>
          <w:szCs w:val="24"/>
        </w:rPr>
        <w:t>&gt;</w:t>
      </w:r>
      <w:r w:rsidRPr="00F60DB3">
        <w:rPr>
          <w:rFonts w:ascii="Times New Arabic" w:hAnsi="Times New Arabic" w:cstheme="majorBidi"/>
          <w:i/>
          <w:iCs/>
          <w:szCs w:val="24"/>
        </w:rPr>
        <w:t>b al-Ah</w:t>
      </w:r>
      <w:r>
        <w:rPr>
          <w:rFonts w:ascii="Times New Arabic" w:hAnsi="Times New Arabic" w:cstheme="majorBidi"/>
          <w:i/>
          <w:iCs/>
          <w:szCs w:val="24"/>
        </w:rPr>
        <w:t>}</w:t>
      </w:r>
      <w:r w:rsidRPr="00F60DB3">
        <w:rPr>
          <w:rFonts w:ascii="Times New Arabic" w:hAnsi="Times New Arabic" w:cstheme="majorBidi"/>
          <w:i/>
          <w:iCs/>
          <w:szCs w:val="24"/>
        </w:rPr>
        <w:t>ka</w:t>
      </w:r>
      <w:r>
        <w:rPr>
          <w:rFonts w:ascii="Times New Arabic" w:hAnsi="Times New Arabic" w:cstheme="majorBidi"/>
          <w:i/>
          <w:iCs/>
          <w:szCs w:val="24"/>
        </w:rPr>
        <w:t>&gt;</w:t>
      </w:r>
      <w:r w:rsidRPr="00F60DB3">
        <w:rPr>
          <w:rFonts w:ascii="Times New Arabic" w:hAnsi="Times New Arabic" w:cstheme="majorBidi"/>
          <w:i/>
          <w:iCs/>
          <w:szCs w:val="24"/>
        </w:rPr>
        <w:t>m</w:t>
      </w:r>
      <w:r w:rsidRPr="00F60DB3">
        <w:rPr>
          <w:rFonts w:ascii="Times New Arabic" w:hAnsi="Times New Arabic" w:cstheme="majorBidi"/>
          <w:szCs w:val="24"/>
        </w:rPr>
        <w:t>,</w:t>
      </w:r>
      <w:r w:rsidRPr="002374D2">
        <w:rPr>
          <w:rFonts w:asciiTheme="majorBidi" w:hAnsiTheme="majorBidi" w:cstheme="majorBidi"/>
          <w:szCs w:val="24"/>
        </w:rPr>
        <w:t xml:space="preserve"> 7198, t.t. Lihat Al-Bukhari, </w:t>
      </w:r>
      <w:r w:rsidRPr="006032A7">
        <w:rPr>
          <w:rFonts w:ascii="Times New Arabic" w:hAnsi="Times New Arabic" w:cstheme="majorBidi"/>
          <w:i/>
          <w:iCs/>
          <w:szCs w:val="24"/>
        </w:rPr>
        <w:t>Sahi</w:t>
      </w:r>
      <w:r>
        <w:rPr>
          <w:rFonts w:ascii="Times New Arabic" w:hAnsi="Times New Arabic" w:cstheme="majorBidi"/>
          <w:i/>
          <w:iCs/>
          <w:szCs w:val="24"/>
        </w:rPr>
        <w:t>&gt;</w:t>
      </w:r>
      <w:r w:rsidRPr="006032A7">
        <w:rPr>
          <w:rFonts w:ascii="Times New Arabic" w:hAnsi="Times New Arabic" w:cstheme="majorBidi"/>
          <w:i/>
          <w:iCs/>
          <w:szCs w:val="24"/>
        </w:rPr>
        <w:t>h al-Bukha</w:t>
      </w:r>
      <w:r>
        <w:rPr>
          <w:rFonts w:ascii="Times New Arabic" w:hAnsi="Times New Arabic" w:cstheme="majorBidi"/>
          <w:i/>
          <w:iCs/>
          <w:szCs w:val="24"/>
        </w:rPr>
        <w:t>&gt;</w:t>
      </w:r>
      <w:r w:rsidRPr="006032A7">
        <w:rPr>
          <w:rFonts w:ascii="Times New Arabic" w:hAnsi="Times New Arabic" w:cstheme="majorBidi"/>
          <w:i/>
          <w:iCs/>
          <w:szCs w:val="24"/>
        </w:rPr>
        <w:t>ri</w:t>
      </w:r>
      <w:r>
        <w:rPr>
          <w:rFonts w:ascii="Times New Arabic" w:hAnsi="Times New Arabic" w:cstheme="majorBidi"/>
          <w:i/>
          <w:iCs/>
          <w:szCs w:val="24"/>
        </w:rPr>
        <w:t>&gt;</w:t>
      </w:r>
      <w:r w:rsidRPr="002374D2">
        <w:rPr>
          <w:rFonts w:asciiTheme="majorBidi" w:hAnsiTheme="majorBidi" w:cstheme="majorBidi"/>
          <w:szCs w:val="24"/>
        </w:rPr>
        <w:t>, 1179.</w:t>
      </w:r>
      <w:r w:rsidR="005F33BB" w:rsidRPr="002374D2">
        <w:rPr>
          <w:rFonts w:asciiTheme="majorBidi" w:hAnsiTheme="majorBidi" w:cstheme="majorBidi"/>
        </w:rPr>
        <w:fldChar w:fldCharType="end"/>
      </w:r>
    </w:p>
  </w:footnote>
  <w:footnote w:id="9">
    <w:p w:rsidR="00AE2C2E" w:rsidRPr="00291CC7" w:rsidRDefault="00AE2C2E" w:rsidP="00B956C5">
      <w:pPr>
        <w:pStyle w:val="FootnoteText"/>
        <w:jc w:val="left"/>
        <w:rPr>
          <w:rFonts w:asciiTheme="majorBidi" w:hAnsiTheme="majorBidi" w:cstheme="majorBidi"/>
        </w:rPr>
      </w:pPr>
      <w:r w:rsidRPr="00E80149">
        <w:rPr>
          <w:rStyle w:val="FootnoteReference"/>
        </w:rPr>
        <w:footnoteRef/>
      </w:r>
      <w:r w:rsidRPr="00291CC7">
        <w:rPr>
          <w:rFonts w:asciiTheme="majorBidi" w:hAnsiTheme="majorBidi" w:cstheme="majorBidi"/>
        </w:rPr>
        <w:t xml:space="preserve"> </w:t>
      </w:r>
      <w:r w:rsidR="005F33BB" w:rsidRPr="00291CC7">
        <w:rPr>
          <w:rFonts w:asciiTheme="majorBidi" w:hAnsiTheme="majorBidi" w:cstheme="majorBidi"/>
        </w:rPr>
        <w:fldChar w:fldCharType="begin"/>
      </w:r>
      <w:r w:rsidRPr="00291CC7">
        <w:rPr>
          <w:rFonts w:asciiTheme="majorBidi" w:hAnsiTheme="majorBidi" w:cstheme="majorBidi"/>
        </w:rPr>
        <w:instrText xml:space="preserve"> ADDIN ZOTERO_ITEM CSL_CITATION {"citationID":"9P0GvuUC","properties":{"formattedCitation":"Syahrin Harahap dan Hasan Bakti Nasution, {\\i{}Ensiklopedia Akidah Islam} (Jakarta: Kencana, 2009), 178.","plainCitation":"Syahrin Harahap dan Hasan Bakti Nasution, Ensiklopedia Akidah Islam (Jakarta: Kencana, 2009), 178.","noteIndex":8},"citationItems":[{"id":57,"uris":["http://zotero.org/users/local/A9avQQDK/items/T56WRU2K"],"uri":["http://zotero.org/users/local/A9avQQDK/items/T56WRU2K"],"itemData":{"id":57,"type":"book","event-place":"Jakarta","number-of-pages":"277","publisher":"Kencana","publisher-place":"Jakarta","title":"Ensiklopedia Akidah Islam","author":[{"family":"Syahrin Harahap dan Hasan Bakti Nasution","given":""}],"issued":{"date-parts":[["2009"]]}},"locator":"178","label":"page"}],"schema":"https://github.com/citation-style-language/schema/raw/master/csl-citation.json"} </w:instrText>
      </w:r>
      <w:r w:rsidR="005F33BB" w:rsidRPr="00291CC7">
        <w:rPr>
          <w:rFonts w:asciiTheme="majorBidi" w:hAnsiTheme="majorBidi" w:cstheme="majorBidi"/>
        </w:rPr>
        <w:fldChar w:fldCharType="separate"/>
      </w:r>
      <w:r w:rsidRPr="005914DA">
        <w:rPr>
          <w:rFonts w:ascii="Times New Roman" w:hAnsi="Times New Roman" w:cs="Times New Roman"/>
          <w:szCs w:val="24"/>
        </w:rPr>
        <w:t xml:space="preserve">Syahrin Harahap dan Hasan Bakti Nasution, </w:t>
      </w:r>
      <w:r w:rsidRPr="005914DA">
        <w:rPr>
          <w:rFonts w:ascii="Times New Roman" w:hAnsi="Times New Roman" w:cs="Times New Roman"/>
          <w:i/>
          <w:iCs/>
          <w:szCs w:val="24"/>
        </w:rPr>
        <w:t>Ensiklopedia Akidah Islam</w:t>
      </w:r>
      <w:r w:rsidRPr="005914DA">
        <w:rPr>
          <w:rFonts w:ascii="Times New Roman" w:hAnsi="Times New Roman" w:cs="Times New Roman"/>
          <w:szCs w:val="24"/>
        </w:rPr>
        <w:t xml:space="preserve"> (Jakarta: Kencana, 2009), 178.</w:t>
      </w:r>
      <w:r w:rsidR="005F33BB" w:rsidRPr="00291CC7">
        <w:rPr>
          <w:rFonts w:asciiTheme="majorBidi" w:hAnsiTheme="majorBidi" w:cstheme="majorBidi"/>
        </w:rPr>
        <w:fldChar w:fldCharType="end"/>
      </w:r>
    </w:p>
  </w:footnote>
  <w:footnote w:id="10">
    <w:p w:rsidR="00AE2C2E" w:rsidRPr="00B956C5" w:rsidRDefault="00AE2C2E" w:rsidP="00B956C5">
      <w:pPr>
        <w:pStyle w:val="FootnoteText"/>
        <w:jc w:val="left"/>
        <w:rPr>
          <w:rFonts w:asciiTheme="majorBidi" w:hAnsiTheme="majorBidi" w:cstheme="majorBidi"/>
        </w:rPr>
      </w:pPr>
      <w:r w:rsidRPr="00B956C5">
        <w:rPr>
          <w:rStyle w:val="FootnoteReference"/>
          <w:rFonts w:asciiTheme="majorBidi" w:hAnsiTheme="majorBidi" w:cstheme="majorBidi"/>
        </w:rPr>
        <w:footnoteRef/>
      </w:r>
      <w:r w:rsidRPr="00B956C5">
        <w:rPr>
          <w:rFonts w:asciiTheme="majorBidi" w:hAnsiTheme="majorBidi" w:cstheme="majorBidi"/>
        </w:rPr>
        <w:t xml:space="preserve"> </w:t>
      </w:r>
      <w:r w:rsidR="005F33BB" w:rsidRPr="00B956C5">
        <w:rPr>
          <w:rFonts w:asciiTheme="majorBidi" w:hAnsiTheme="majorBidi" w:cstheme="majorBidi"/>
        </w:rPr>
        <w:fldChar w:fldCharType="begin"/>
      </w:r>
      <w:r>
        <w:rPr>
          <w:rFonts w:asciiTheme="majorBidi" w:hAnsiTheme="majorBidi" w:cstheme="majorBidi"/>
        </w:rPr>
        <w:instrText xml:space="preserve"> ADDIN ZOTERO_ITEM CSL_CITATION {"citationID":"a1n9hirkch1","properties":{"formattedCitation":"Jamal, \\uc0\\u8220{}\\uc0\\u8216{}Ishmah Nabi Muhammad SAW (Telaah Penafiran Fakhr Al-Din Al-Razi),\\uc0\\u8221{} 226.","plainCitation":"Jamal, “‘Ishmah Nabi Muhammad SAW (Telaah Penafiran Fakhr Al-Din Al-Razi),” 226.","noteIndex":9},"citationItems":[{"id":53,"uris":["http://zotero.org/users/local/A9avQQDK/items/42VP6XE2"],"uri":["http://zotero.org/users/local/A9avQQDK/items/42VP6XE2"],"itemData":{"id":53,"type":"article-journal","container-title":"Turast:Jurnal Penelitian dan Pengabdian","DOI":"https://doi.org/10.15548/turast.v7i2.1299","source":"Zotero","title":"‘Ishmah Nabi Muhammad SAW (Telaah Penafiran Fakhr Al-Din Al-Razi)","author":[{"family":"Jamal","given":"Johari"}],"issued":{"date-parts":[["2019"]],"season":"Desember"}},"locator":"226","label":"page"}],"schema":"https://github.com/citation-style-language/schema/raw/master/csl-citation.json"} </w:instrText>
      </w:r>
      <w:r w:rsidR="005F33BB" w:rsidRPr="00B956C5">
        <w:rPr>
          <w:rFonts w:asciiTheme="majorBidi" w:hAnsiTheme="majorBidi" w:cstheme="majorBidi"/>
        </w:rPr>
        <w:fldChar w:fldCharType="separate"/>
      </w:r>
      <w:r w:rsidRPr="00F01670">
        <w:rPr>
          <w:rFonts w:ascii="Times New Roman" w:hAnsi="Times New Roman" w:cs="Times New Roman"/>
          <w:szCs w:val="24"/>
        </w:rPr>
        <w:t>Jamal, “</w:t>
      </w:r>
      <w:r w:rsidRPr="00976A32">
        <w:rPr>
          <w:rFonts w:ascii="Times New Roman" w:hAnsi="Times New Roman" w:cs="Times New Roman"/>
          <w:i/>
          <w:iCs/>
          <w:szCs w:val="24"/>
        </w:rPr>
        <w:t>‘Ishmah</w:t>
      </w:r>
      <w:r w:rsidRPr="00F01670">
        <w:rPr>
          <w:rFonts w:ascii="Times New Roman" w:hAnsi="Times New Roman" w:cs="Times New Roman"/>
          <w:szCs w:val="24"/>
        </w:rPr>
        <w:t xml:space="preserve"> Nabi Muhammad SAW (Telaah Penafiran Fakhr Al-Din Al-Razi),” 226.</w:t>
      </w:r>
      <w:r w:rsidR="005F33BB" w:rsidRPr="00B956C5">
        <w:rPr>
          <w:rFonts w:asciiTheme="majorBidi" w:hAnsiTheme="majorBidi" w:cstheme="majorBidi"/>
        </w:rPr>
        <w:fldChar w:fldCharType="end"/>
      </w:r>
    </w:p>
  </w:footnote>
  <w:footnote w:id="11">
    <w:p w:rsidR="00AE2C2E" w:rsidRPr="00941727" w:rsidRDefault="00AE2C2E" w:rsidP="00B956C5">
      <w:pPr>
        <w:pStyle w:val="FootnoteText"/>
        <w:jc w:val="left"/>
        <w:rPr>
          <w:rFonts w:ascii="Times New Arabic" w:hAnsi="Times New Arabic" w:cstheme="majorBidi"/>
        </w:rPr>
      </w:pPr>
      <w:r w:rsidRPr="00E80149">
        <w:rPr>
          <w:rStyle w:val="FootnoteReference"/>
        </w:rPr>
        <w:footnoteRef/>
      </w:r>
      <w:r w:rsidRPr="00941727">
        <w:rPr>
          <w:rFonts w:ascii="Times New Arabic" w:hAnsi="Times New Arabic" w:cstheme="majorBidi"/>
        </w:rPr>
        <w:t xml:space="preserve"> </w:t>
      </w:r>
      <w:r w:rsidR="005F33BB" w:rsidRPr="00941727">
        <w:rPr>
          <w:rFonts w:ascii="Times New Arabic" w:hAnsi="Times New Arabic" w:cstheme="majorBidi"/>
        </w:rPr>
        <w:fldChar w:fldCharType="begin"/>
      </w:r>
      <w:r>
        <w:rPr>
          <w:rFonts w:ascii="Times New Arabic" w:hAnsi="Times New Arabic" w:cstheme="majorBidi"/>
        </w:rPr>
        <w:instrText xml:space="preserve"> ADDIN ZOTERO_ITEM CSL_CITATION {"citationID":"aNgqaYHo","properties":{"formattedCitation":"Abi&gt; \\uc0\\u8217{}Abdilla&gt;h Muh\\}ammad ibn Isma&gt;\\uc0\\u8217{}i&gt;l al-Bukha&gt;ri&gt;, {\\i{}S\\}ahi&gt;h al-Bukha&gt;ri&gt;} (Beirut: Da&gt;r Ibn Kathi&gt;r, 2002), 1458.","plainCitation":"Abi&gt; ’Abdilla&gt;h Muh}ammad ibn Isma&gt;’i&gt;l al-Bukha&gt;ri&gt;, S}ahi&gt;h al-Bukha&gt;ri&gt; (Beirut: Da&gt;r Ibn Kathi&gt;r, 2002), 1458.","noteIndex":10},"citationItems":[{"id":107,"uris":["http://zotero.org/users/local/A9avQQDK/items/ISZ6W6EL"],"uri":["http://zotero.org/users/local/A9avQQDK/items/ISZ6W6EL"],"itemData":{"id":107,"type":"book","event-place":"Beirut","language":"Arab","publisher":"Da&gt;r Ibn Kathi&gt;r","publisher-place":"Beirut","title":"S}ahi&gt;h al-Bukha&gt;ri&gt;","author":[{"literal":"Abi&gt; 'Abdilla&gt;h Muh}ammad ibn Isma&gt;'i&gt;l al-Bukha&gt;ri&gt;"}],"issued":{"date-parts":[["2002"]]}},"locator":"1458","label":"page"}],"schema":"https://github.com/citation-style-language/schema/raw/master/csl-citation.json"} </w:instrText>
      </w:r>
      <w:r w:rsidR="005F33BB" w:rsidRPr="00941727">
        <w:rPr>
          <w:rFonts w:ascii="Times New Arabic" w:hAnsi="Times New Arabic" w:cstheme="majorBidi"/>
        </w:rPr>
        <w:fldChar w:fldCharType="separate"/>
      </w:r>
      <w:r w:rsidRPr="005914DA">
        <w:rPr>
          <w:rFonts w:ascii="Times New Arabic" w:hAnsi="Times New Arabic" w:cs="Times New Roman"/>
          <w:szCs w:val="24"/>
        </w:rPr>
        <w:t xml:space="preserve">Abi&gt; ’Abdilla&gt;h Muh}ammad ibn Isma&gt;’i&gt;l al-Bukha&gt;ri&gt;, </w:t>
      </w:r>
      <w:r w:rsidRPr="005914DA">
        <w:rPr>
          <w:rFonts w:ascii="Times New Arabic" w:hAnsi="Times New Arabic" w:cs="Times New Roman"/>
          <w:i/>
          <w:iCs/>
          <w:szCs w:val="24"/>
        </w:rPr>
        <w:t>S}ahi&gt;h al-Bukha&gt;ri&gt;</w:t>
      </w:r>
      <w:r w:rsidRPr="005914DA">
        <w:rPr>
          <w:rFonts w:ascii="Times New Arabic" w:hAnsi="Times New Arabic" w:cs="Times New Roman"/>
          <w:szCs w:val="24"/>
        </w:rPr>
        <w:t xml:space="preserve"> (Beirut: Da&gt;r Ibn Kathi&gt;r, 2002), 1458.</w:t>
      </w:r>
      <w:r w:rsidR="005F33BB" w:rsidRPr="00941727">
        <w:rPr>
          <w:rFonts w:ascii="Times New Arabic" w:hAnsi="Times New Arabic" w:cstheme="majorBidi"/>
        </w:rPr>
        <w:fldChar w:fldCharType="end"/>
      </w:r>
    </w:p>
  </w:footnote>
  <w:footnote w:id="12">
    <w:p w:rsidR="00AE2C2E" w:rsidRPr="00317535" w:rsidRDefault="00AE2C2E" w:rsidP="00B956C5">
      <w:pPr>
        <w:pStyle w:val="FootnoteText"/>
        <w:jc w:val="lowKashida"/>
        <w:rPr>
          <w:rFonts w:asciiTheme="majorBidi" w:hAnsiTheme="majorBidi" w:cstheme="majorBidi"/>
        </w:rPr>
      </w:pPr>
      <w:r w:rsidRPr="00E80149">
        <w:rPr>
          <w:rStyle w:val="FootnoteReference"/>
        </w:rPr>
        <w:footnoteRef/>
      </w:r>
      <w:r w:rsidRPr="00317535">
        <w:rPr>
          <w:rFonts w:asciiTheme="majorBidi" w:hAnsiTheme="majorBidi" w:cstheme="majorBidi"/>
        </w:rPr>
        <w:t xml:space="preserve"> </w:t>
      </w:r>
      <w:r w:rsidR="005F33BB" w:rsidRPr="00317535">
        <w:rPr>
          <w:rFonts w:asciiTheme="majorBidi" w:hAnsiTheme="majorBidi" w:cstheme="majorBidi"/>
        </w:rPr>
        <w:fldChar w:fldCharType="begin"/>
      </w:r>
      <w:r>
        <w:rPr>
          <w:rFonts w:asciiTheme="majorBidi" w:hAnsiTheme="majorBidi" w:cstheme="majorBidi"/>
        </w:rPr>
        <w:instrText xml:space="preserve"> ADDIN ZOTERO_ITEM CSL_CITATION {"citationID":"9pkKH995","properties":{"formattedCitation":"Achmad Zuhdi Dh, \\uc0\\u8220{}Kontroversi Tentang Tersihirnya Nabi Muhammad SAW,\\uc0\\u8221{} {\\i{}ISLAMICA}, vol.2 (Maret 2008), 182.","plainCitation":"Achmad Zuhdi Dh, “Kontroversi Tentang Tersihirnya Nabi Muhammad SAW,” ISLAMICA, vol.2 (Maret 2008), 182.","noteIndex":11},"citationItems":[{"id":121,"uris":["http://zotero.org/users/local/A9avQQDK/items/U2U8RVH5"],"uri":["http://zotero.org/users/local/A9avQQDK/items/U2U8RVH5"],"itemData":{"id":121,"type":"article-journal","container-title":"ISLAMICA","title":"Kontroversi Tentang Tersihirnya Nabi Muhammad SAW","volume":"2","author":[{"literal":"Achmad Zuhdi Dh"}],"issued":{"date-parts":[["2008",3]]}},"locator":"182","label":"page"}],"schema":"https://github.com/citation-style-language/schema/raw/master/csl-citation.json"} </w:instrText>
      </w:r>
      <w:r w:rsidR="005F33BB" w:rsidRPr="00317535">
        <w:rPr>
          <w:rFonts w:asciiTheme="majorBidi" w:hAnsiTheme="majorBidi" w:cstheme="majorBidi"/>
        </w:rPr>
        <w:fldChar w:fldCharType="separate"/>
      </w:r>
      <w:r w:rsidRPr="005914DA">
        <w:rPr>
          <w:rFonts w:ascii="Times New Roman" w:hAnsi="Times New Roman" w:cs="Times New Roman"/>
          <w:szCs w:val="24"/>
        </w:rPr>
        <w:t xml:space="preserve">Achmad Zuhdi Dh, “Kontroversi Tentang Tersihirnya Nabi Muhammad SAW,” </w:t>
      </w:r>
      <w:r w:rsidRPr="005914DA">
        <w:rPr>
          <w:rFonts w:ascii="Times New Roman" w:hAnsi="Times New Roman" w:cs="Times New Roman"/>
          <w:i/>
          <w:iCs/>
          <w:szCs w:val="24"/>
        </w:rPr>
        <w:t>ISLAMICA</w:t>
      </w:r>
      <w:r w:rsidRPr="005914DA">
        <w:rPr>
          <w:rFonts w:ascii="Times New Roman" w:hAnsi="Times New Roman" w:cs="Times New Roman"/>
          <w:szCs w:val="24"/>
        </w:rPr>
        <w:t>, vol.2 (Maret 2008), 182.</w:t>
      </w:r>
      <w:r w:rsidR="005F33BB" w:rsidRPr="00317535">
        <w:rPr>
          <w:rFonts w:asciiTheme="majorBidi" w:hAnsiTheme="majorBidi" w:cstheme="majorBidi"/>
        </w:rPr>
        <w:fldChar w:fldCharType="end"/>
      </w:r>
    </w:p>
  </w:footnote>
  <w:footnote w:id="13">
    <w:p w:rsidR="00AE2C2E" w:rsidRPr="00317535" w:rsidRDefault="00AE2C2E" w:rsidP="00B956C5">
      <w:pPr>
        <w:pStyle w:val="FootnoteText"/>
        <w:jc w:val="lowKashida"/>
        <w:rPr>
          <w:rFonts w:asciiTheme="majorBidi" w:hAnsiTheme="majorBidi" w:cstheme="majorBidi"/>
        </w:rPr>
      </w:pPr>
      <w:r w:rsidRPr="00E80149">
        <w:rPr>
          <w:rStyle w:val="FootnoteReference"/>
        </w:rPr>
        <w:footnoteRef/>
      </w:r>
      <w:r w:rsidRPr="00317535">
        <w:rPr>
          <w:rFonts w:asciiTheme="majorBidi" w:hAnsiTheme="majorBidi" w:cstheme="majorBidi"/>
        </w:rPr>
        <w:t xml:space="preserve"> </w:t>
      </w:r>
      <w:r w:rsidR="005F33BB" w:rsidRPr="00317535">
        <w:rPr>
          <w:rFonts w:asciiTheme="majorBidi" w:hAnsiTheme="majorBidi" w:cstheme="majorBidi"/>
        </w:rPr>
        <w:fldChar w:fldCharType="begin"/>
      </w:r>
      <w:r>
        <w:rPr>
          <w:rFonts w:asciiTheme="majorBidi" w:hAnsiTheme="majorBidi" w:cstheme="majorBidi"/>
        </w:rPr>
        <w:instrText xml:space="preserve"> ADDIN ZOTERO_ITEM CSL_CITATION {"citationID":"0ewiyKe8","properties":{"formattedCitation":"Dr. Mahmud ath-Thahan, {\\i{}Kitab Tafsir Musthalah al-Hadits} (Maktabah al-Maarif, t.t.), 48\\uc0\\u8211{}50.","plainCitation":"Dr. Mahmud ath-Thahan, Kitab Tafsir Musthalah al-Hadits (Maktabah al-Maarif, t.t.), 48–50.","noteIndex":12},"citationItems":[{"id":65,"uris":["http://zotero.org/users/local/A9avQQDK/items/7TY6Z5YN"],"uri":["http://zotero.org/users/local/A9avQQDK/items/7TY6Z5YN"],"itemData":{"id":65,"type":"book","number-of-pages":"48-50","publisher":"Maktabah al-Maarif","title":"Kitab Tafsir Musthalah al-Hadits","author":[{"literal":"Dr. Mahmud ath-Thahan"}]},"locator":"48-50","label":"page"}],"schema":"https://github.com/citation-style-language/schema/raw/master/csl-citation.json"} </w:instrText>
      </w:r>
      <w:r w:rsidR="005F33BB" w:rsidRPr="00317535">
        <w:rPr>
          <w:rFonts w:asciiTheme="majorBidi" w:hAnsiTheme="majorBidi" w:cstheme="majorBidi"/>
        </w:rPr>
        <w:fldChar w:fldCharType="separate"/>
      </w:r>
      <w:r w:rsidRPr="005914DA">
        <w:rPr>
          <w:rFonts w:ascii="Times New Roman" w:hAnsi="Times New Roman" w:cs="Times New Roman"/>
          <w:szCs w:val="24"/>
        </w:rPr>
        <w:t xml:space="preserve">Dr. Mahmud ath-Thahan, </w:t>
      </w:r>
      <w:r w:rsidRPr="005914DA">
        <w:rPr>
          <w:rFonts w:ascii="Times New Roman" w:hAnsi="Times New Roman" w:cs="Times New Roman"/>
          <w:i/>
          <w:iCs/>
          <w:szCs w:val="24"/>
        </w:rPr>
        <w:t>Kitab Tafsir Musthalah al-Hadits</w:t>
      </w:r>
      <w:r w:rsidRPr="005914DA">
        <w:rPr>
          <w:rFonts w:ascii="Times New Roman" w:hAnsi="Times New Roman" w:cs="Times New Roman"/>
          <w:szCs w:val="24"/>
        </w:rPr>
        <w:t xml:space="preserve"> (Maktabah al-Maarif, t.t.), 48–50.</w:t>
      </w:r>
      <w:r w:rsidR="005F33BB" w:rsidRPr="00317535">
        <w:rPr>
          <w:rFonts w:asciiTheme="majorBidi" w:hAnsiTheme="majorBidi" w:cstheme="majorBidi"/>
        </w:rPr>
        <w:fldChar w:fldCharType="end"/>
      </w:r>
    </w:p>
  </w:footnote>
  <w:footnote w:id="14">
    <w:p w:rsidR="00AE2C2E" w:rsidRPr="00317535" w:rsidRDefault="00AE2C2E" w:rsidP="007C1F53">
      <w:pPr>
        <w:pStyle w:val="FootnoteText"/>
        <w:jc w:val="left"/>
        <w:rPr>
          <w:rFonts w:asciiTheme="majorBidi" w:hAnsiTheme="majorBidi" w:cstheme="majorBidi"/>
        </w:rPr>
      </w:pPr>
      <w:r w:rsidRPr="00E80149">
        <w:rPr>
          <w:rStyle w:val="FootnoteReference"/>
        </w:rPr>
        <w:footnoteRef/>
      </w:r>
      <w:r w:rsidRPr="00317535">
        <w:rPr>
          <w:rFonts w:asciiTheme="majorBidi" w:hAnsiTheme="majorBidi" w:cstheme="majorBidi"/>
        </w:rPr>
        <w:t xml:space="preserve"> </w:t>
      </w:r>
      <w:r w:rsidR="005F33BB" w:rsidRPr="00317535">
        <w:rPr>
          <w:rFonts w:asciiTheme="majorBidi" w:hAnsiTheme="majorBidi" w:cstheme="majorBidi"/>
        </w:rPr>
        <w:fldChar w:fldCharType="begin"/>
      </w:r>
      <w:r>
        <w:rPr>
          <w:rFonts w:asciiTheme="majorBidi" w:hAnsiTheme="majorBidi" w:cstheme="majorBidi"/>
        </w:rPr>
        <w:instrText xml:space="preserve"> ADDIN ZOTERO_ITEM CSL_CITATION {"citationID":"xF2WXxtB","properties":{"formattedCitation":"M Amiril Mukminin, \\uc0\\u8220{}Fenomena Tersihirnya Nabi Muhammad SAW. Dalam Koleksi Riwayat Ibn Majah,\\uc0\\u8221{} {\\i{}Al-Ibrah}, vol.1 (Desember 2016), 25.","plainCitation":"M Amiril Mukminin, “Fenomena Tersihirnya Nabi Muhammad SAW. Dalam Koleksi Riwayat Ibn Majah,” Al-Ibrah, vol.1 (Desember 2016), 25.","dontUpdate":true,"noteIndex":13},"citationItems":[{"id":35,"uris":["http://zotero.org/users/local/A9avQQDK/items/IBT7SYYT"],"uri":["http://zotero.org/users/local/A9avQQDK/items/IBT7SYYT"],"itemData":{"id":35,"type":"article-journal","container-title":"Al-Ibrah","language":"id","page":"25","source":"Zotero","title":"Fenomena Tersihirnya Nabi Muhammad SAW. Dalam Koleksi Riwayat Ibn Majah","volume":"1","author":[{"family":"Mukminin","given":"M Amiril"}],"issued":{"date-parts":[["2016"]],"season":"Desember"}},"locator":"25","label":"page"}],"schema":"https://github.com/citation-style-language/schema/raw/master/csl-citation.json"} </w:instrText>
      </w:r>
      <w:r w:rsidR="005F33BB" w:rsidRPr="00317535">
        <w:rPr>
          <w:rFonts w:asciiTheme="majorBidi" w:hAnsiTheme="majorBidi" w:cstheme="majorBidi"/>
        </w:rPr>
        <w:fldChar w:fldCharType="separate"/>
      </w:r>
      <w:r w:rsidRPr="00317535">
        <w:rPr>
          <w:rFonts w:asciiTheme="majorBidi" w:hAnsiTheme="majorBidi" w:cstheme="majorBidi"/>
          <w:szCs w:val="24"/>
        </w:rPr>
        <w:t>M Amiril Mukminin, “Fenomena Tersihirnya Nabi Muh</w:t>
      </w:r>
      <w:r>
        <w:rPr>
          <w:rFonts w:asciiTheme="majorBidi" w:hAnsiTheme="majorBidi" w:cstheme="majorBidi"/>
          <w:szCs w:val="24"/>
        </w:rPr>
        <w:t>s</w:t>
      </w:r>
      <w:r w:rsidRPr="00317535">
        <w:rPr>
          <w:rFonts w:asciiTheme="majorBidi" w:hAnsiTheme="majorBidi" w:cstheme="majorBidi"/>
          <w:szCs w:val="24"/>
        </w:rPr>
        <w:t xml:space="preserve">ammad SAW. Dalam Koleksi Riwayat Ibn Majah,” </w:t>
      </w:r>
      <w:r w:rsidRPr="00317535">
        <w:rPr>
          <w:rFonts w:asciiTheme="majorBidi" w:hAnsiTheme="majorBidi" w:cstheme="majorBidi"/>
          <w:i/>
          <w:iCs/>
          <w:szCs w:val="24"/>
        </w:rPr>
        <w:t>Al-Ibrah</w:t>
      </w:r>
      <w:r w:rsidRPr="00317535">
        <w:rPr>
          <w:rFonts w:asciiTheme="majorBidi" w:hAnsiTheme="majorBidi" w:cstheme="majorBidi"/>
          <w:szCs w:val="24"/>
        </w:rPr>
        <w:t>, vol.1 (Desember 2016), 25.</w:t>
      </w:r>
      <w:r w:rsidR="005F33BB" w:rsidRPr="00317535">
        <w:rPr>
          <w:rFonts w:asciiTheme="majorBidi" w:hAnsiTheme="majorBidi" w:cstheme="majorBidi"/>
        </w:rPr>
        <w:fldChar w:fldCharType="end"/>
      </w:r>
    </w:p>
  </w:footnote>
  <w:footnote w:id="15">
    <w:p w:rsidR="00AE2C2E" w:rsidRPr="00787E8C" w:rsidRDefault="00AE2C2E" w:rsidP="007C1F53">
      <w:pPr>
        <w:pStyle w:val="FootnoteText"/>
        <w:jc w:val="left"/>
        <w:rPr>
          <w:rFonts w:ascii="Times New Arabic" w:hAnsi="Times New Arabic"/>
        </w:rPr>
      </w:pPr>
      <w:r w:rsidRPr="00E80149">
        <w:rPr>
          <w:rStyle w:val="FootnoteReference"/>
        </w:rPr>
        <w:footnoteRef/>
      </w:r>
      <w:r w:rsidRPr="00787E8C">
        <w:rPr>
          <w:rFonts w:ascii="Times New Arabic" w:hAnsi="Times New Arabic"/>
        </w:rPr>
        <w:t xml:space="preserve"> </w:t>
      </w:r>
      <w:r w:rsidR="005F33BB" w:rsidRPr="00787E8C">
        <w:rPr>
          <w:rFonts w:ascii="Times New Arabic" w:hAnsi="Times New Arabic"/>
        </w:rPr>
        <w:fldChar w:fldCharType="begin"/>
      </w:r>
      <w:r>
        <w:rPr>
          <w:rFonts w:ascii="Times New Arabic" w:hAnsi="Times New Arabic"/>
        </w:rPr>
        <w:instrText xml:space="preserve"> ADDIN ZOTERO_ITEM CSL_CITATION {"citationID":"88izyibQ","properties":{"formattedCitation":"Abi&gt; \\uc0\\u8217{}Abdilla&gt;h Muh\\}ammad ibn Isma&gt;\\uc0\\u8217{}i&gt;l al-Bukha&gt;ri&gt;, {\\i{}S\\}ahi&gt;h al-Bukha&gt;ri&gt;}, 1458.","plainCitation":"Abi&gt; ’Abdilla&gt;h Muh}ammad ibn Isma&gt;’i&gt;l al-Bukha&gt;ri&gt;, S}ahi&gt;h al-Bukha&gt;ri&gt;, 1458.","noteIndex":14},"citationItems":[{"id":107,"uris":["http://zotero.org/users/local/A9avQQDK/items/ISZ6W6EL"],"uri":["http://zotero.org/users/local/A9avQQDK/items/ISZ6W6EL"],"itemData":{"id":107,"type":"book","event-place":"Beirut","language":"Arab","publisher":"Da&gt;r Ibn Kathi&gt;r","publisher-place":"Beirut","title":"S}ahi&gt;h al-Bukha&gt;ri&gt;","author":[{"literal":"Abi&gt; 'Abdilla&gt;h Muh}ammad ibn Isma&gt;'i&gt;l al-Bukha&gt;ri&gt;"}],"issued":{"date-parts":[["2002"]]}},"locator":"1458","label":"page"}],"schema":"https://github.com/citation-style-language/schema/raw/master/csl-citation.json"} </w:instrText>
      </w:r>
      <w:r w:rsidR="005F33BB" w:rsidRPr="00787E8C">
        <w:rPr>
          <w:rFonts w:ascii="Times New Arabic" w:hAnsi="Times New Arabic"/>
        </w:rPr>
        <w:fldChar w:fldCharType="separate"/>
      </w:r>
      <w:r w:rsidRPr="005914DA">
        <w:rPr>
          <w:rFonts w:ascii="Times New Arabic" w:hAnsi="Times New Arabic" w:cs="Times New Roman"/>
          <w:szCs w:val="24"/>
        </w:rPr>
        <w:t xml:space="preserve">Abi&gt; ’Abdilla&gt;h Muh}ammad ibn Isma&gt;’i&gt;l al-Bukha&gt;ri&gt;, </w:t>
      </w:r>
      <w:r w:rsidRPr="005914DA">
        <w:rPr>
          <w:rFonts w:ascii="Times New Arabic" w:hAnsi="Times New Arabic" w:cs="Times New Roman"/>
          <w:i/>
          <w:iCs/>
          <w:szCs w:val="24"/>
        </w:rPr>
        <w:t>S}ahi&gt;h al-Bukha&gt;ri&gt;</w:t>
      </w:r>
      <w:r w:rsidRPr="005914DA">
        <w:rPr>
          <w:rFonts w:ascii="Times New Arabic" w:hAnsi="Times New Arabic" w:cs="Times New Roman"/>
          <w:szCs w:val="24"/>
        </w:rPr>
        <w:t>, 1458.</w:t>
      </w:r>
      <w:r w:rsidR="005F33BB" w:rsidRPr="00787E8C">
        <w:rPr>
          <w:rFonts w:ascii="Times New Arabic" w:hAnsi="Times New Arabic"/>
        </w:rPr>
        <w:fldChar w:fldCharType="end"/>
      </w:r>
    </w:p>
  </w:footnote>
  <w:footnote w:id="16">
    <w:p w:rsidR="00AE2C2E" w:rsidRPr="00F45CDB" w:rsidRDefault="00AE2C2E" w:rsidP="007C1F53">
      <w:pPr>
        <w:pStyle w:val="FootnoteText"/>
        <w:jc w:val="left"/>
        <w:rPr>
          <w:rFonts w:asciiTheme="majorBidi" w:hAnsiTheme="majorBidi" w:cstheme="majorBidi"/>
        </w:rPr>
      </w:pPr>
      <w:r w:rsidRPr="00E80149">
        <w:rPr>
          <w:rStyle w:val="FootnoteReference"/>
        </w:rPr>
        <w:footnoteRef/>
      </w:r>
      <w:r w:rsidRPr="00F45CDB">
        <w:rPr>
          <w:rFonts w:asciiTheme="majorBidi" w:hAnsiTheme="majorBidi" w:cstheme="majorBidi"/>
        </w:rPr>
        <w:t xml:space="preserve"> </w:t>
      </w:r>
      <w:r w:rsidR="005F33BB" w:rsidRPr="00F45CDB">
        <w:rPr>
          <w:rFonts w:asciiTheme="majorBidi" w:hAnsiTheme="majorBidi" w:cstheme="majorBidi"/>
        </w:rPr>
        <w:fldChar w:fldCharType="begin"/>
      </w:r>
      <w:r>
        <w:rPr>
          <w:rFonts w:asciiTheme="majorBidi" w:hAnsiTheme="majorBidi" w:cstheme="majorBidi"/>
        </w:rPr>
        <w:instrText xml:space="preserve"> ADDIN ZOTERO_ITEM CSL_CITATION {"citationID":"EfprssPq","properties":{"formattedCitation":"Achmad Zuhdi Dh, \\uc0\\u8220{}Kontraversi tentang Tersihirnya Nabi Muhammad saw.,\\uc0\\u8221{} {\\i{}ISLAMICA: Jurnal Studi Keislaman}, vol.2, no. 2 (22 Januari 2014), 198.","plainCitation":"Achmad Zuhdi Dh, “Kontraversi tentang Tersihirnya Nabi Muhammad saw.,” ISLAMICA: Jurnal Studi Keislaman, vol.2, no. 2 (22 Januari 2014), 198.","noteIndex":15},"citationItems":[{"id":16,"uris":["http://zotero.org/users/local/A9avQQDK/items/GDFFLL4Q"],"uri":["http://zotero.org/users/local/A9avQQDK/items/GDFFLL4Q"],"itemData":{"id":16,"type":"article-journal","abstract":"The prophetic saying (hadith) that speaks of the prophet being influenced by the soothsayer has been a subject of controversy among the Muslims over centuries. Some ‘ulama argue that that hadith is not authentic on the ground that it is not logical and is not in line with the very teaching of the Qur’an, sound reason and the overall tenets of Islam. The Mu’tazlites are among those who belong to this group. Among the legalists, there are outstanding ‘ulama who are also against this hadith such as Abu Ishaq al-Istarbadi of Shafi’iyyah, Abu Bakr al-Razi al-Jassas of Hanafiyyah, and Ibn Hazm alDhahabi of Zahiriyyah. In addition, Muhammad Abduh and Rashid Ridha are listed among the modern scholars who strongly argue against it. Other group of ‘ulama nonetheless argue that that hadith is sound and authentic both in terms of its chain of narration as well as in terms of its text. Imam al-Bukhari, Imam Muslim and Ibn Qayyim belong to this second group of ‘ulama. How do these two groups of ‘ulama with conflicting views develop their argument on the subject, is the question that this paper is interested in answering.","container-title":"ISLAMICA: Jurnal Studi Keislaman","DOI":"10.15642/islamica.2008.2.2.182-199","ISSN":"2356-2218, 1978-3183","issue":"2","journalAbbreviation":"jislm","language":"id","page":"182","source":"DOI.org (Crossref)","title":"Kontraversi tentang Tersihirnya Nabi Muhammad saw.","volume":"2","author":[{"family":"Zuhdi Dh","given":"Achmad"}],"issued":{"date-parts":[["2014",1,22]]}},"locator":"198","label":"page"}],"schema":"https://github.com/citation-style-language/schema/raw/master/csl-citation.json"} </w:instrText>
      </w:r>
      <w:r w:rsidR="005F33BB" w:rsidRPr="00F45CDB">
        <w:rPr>
          <w:rFonts w:asciiTheme="majorBidi" w:hAnsiTheme="majorBidi" w:cstheme="majorBidi"/>
        </w:rPr>
        <w:fldChar w:fldCharType="separate"/>
      </w:r>
      <w:r w:rsidRPr="005914DA">
        <w:rPr>
          <w:rFonts w:ascii="Times New Roman" w:hAnsi="Times New Roman" w:cs="Times New Roman"/>
          <w:szCs w:val="24"/>
        </w:rPr>
        <w:t xml:space="preserve">Achmad Zuhdi Dh, “Kontraversi tentang Tersihirnya Nabi Muhammad saw.,” </w:t>
      </w:r>
      <w:r w:rsidRPr="005914DA">
        <w:rPr>
          <w:rFonts w:ascii="Times New Roman" w:hAnsi="Times New Roman" w:cs="Times New Roman"/>
          <w:i/>
          <w:iCs/>
          <w:szCs w:val="24"/>
        </w:rPr>
        <w:t>ISLAMICA: Jurnal Studi Keislaman</w:t>
      </w:r>
      <w:r w:rsidRPr="005914DA">
        <w:rPr>
          <w:rFonts w:ascii="Times New Roman" w:hAnsi="Times New Roman" w:cs="Times New Roman"/>
          <w:szCs w:val="24"/>
        </w:rPr>
        <w:t>, vol.2, no. 2 (22 Januari 2014), 198.</w:t>
      </w:r>
      <w:r w:rsidR="005F33BB" w:rsidRPr="00F45CDB">
        <w:rPr>
          <w:rFonts w:asciiTheme="majorBidi" w:hAnsiTheme="majorBidi" w:cstheme="majorBidi"/>
        </w:rPr>
        <w:fldChar w:fldCharType="end"/>
      </w:r>
    </w:p>
  </w:footnote>
  <w:footnote w:id="17">
    <w:p w:rsidR="00AE2C2E" w:rsidRPr="002A46EA" w:rsidRDefault="00AE2C2E" w:rsidP="007C1F53">
      <w:pPr>
        <w:pStyle w:val="FootnoteText"/>
        <w:jc w:val="left"/>
        <w:rPr>
          <w:rFonts w:asciiTheme="majorBidi" w:hAnsiTheme="majorBidi" w:cstheme="majorBidi"/>
        </w:rPr>
      </w:pPr>
      <w:r w:rsidRPr="00E80149">
        <w:rPr>
          <w:rStyle w:val="FootnoteReference"/>
        </w:rPr>
        <w:footnoteRef/>
      </w:r>
      <w:r w:rsidRPr="002A46EA">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{"citationID":"g8AS84rr","properties":{"formattedCitation":"Muhammad Hadi Ma\\uc0\\u8217{}rifah, {\\i{}Al-Tamhid Fi Ulum Al-Qur\\uc0\\u8217{}an}, cet. 3., jld. 3 (Muassasah Al-Nasyr Al-Islami, 1416), 4188.","plainCitation":"Muhammad Hadi Ma’rifah, Al-Tamhid Fi Ulum Al-Qur’an, cet. 3., jld. 3 (Muassasah Al-Nasyr Al-Islami, 1416), 4188.","noteIndex":16},"citationItems":[{"id":88,"uris":["http://zotero.org/users/local/A9avQQDK/items/CGY4UTK5"],"uri":["http://zotero.org/users/local/A9avQQDK/items/CGY4UTK5"],"itemData":{"id":88,"type":"book","collection-title":"jld. 3","edition":"cet. 3","number-of-pages":"4188","publisher":"Muassasah Al-Nasyr Al-Islami","title":"Al-Tamhid Fi Ulum Al-Qur'an","author":[{"family":"Ma'rifah","given":"Muhammad Hadi"}],"issued":{"date-parts":[["1416"]],"season":"H"}},"locator":"4188","label":"page"}],"schema":"https://github.com/citation-style-language/schema/raw/master/csl-citation.json"}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 xml:space="preserve">Muhammad Hadi Ma’rifah, </w:t>
      </w:r>
      <w:r w:rsidRPr="005914DA">
        <w:rPr>
          <w:rFonts w:ascii="Times New Roman" w:hAnsi="Times New Roman" w:cs="Times New Roman"/>
          <w:i/>
          <w:iCs/>
          <w:szCs w:val="24"/>
        </w:rPr>
        <w:t>Al-Tamhid Fi Ulum Al-Qur’an</w:t>
      </w:r>
      <w:r w:rsidRPr="005914DA">
        <w:rPr>
          <w:rFonts w:ascii="Times New Roman" w:hAnsi="Times New Roman" w:cs="Times New Roman"/>
          <w:szCs w:val="24"/>
        </w:rPr>
        <w:t>, cet. 3., jld. 3 (Muassasah Al-Nasyr Al-Islami, 1416), 4188.</w:t>
      </w:r>
      <w:r w:rsidR="005F33BB" w:rsidRPr="002A46EA">
        <w:rPr>
          <w:rFonts w:asciiTheme="majorBidi" w:hAnsiTheme="majorBidi" w:cstheme="majorBidi"/>
        </w:rPr>
        <w:fldChar w:fldCharType="end"/>
      </w:r>
    </w:p>
  </w:footnote>
  <w:footnote w:id="18">
    <w:p w:rsidR="00AE2C2E" w:rsidRPr="002A46EA" w:rsidRDefault="00AE2C2E" w:rsidP="007C1F53">
      <w:pPr>
        <w:pStyle w:val="FootnoteText"/>
        <w:jc w:val="left"/>
        <w:rPr>
          <w:rFonts w:asciiTheme="majorBidi" w:hAnsiTheme="majorBidi" w:cstheme="majorBidi"/>
        </w:rPr>
      </w:pPr>
      <w:r w:rsidRPr="00E80149">
        <w:rPr>
          <w:rStyle w:val="FootnoteReference"/>
        </w:rPr>
        <w:footnoteRef/>
      </w:r>
      <w:r w:rsidRPr="002A46EA">
        <w:rPr>
          <w:rFonts w:asciiTheme="majorBidi" w:hAnsiTheme="majorBidi" w:cstheme="majorBidi"/>
        </w:rPr>
        <w:t xml:space="preserve"> Qs. Al-Maidah ayat 67</w:t>
      </w:r>
    </w:p>
  </w:footnote>
  <w:footnote w:id="19">
    <w:p w:rsidR="00AE2C2E" w:rsidRPr="002A46EA" w:rsidRDefault="00AE2C2E" w:rsidP="007C1F53">
      <w:pPr>
        <w:pStyle w:val="FootnoteText"/>
        <w:jc w:val="left"/>
        <w:rPr>
          <w:rFonts w:asciiTheme="majorBidi" w:hAnsiTheme="majorBidi" w:cstheme="majorBidi"/>
        </w:rPr>
      </w:pPr>
      <w:r w:rsidRPr="00E80149">
        <w:rPr>
          <w:rStyle w:val="FootnoteReference"/>
        </w:rPr>
        <w:footnoteRef/>
      </w:r>
      <w:r w:rsidRPr="002A46EA">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{"citationID":"pUD78UCl","properties":{"formattedCitation":"Zuhdi Dh, \\uc0\\u8220{}Kontraversi tentang Tersihirnya Nabi Muhammad saw.,\\uc0\\u8221{} 195.","plainCitation":"Zuhdi Dh, “Kontraversi tentang Tersihirnya Nabi Muhammad saw.,” 195.","noteIndex":18},"citationItems":[{"id":16,"uris":["http://zotero.org/users/local/A9avQQDK/items/GDFFLL4Q"],"uri":["http://zotero.org/users/local/A9avQQDK/items/GDFFLL4Q"],"itemData":{"id":16,"type":"article-journal","abstract":"The prophetic saying (hadith) that speaks of the prophet being influenced by the soothsayer has been a subject of controversy among the Muslims over centuries. Some ‘ulama argue that that hadith is not authentic on the ground that it is not logical and is not in line with the very teaching of the Qur’an, sound reason and the overall tenets of Islam. The Mu’tazlites are among those who belong to this group. Among the legalists, there are outstanding ‘ulama who are also against this hadith such as Abu Ishaq al-Istarbadi of Shafi’iyyah, Abu Bakr al-Razi al-Jassas of Hanafiyyah, and Ibn Hazm alDhahabi of Zahiriyyah. In addition, Muhammad Abduh and Rashid Ridha are listed among the modern scholars who strongly argue against it. Other group of ‘ulama nonetheless argue that that hadith is sound and authentic both in terms of its chain of narration as well as in terms of its text. Imam al-Bukhari, Imam Muslim and Ibn Qayyim belong to this second group of ‘ulama. How do these two groups of ‘ulama with conflicting views develop their argument on the subject, is the question that this paper is interested in answering.","container-title":"ISLAMICA: Jurnal Studi Keislaman","DOI":"10.15642/islamica.2008.2.2.182-199","ISSN":"2356-2218, 1978-3183","issue":"2","journalAbbreviation":"jislm","language":"id","page":"182","source":"DOI.org (Crossref)","title":"Kontraversi tentang Tersihirnya Nabi Muhammad saw.","volume":"2","author":[{"family":"Zuhdi Dh","given":"Achmad"}],"issued":{"date-parts":[["2014",1,22]]}},"locator":"195","label":"page"}],"schema":"https://github.com/citation-style-language/schema/raw/master/csl-citation.json"}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Zuhdi Dh, “Kontraversi tentang Tersihirnya Nabi Muhammad saw.,” 195.</w:t>
      </w:r>
      <w:r w:rsidR="005F33BB" w:rsidRPr="002A46EA">
        <w:rPr>
          <w:rFonts w:asciiTheme="majorBidi" w:hAnsiTheme="majorBidi" w:cstheme="majorBidi"/>
        </w:rPr>
        <w:fldChar w:fldCharType="end"/>
      </w:r>
    </w:p>
  </w:footnote>
  <w:footnote w:id="20">
    <w:p w:rsidR="00AE2C2E" w:rsidRPr="002A46EA" w:rsidRDefault="00AE2C2E" w:rsidP="007C1F53">
      <w:pPr>
        <w:pStyle w:val="FootnoteText"/>
        <w:jc w:val="left"/>
        <w:rPr>
          <w:rFonts w:asciiTheme="majorBidi" w:hAnsiTheme="majorBidi" w:cstheme="majorBidi"/>
        </w:rPr>
      </w:pPr>
      <w:r w:rsidRPr="00E80149">
        <w:rPr>
          <w:rStyle w:val="FootnoteReference"/>
        </w:rPr>
        <w:footnoteRef/>
      </w:r>
      <w:r w:rsidRPr="002A46EA">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{"citationID":"nIIX6EUS","properties":{"formattedCitation":"Munawir, \\uc0\\u8220{}Konsep Kenabian menurut Ibnu Khaldun (Telaah Korelasi Kemaksuman dan Kemanusiaan Nabi Muhammad SAW),\\uc0\\u8221{} {\\i{}Jurnal Penelitian Agama}, vol.15, no. 1 (20 Juni 2014), 129.","plainCitation":"Munawir, “Konsep Kenabian menurut Ibnu Khaldun (Telaah Korelasi Kemaksuman dan Kemanusiaan Nabi Muhammad SAW),” Jurnal Penelitian Agama, vol.15, no. 1 (20 Juni 2014), 129.","noteIndex":19},"citationItems":[{"id":36,"uris":["http://zotero.org/users/local/A9avQQDK/items/LN65ZGX7"],"uri":["http://zotero.org/users/local/A9avQQDK/items/LN65ZGX7"],"itemData":{"id":36,"type":"article-journal","abstract":"The results of this study found that Ibn Khaldun divides the soul into three tiers. The first level is the common man, the soul remains bound by mere physical experience of body organs. The second level, the soul seekers of God, the soul can rise above physical attachment to a limited degree. The third level is the soul of the prophet. The prophets are individuals within them God has provided a natural ability to be able to release its humanitarian dimension. This capacity could change all of humanity and human spirituality into the highest level of angelic, so that they can learn all things there without the help of a physical body organs. Then they bring back what they have learned it to the level of ability of human understanding, because then that knowledge can be taught to humans. These events were later called \"nubuwwah\" (prophetic).","container-title":"Jurnal Penelitian Agama","DOI":"10.24090/jpa.v15i1.2014.pp116-132","ISSN":"2597-954X, 1411-5875","issue":"1","journalAbbreviation":"JPA","language":"id","page":"116-132","source":"DOI.org (Crossref)","title":"Konsep Kenabian menurut Ibnu Khaldun (Telaah Korelasi Kemaksuman dan Kemanusiaan Nabi Muhammad SAW)","volume":"15","author":[{"family":"Munawir","given":""}],"issued":{"date-parts":[["2014",6,20]]}},"locator":"129","label":"page"}],"schema":"https://github.com/citation-style-language/schema/raw/master/csl-citation.json"}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 xml:space="preserve">Munawir, “Konsep Kenabian menurut Ibnu Khaldun (Telaah Korelasi Kemaksuman dan Kemanusiaan Nabi Muhammad SAW),” </w:t>
      </w:r>
      <w:r w:rsidRPr="005914DA">
        <w:rPr>
          <w:rFonts w:ascii="Times New Roman" w:hAnsi="Times New Roman" w:cs="Times New Roman"/>
          <w:i/>
          <w:iCs/>
          <w:szCs w:val="24"/>
        </w:rPr>
        <w:t>Jurnal Penelitian Agama</w:t>
      </w:r>
      <w:r w:rsidRPr="005914DA">
        <w:rPr>
          <w:rFonts w:ascii="Times New Roman" w:hAnsi="Times New Roman" w:cs="Times New Roman"/>
          <w:szCs w:val="24"/>
        </w:rPr>
        <w:t>, vol.15, no. 1 (20 Juni 2014), 129.</w:t>
      </w:r>
      <w:r w:rsidR="005F33BB" w:rsidRPr="002A46EA">
        <w:rPr>
          <w:rFonts w:asciiTheme="majorBidi" w:hAnsiTheme="majorBidi" w:cstheme="majorBidi"/>
        </w:rPr>
        <w:fldChar w:fldCharType="end"/>
      </w:r>
    </w:p>
  </w:footnote>
  <w:footnote w:id="21">
    <w:p w:rsidR="00AE2C2E" w:rsidRPr="002A46EA" w:rsidRDefault="00AE2C2E" w:rsidP="007C1F53">
      <w:pPr>
        <w:pStyle w:val="FootnoteText"/>
        <w:jc w:val="left"/>
        <w:rPr>
          <w:rFonts w:asciiTheme="majorBidi" w:hAnsiTheme="majorBidi" w:cstheme="majorBidi"/>
        </w:rPr>
      </w:pPr>
      <w:r w:rsidRPr="00E80149">
        <w:rPr>
          <w:rStyle w:val="FootnoteReference"/>
        </w:rPr>
        <w:footnoteRef/>
      </w:r>
      <w:r>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{"citationID":"sVFi72h5","properties":{"formattedCitation":"Muhammad Rasyid Ridha, {\\i{}Tafsir al-Manar}, vol. IX (Beyrut: Dar al-Kutub al-\\uc0\\u8217{}Ilmiyah, 1999), 50.","plainCitation":"Muhammad Rasyid Ridha, Tafsir al-Manar, vol. IX (Beyrut: Dar al-Kutub al-’Ilmiyah, 1999), 50.","noteIndex":20},"citationItems":[{"id":59,"uris":["http://zotero.org/users/local/A9avQQDK/items/G2VZFZ2V"],"uri":["http://zotero.org/users/local/A9avQQDK/items/G2VZFZ2V"],"itemData":{"id":59,"type":"book","event-place":"Beyrut","publisher":"Dar al-Kutub al-'Ilmiyah","publisher-place":"Beyrut","title":"Tafsir al-Manar","volume":"IX","author":[{"family":"Ridha","given":"Muhammad Rasyid"}],"issued":{"date-parts":[["1999"]]}},"locator":"50","label":"page"}],"schema":"https://github.com/citation-style-language/schema/raw/master/csl-citation.json"}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 xml:space="preserve">Muhammad Rasyid Ridha, </w:t>
      </w:r>
      <w:r w:rsidRPr="005914DA">
        <w:rPr>
          <w:rFonts w:ascii="Times New Roman" w:hAnsi="Times New Roman" w:cs="Times New Roman"/>
          <w:i/>
          <w:iCs/>
          <w:szCs w:val="24"/>
        </w:rPr>
        <w:t>Tafsir al-Manar</w:t>
      </w:r>
      <w:r w:rsidRPr="005914DA">
        <w:rPr>
          <w:rFonts w:ascii="Times New Roman" w:hAnsi="Times New Roman" w:cs="Times New Roman"/>
          <w:szCs w:val="24"/>
        </w:rPr>
        <w:t>, vol. IX (Beyrut: Dar al-Kutub al-’Ilmiyah, 1999), 50.</w:t>
      </w:r>
      <w:r w:rsidR="005F33BB" w:rsidRPr="002A46EA">
        <w:rPr>
          <w:rFonts w:asciiTheme="majorBidi" w:hAnsiTheme="majorBidi" w:cstheme="majorBidi"/>
        </w:rPr>
        <w:fldChar w:fldCharType="end"/>
      </w:r>
    </w:p>
  </w:footnote>
  <w:footnote w:id="22">
    <w:p w:rsidR="00AE2C2E" w:rsidRPr="002A46EA" w:rsidRDefault="00AE2C2E" w:rsidP="00CE56D5">
      <w:pPr>
        <w:pStyle w:val="FootnoteText"/>
        <w:jc w:val="left"/>
        <w:rPr>
          <w:rFonts w:asciiTheme="majorBidi" w:hAnsiTheme="majorBidi" w:cstheme="majorBidi"/>
        </w:rPr>
      </w:pPr>
      <w:r w:rsidRPr="00E80149">
        <w:rPr>
          <w:rStyle w:val="FootnoteReference"/>
        </w:rPr>
        <w:footnoteRef/>
      </w:r>
      <w:r>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{"citationID":"cvNyU4eB","properties":{"formattedCitation":"M Quraish Shihab, {\\i{}Tafsir Al-Misbah}, cet. II., vol. VI (Jakarta: Lentera Hati, 2009), 182.","plainCitation":"M Quraish Shihab, Tafsir Al-Misbah, cet. II., vol. VI (Jakarta: Lentera Hati, 2009), 182.","noteIndex":21},"citationItems":[{"id":54,"uris":["http://zotero.org/users/local/A9avQQDK/items/SSCHCAGN"],"uri":["http://zotero.org/users/local/A9avQQDK/items/SSCHCAGN"],"itemData":{"id":54,"type":"book","edition":"cet. II","event-place":"Jakarta","number-of-pages":"182","publisher":"Lentera Hati","publisher-place":"Jakarta","title":"Tafsir Al-Misbah","volume":"VI","author":[{"family":"Shihab","given":"M Quraish"}],"issued":{"date-parts":[["2009"]]}},"locator":"182","label":"page"}],"schema":"https://github.com/citation-style-language/schema/raw/master/csl-citation.json"}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 xml:space="preserve">M Quraish Shihab, </w:t>
      </w:r>
      <w:r w:rsidRPr="005914DA">
        <w:rPr>
          <w:rFonts w:ascii="Times New Roman" w:hAnsi="Times New Roman" w:cs="Times New Roman"/>
          <w:i/>
          <w:iCs/>
          <w:szCs w:val="24"/>
        </w:rPr>
        <w:t>Tafsir Al-Misbah</w:t>
      </w:r>
      <w:r w:rsidRPr="005914DA">
        <w:rPr>
          <w:rFonts w:ascii="Times New Roman" w:hAnsi="Times New Roman" w:cs="Times New Roman"/>
          <w:szCs w:val="24"/>
        </w:rPr>
        <w:t>, cet. II., vol. VI (Jakarta: Lentera Hati, 2009), 182.</w:t>
      </w:r>
      <w:r w:rsidR="005F33BB" w:rsidRPr="002A46EA">
        <w:rPr>
          <w:rFonts w:asciiTheme="majorBidi" w:hAnsiTheme="majorBidi" w:cstheme="majorBidi"/>
        </w:rPr>
        <w:fldChar w:fldCharType="end"/>
      </w:r>
    </w:p>
  </w:footnote>
  <w:footnote w:id="23">
    <w:p w:rsidR="00AE2C2E" w:rsidRPr="009E7D8A" w:rsidRDefault="00AE2C2E" w:rsidP="00CE56D5">
      <w:pPr>
        <w:pStyle w:val="FootnoteText"/>
        <w:jc w:val="left"/>
        <w:rPr>
          <w:rFonts w:asciiTheme="majorBidi" w:hAnsiTheme="majorBidi" w:cstheme="majorBidi"/>
        </w:rPr>
      </w:pPr>
      <w:r w:rsidRPr="00E80149">
        <w:rPr>
          <w:rStyle w:val="FootnoteReference"/>
        </w:rPr>
        <w:footnoteRef/>
      </w:r>
      <w:r w:rsidRPr="009E7D8A">
        <w:rPr>
          <w:rFonts w:asciiTheme="majorBidi" w:hAnsiTheme="majorBidi" w:cstheme="majorBidi"/>
        </w:rPr>
        <w:t xml:space="preserve"> </w:t>
      </w:r>
      <w:r w:rsidR="005F33BB" w:rsidRPr="009E7D8A">
        <w:rPr>
          <w:rFonts w:asciiTheme="majorBidi" w:hAnsiTheme="majorBidi" w:cstheme="majorBidi"/>
        </w:rPr>
        <w:fldChar w:fldCharType="begin"/>
      </w:r>
      <w:r>
        <w:rPr>
          <w:rFonts w:asciiTheme="majorBidi" w:hAnsiTheme="majorBidi" w:cstheme="majorBidi"/>
        </w:rPr>
        <w:instrText xml:space="preserve"> ADDIN ZOTERO_ITEM CSL_CITATION {"citationID":"KuNus4ge","properties":{"formattedCitation":"Achmad Zuhdi Dh, \\uc0\\u8220{}Kontroversi Tentang Tersihirnya Nabi Muhammad SAW,\\uc0\\u8221{} 189.","plainCitation":"Achmad Zuhdi Dh, “Kontroversi Tentang Tersihirnya Nabi Muhammad SAW,” 189.","noteIndex":22},"citationItems":[{"id":121,"uris":["http://zotero.org/users/local/A9avQQDK/items/U2U8RVH5"],"uri":["http://zotero.org/users/local/A9avQQDK/items/U2U8RVH5"],"itemData":{"id":121,"type":"article-journal","container-title":"ISLAMICA","title":"Kontroversi Tentang Tersihirnya Nabi Muhammad SAW","volume":"2","author":[{"literal":"Achmad Zuhdi Dh"}],"issued":{"date-parts":[["2008",3]]}},"locator":"189","label":"page"}],"schema":"https://github.com/citation-style-language/schema/raw/master/csl-citation.json"} </w:instrText>
      </w:r>
      <w:r w:rsidR="005F33BB" w:rsidRPr="009E7D8A">
        <w:rPr>
          <w:rFonts w:asciiTheme="majorBidi" w:hAnsiTheme="majorBidi" w:cstheme="majorBidi"/>
        </w:rPr>
        <w:fldChar w:fldCharType="separate"/>
      </w:r>
      <w:r w:rsidRPr="005914DA">
        <w:rPr>
          <w:rFonts w:ascii="Times New Roman" w:hAnsi="Times New Roman" w:cs="Times New Roman"/>
          <w:szCs w:val="24"/>
        </w:rPr>
        <w:t>Achmad Zuhdi Dh, “Kontroversi Tentang Tersihirnya Nabi Muhammad SAW,” 189.</w:t>
      </w:r>
      <w:r w:rsidR="005F33BB" w:rsidRPr="009E7D8A">
        <w:rPr>
          <w:rFonts w:asciiTheme="majorBidi" w:hAnsiTheme="majorBidi" w:cstheme="majorBidi"/>
        </w:rPr>
        <w:fldChar w:fldCharType="end"/>
      </w:r>
    </w:p>
  </w:footnote>
  <w:footnote w:id="24">
    <w:p w:rsidR="00AE2C2E" w:rsidRPr="00FD64BF" w:rsidRDefault="00AE2C2E" w:rsidP="00CE56D5">
      <w:pPr>
        <w:pStyle w:val="FootnoteText"/>
        <w:jc w:val="left"/>
        <w:rPr>
          <w:rFonts w:asciiTheme="majorBidi" w:hAnsiTheme="majorBidi" w:cstheme="majorBidi"/>
        </w:rPr>
      </w:pPr>
      <w:r w:rsidRPr="00E80149">
        <w:rPr>
          <w:rStyle w:val="FootnoteReference"/>
        </w:rPr>
        <w:footnoteRef/>
      </w:r>
      <w:r w:rsidRPr="002A46EA">
        <w:rPr>
          <w:rFonts w:asciiTheme="majorBidi" w:hAnsiTheme="majorBidi" w:cstheme="majorBidi"/>
        </w:rPr>
        <w:t xml:space="preserve"> </w:t>
      </w:r>
      <w:r w:rsidR="005F33BB" w:rsidRPr="002A46EA">
        <w:rPr>
          <w:rFonts w:asciiTheme="majorBidi" w:hAnsiTheme="majorBidi" w:cstheme="majorBidi"/>
        </w:rPr>
        <w:fldChar w:fldCharType="begin"/>
      </w:r>
      <w:r>
        <w:rPr>
          <w:rFonts w:asciiTheme="majorBidi" w:hAnsiTheme="majorBidi" w:cstheme="majorBidi"/>
        </w:rPr>
        <w:instrText xml:space="preserve"> ADDIN ZOTERO_ITEM CSL_CITATION {"citationID":"Mshd422B","properties":{"formattedCitation":"Abd al-Salam Al-Sukri, {\\i{}Bedah Tuntas Sihir, terj. Tirmidzi dan Sari Narulita} (Jakarta: Pustaka Qalami, 2004), 108.","plainCitation":"Abd al-Salam Al-Sukri, Bedah Tuntas Sihir, terj. Tirmidzi dan Sari Narulita (Jakarta: Pustaka Qalami, 2004), 108.","noteIndex":23},"citationItems":[{"id":58,"uris":["http://zotero.org/users/local/A9avQQDK/items/8T3QC2ZQ"],"uri":["http://zotero.org/users/local/A9avQQDK/items/8T3QC2ZQ"],"itemData":{"id":58,"type":"book","event-place":"Jakarta","number-of-pages":"108","publisher":"Pustaka Qalami","publisher-place":"Jakarta","title":"Bedah Tuntas Sihir, terj. Tirmidzi dan Sari Narulita","author":[{"family":"Al-Sukri","given":"Abd","suffix":"","dropping-particle":"al-Salam"}],"issued":{"date-parts":[["2004"]]}},"locator":"108","label":"page"}],"schema":"https://github.com/citation-style-language/schema/raw/master/csl-citation.json"} </w:instrText>
      </w:r>
      <w:r w:rsidR="005F33BB" w:rsidRPr="002A46EA">
        <w:rPr>
          <w:rFonts w:asciiTheme="majorBidi" w:hAnsiTheme="majorBidi" w:cstheme="majorBidi"/>
        </w:rPr>
        <w:fldChar w:fldCharType="separate"/>
      </w:r>
      <w:r w:rsidRPr="005914DA">
        <w:rPr>
          <w:rFonts w:ascii="Times New Roman" w:hAnsi="Times New Roman" w:cs="Times New Roman"/>
          <w:szCs w:val="24"/>
        </w:rPr>
        <w:t xml:space="preserve">Abd al-Salam Al-Sukri, </w:t>
      </w:r>
      <w:r w:rsidRPr="005914DA">
        <w:rPr>
          <w:rFonts w:ascii="Times New Roman" w:hAnsi="Times New Roman" w:cs="Times New Roman"/>
          <w:i/>
          <w:iCs/>
          <w:szCs w:val="24"/>
        </w:rPr>
        <w:t>Bedah Tuntas Sihir, terj. Tirmidzi dan Sari Narulita</w:t>
      </w:r>
      <w:r w:rsidRPr="005914DA">
        <w:rPr>
          <w:rFonts w:ascii="Times New Roman" w:hAnsi="Times New Roman" w:cs="Times New Roman"/>
          <w:szCs w:val="24"/>
        </w:rPr>
        <w:t xml:space="preserve"> (Jakarta: Pustaka Qalami, 2004), 108.</w:t>
      </w:r>
      <w:r w:rsidR="005F33BB" w:rsidRPr="002A46EA">
        <w:rPr>
          <w:rFonts w:asciiTheme="majorBidi" w:hAnsiTheme="majorBidi" w:cstheme="majorBidi"/>
        </w:rPr>
        <w:fldChar w:fldCharType="end"/>
      </w:r>
    </w:p>
  </w:footnote>
  <w:footnote w:id="25">
    <w:p w:rsidR="00AE2C2E" w:rsidRPr="009C3179" w:rsidRDefault="00AE2C2E" w:rsidP="00CE56D5">
      <w:pPr>
        <w:pStyle w:val="FootnoteText"/>
        <w:jc w:val="left"/>
        <w:rPr>
          <w:rFonts w:asciiTheme="majorBidi" w:hAnsiTheme="majorBidi" w:cstheme="majorBidi"/>
        </w:rPr>
      </w:pPr>
      <w:r w:rsidRPr="00E80149">
        <w:rPr>
          <w:rStyle w:val="FootnoteReference"/>
        </w:rPr>
        <w:footnoteRef/>
      </w:r>
      <w:r w:rsidRPr="009C3179">
        <w:rPr>
          <w:rFonts w:asciiTheme="majorBidi" w:hAnsiTheme="majorBidi" w:cstheme="majorBidi"/>
        </w:rPr>
        <w:t xml:space="preserve"> </w:t>
      </w:r>
      <w:r w:rsidR="005F33BB" w:rsidRPr="009C3179">
        <w:rPr>
          <w:rFonts w:asciiTheme="majorBidi" w:hAnsiTheme="majorBidi" w:cstheme="majorBidi"/>
        </w:rPr>
        <w:fldChar w:fldCharType="begin"/>
      </w:r>
      <w:r>
        <w:rPr>
          <w:rFonts w:asciiTheme="majorBidi" w:hAnsiTheme="majorBidi" w:cstheme="majorBidi"/>
        </w:rPr>
        <w:instrText xml:space="preserve"> ADDIN ZOTERO_ITEM CSL_CITATION {"citationID":"fRIGOHUW","properties":{"formattedCitation":"Zuhdi Dh, \\uc0\\u8220{}Kontraversi tentang Tersihirnya Nabi Muhammad saw.,\\uc0\\u8221{} 182.","plainCitation":"Zuhdi Dh, “Kontraversi tentang Tersihirnya Nabi Muhammad saw.,” 182.","noteIndex":24},"citationItems":[{"id":16,"uris":["http://zotero.org/users/local/A9avQQDK/items/GDFFLL4Q"],"uri":["http://zotero.org/users/local/A9avQQDK/items/GDFFLL4Q"],"itemData":{"id":16,"type":"article-journal","abstract":"The prophetic saying (hadith) that speaks of the prophet being influenced by the soothsayer has been a subject of controversy among the Muslims over centuries. Some ‘ulama argue that that hadith is not authentic on the ground that it is not logical and is not in line with the very teaching of the Qur’an, sound reason and the overall tenets of Islam. The Mu’tazlites are among those who belong to this group. Among the legalists, there are outstanding ‘ulama who are also against this hadith such as Abu Ishaq al-Istarbadi of Shafi’iyyah, Abu Bakr al-Razi al-Jassas of Hanafiyyah, and Ibn Hazm alDhahabi of Zahiriyyah. In addition, Muhammad Abduh and Rashid Ridha are listed among the modern scholars who strongly argue against it. Other group of ‘ulama nonetheless argue that that hadith is sound and authentic both in terms of its chain of narration as well as in terms of its text. Imam al-Bukhari, Imam Muslim and Ibn Qayyim belong to this second group of ‘ulama. How do these two groups of ‘ulama with conflicting views develop their argument on the subject, is the question that this paper is interested in answering.","container-title":"ISLAMICA: Jurnal Studi Keislaman","DOI":"10.15642/islamica.2008.2.2.182-199","ISSN":"2356-2218, 1978-3183","issue":"2","journalAbbreviation":"jislm","language":"id","page":"182","source":"DOI.org (Crossref)","title":"Kontraversi tentang Tersihirnya Nabi Muhammad saw.","volume":"2","author":[{"family":"Zuhdi Dh","given":"Achmad"}],"issued":{"date-parts":[["2014",1,22]]}},"locator":"182","label":"page"}],"schema":"https://github.com/citation-style-language/schema/raw/master/csl-citation.json"} </w:instrText>
      </w:r>
      <w:r w:rsidR="005F33BB" w:rsidRPr="009C3179">
        <w:rPr>
          <w:rFonts w:asciiTheme="majorBidi" w:hAnsiTheme="majorBidi" w:cstheme="majorBidi"/>
        </w:rPr>
        <w:fldChar w:fldCharType="separate"/>
      </w:r>
      <w:r w:rsidRPr="005914DA">
        <w:rPr>
          <w:rFonts w:ascii="Times New Roman" w:hAnsi="Times New Roman" w:cs="Times New Roman"/>
          <w:szCs w:val="24"/>
        </w:rPr>
        <w:t>Zuhdi Dh, “Kontraversi tentang Tersihirnya Nabi Muhammad saw.,” 182.</w:t>
      </w:r>
      <w:r w:rsidR="005F33BB" w:rsidRPr="009C3179">
        <w:rPr>
          <w:rFonts w:asciiTheme="majorBidi" w:hAnsiTheme="majorBidi" w:cstheme="majorBidi"/>
        </w:rPr>
        <w:fldChar w:fldCharType="end"/>
      </w:r>
    </w:p>
  </w:footnote>
  <w:footnote w:id="26">
    <w:p w:rsidR="00AE2C2E" w:rsidRPr="00664D6B" w:rsidRDefault="00AE2C2E" w:rsidP="00CE56D5">
      <w:pPr>
        <w:pStyle w:val="FootnoteText"/>
        <w:jc w:val="left"/>
        <w:rPr>
          <w:rFonts w:asciiTheme="majorBidi" w:hAnsiTheme="majorBidi" w:cstheme="majorBidi"/>
        </w:rPr>
      </w:pPr>
      <w:r w:rsidRPr="00664D6B">
        <w:rPr>
          <w:rStyle w:val="FootnoteReference"/>
          <w:rFonts w:asciiTheme="majorBidi" w:hAnsiTheme="majorBidi" w:cstheme="majorBidi"/>
        </w:rPr>
        <w:footnoteRef/>
      </w:r>
      <w:r w:rsidRPr="00664D6B">
        <w:rPr>
          <w:rFonts w:asciiTheme="majorBidi" w:hAnsiTheme="majorBidi" w:cstheme="majorBidi"/>
        </w:rPr>
        <w:t xml:space="preserve"> </w:t>
      </w:r>
      <w:r w:rsidR="005F33BB" w:rsidRPr="00664D6B">
        <w:rPr>
          <w:rFonts w:asciiTheme="majorBidi" w:hAnsiTheme="majorBidi" w:cstheme="majorBidi"/>
        </w:rPr>
        <w:fldChar w:fldCharType="begin"/>
      </w:r>
      <w:r>
        <w:rPr>
          <w:rFonts w:asciiTheme="majorBidi" w:hAnsiTheme="majorBidi" w:cstheme="majorBidi"/>
        </w:rPr>
        <w:instrText xml:space="preserve"> ADDIN ZOTERO_ITEM CSL_CITATION {"citationID":"a1i90j8d7un","properties":{"formattedCitation":"Dadan Rusmana, {\\i{}Metode Penelitian Al-Qur\\uc0\\u8217{}an dan Tafsir} (Bandung: Pustaka Setia, 2015).","plainCitation":"Dadan Rusmana, Metode Penelitian Al-Qur’an dan Tafsir (Bandung: Pustaka Setia, 2015).","noteIndex":25},"citationItems":[{"id":72,"uris":["http://zotero.org/users/local/A9avQQDK/items/68X243DM"],"uri":["http://zotero.org/users/local/A9avQQDK/items/68X243DM"],"itemData":{"id":72,"type":"book","event-place":"Bandung","publisher":"Pustaka Setia","publisher-place":"Bandung","title":"Metode Penelitian Al-Qur'an dan Tafsir","author":[{"family":"Rusmana","given":"Dadan"}],"issued":{"date-parts":[["2015",2]]}}}],"schema":"https://github.com/citation-style-language/schema/raw/master/csl-citation.json"} </w:instrText>
      </w:r>
      <w:r w:rsidR="005F33BB" w:rsidRPr="00664D6B">
        <w:rPr>
          <w:rFonts w:asciiTheme="majorBidi" w:hAnsiTheme="majorBidi" w:cstheme="majorBidi"/>
        </w:rPr>
        <w:fldChar w:fldCharType="separate"/>
      </w:r>
      <w:r w:rsidRPr="00BC7B89">
        <w:rPr>
          <w:rFonts w:ascii="Times New Roman" w:hAnsi="Times New Roman" w:cs="Times New Roman"/>
          <w:szCs w:val="24"/>
        </w:rPr>
        <w:t xml:space="preserve">Dadan Rusmana, </w:t>
      </w:r>
      <w:r w:rsidRPr="00BC7B89">
        <w:rPr>
          <w:rFonts w:ascii="Times New Roman" w:hAnsi="Times New Roman" w:cs="Times New Roman"/>
          <w:i/>
          <w:iCs/>
          <w:szCs w:val="24"/>
        </w:rPr>
        <w:t>Metode Penelitian Al-Qur’an dan Tafsir</w:t>
      </w:r>
      <w:r w:rsidRPr="00BC7B89">
        <w:rPr>
          <w:rFonts w:ascii="Times New Roman" w:hAnsi="Times New Roman" w:cs="Times New Roman"/>
          <w:szCs w:val="24"/>
        </w:rPr>
        <w:t xml:space="preserve"> (Bandung: Pustaka Setia, 2015).</w:t>
      </w:r>
      <w:r w:rsidR="005F33BB" w:rsidRPr="00664D6B">
        <w:rPr>
          <w:rFonts w:asciiTheme="majorBidi" w:hAnsiTheme="majorBidi" w:cstheme="majorBidi"/>
        </w:rPr>
        <w:fldChar w:fldCharType="end"/>
      </w:r>
    </w:p>
  </w:footnote>
  <w:footnote w:id="27">
    <w:p w:rsidR="00AE2C2E" w:rsidRPr="008B5AD4" w:rsidRDefault="00AE2C2E" w:rsidP="004C76B1">
      <w:pPr>
        <w:pStyle w:val="FootnoteText"/>
        <w:jc w:val="left"/>
        <w:rPr>
          <w:rFonts w:asciiTheme="majorBidi" w:hAnsiTheme="majorBidi" w:cstheme="majorBidi"/>
        </w:rPr>
      </w:pPr>
      <w:r w:rsidRPr="00E80149">
        <w:rPr>
          <w:rStyle w:val="FootnoteReference"/>
        </w:rPr>
        <w:footnoteRef/>
      </w:r>
      <w:r w:rsidRPr="008B5AD4">
        <w:rPr>
          <w:rFonts w:asciiTheme="majorBidi" w:hAnsiTheme="majorBidi" w:cstheme="majorBidi"/>
        </w:rPr>
        <w:t xml:space="preserve"> </w:t>
      </w:r>
      <w:r w:rsidR="005F33BB" w:rsidRPr="008B5AD4">
        <w:rPr>
          <w:rFonts w:asciiTheme="majorBidi" w:hAnsiTheme="majorBidi" w:cstheme="majorBidi"/>
        </w:rPr>
        <w:fldChar w:fldCharType="begin"/>
      </w:r>
      <w:r>
        <w:rPr>
          <w:rFonts w:asciiTheme="majorBidi" w:hAnsiTheme="majorBidi" w:cstheme="majorBidi"/>
        </w:rPr>
        <w:instrText xml:space="preserve"> ADDIN ZOTERO_ITEM CSL_CITATION {"citationID":"okSp1NXA","properties":{"formattedCitation":"Tim Penulis IAIN Syarif Hidayatullah, {\\i{}Ensiklopedi Islam Indonesia}, Jilid 2 (Jakarta: Djambatan, 2002), 483.","plainCitation":"Tim Penulis IAIN Syarif Hidayatullah, Ensiklopedi Islam Indonesia, Jilid 2 (Jakarta: Djambatan, 2002), 483.","noteIndex":26},"citationItems":[{"id":100,"uris":["http://zotero.org/users/local/A9avQQDK/items/3642B7NN"],"uri":["http://zotero.org/users/local/A9avQQDK/items/3642B7NN"],"itemData":{"id":100,"type":"book","collection-title":"Jilid 2","event-place":"Jakarta","publisher":"Djambatan","publisher-place":"Jakarta","title":"Ensiklopedi Islam Indonesia","author":[{"family":"Hidayatullah","given":"Tim Penulis IAIN Syarif"}],"issued":{"date-parts":[["2002"]]}},"locator":"483","label":"page"}],"schema":"https://github.com/citation-style-language/schema/raw/master/csl-citation.json"} </w:instrText>
      </w:r>
      <w:r w:rsidR="005F33BB" w:rsidRPr="008B5AD4">
        <w:rPr>
          <w:rFonts w:asciiTheme="majorBidi" w:hAnsiTheme="majorBidi" w:cstheme="majorBidi"/>
        </w:rPr>
        <w:fldChar w:fldCharType="separate"/>
      </w:r>
      <w:r w:rsidRPr="005914DA">
        <w:rPr>
          <w:rFonts w:ascii="Times New Roman" w:hAnsi="Times New Roman" w:cs="Times New Roman"/>
          <w:szCs w:val="24"/>
        </w:rPr>
        <w:t xml:space="preserve">Tim Penulis IAIN Syarif Hidayatullah, </w:t>
      </w:r>
      <w:r w:rsidRPr="005914DA">
        <w:rPr>
          <w:rFonts w:ascii="Times New Roman" w:hAnsi="Times New Roman" w:cs="Times New Roman"/>
          <w:i/>
          <w:iCs/>
          <w:szCs w:val="24"/>
        </w:rPr>
        <w:t>Ensiklopedi Islam Indonesia</w:t>
      </w:r>
      <w:r w:rsidRPr="005914DA">
        <w:rPr>
          <w:rFonts w:ascii="Times New Roman" w:hAnsi="Times New Roman" w:cs="Times New Roman"/>
          <w:szCs w:val="24"/>
        </w:rPr>
        <w:t>, Jilid 2 (Jakarta: Djambatan, 2002), 483.</w:t>
      </w:r>
      <w:r w:rsidR="005F33BB" w:rsidRPr="008B5AD4">
        <w:rPr>
          <w:rFonts w:asciiTheme="majorBidi" w:hAnsiTheme="majorBidi" w:cstheme="majorBidi"/>
        </w:rPr>
        <w:fldChar w:fldCharType="end"/>
      </w:r>
    </w:p>
  </w:footnote>
  <w:footnote w:id="28">
    <w:p w:rsidR="00AE2C2E" w:rsidRPr="001904D0" w:rsidRDefault="00AE2C2E" w:rsidP="004C76B1">
      <w:pPr>
        <w:pStyle w:val="FootnoteText"/>
        <w:jc w:val="left"/>
        <w:rPr>
          <w:rFonts w:asciiTheme="majorBidi" w:hAnsiTheme="majorBidi" w:cstheme="majorBidi"/>
        </w:rPr>
      </w:pPr>
      <w:r w:rsidRPr="00E80149">
        <w:rPr>
          <w:rStyle w:val="FootnoteReference"/>
        </w:rPr>
        <w:footnoteRef/>
      </w:r>
      <w:r w:rsidRPr="001904D0">
        <w:rPr>
          <w:rFonts w:asciiTheme="majorBidi" w:hAnsiTheme="majorBidi" w:cstheme="majorBidi"/>
        </w:rPr>
        <w:t xml:space="preserve"> </w:t>
      </w:r>
      <w:r w:rsidR="005F33BB" w:rsidRPr="001904D0">
        <w:rPr>
          <w:rFonts w:asciiTheme="majorBidi" w:hAnsiTheme="majorBidi" w:cstheme="majorBidi"/>
        </w:rPr>
        <w:fldChar w:fldCharType="begin"/>
      </w:r>
      <w:r>
        <w:rPr>
          <w:rFonts w:asciiTheme="majorBidi" w:hAnsiTheme="majorBidi" w:cstheme="majorBidi"/>
        </w:rPr>
        <w:instrText xml:space="preserve"> ADDIN ZOTERO_ITEM CSL_CITATION {"citationID":"UBk11gGm","properties":{"formattedCitation":"Muhammad Ali Al-Shabunii, {\\i{}Membela Nabi}, 43\\uc0\\u8211{}44.","plainCitation":"Muhammad Ali Al-Shabunii, Membela Nabi, 43–44.","dontUpdate":true,"noteIndex":27},"citationItems":[{"id":81,"uris":["http://zotero.org/users/local/A9avQQDK/items/SKSSIMY6"],"uri":["http://zotero.org/users/local/A9avQQDK/items/SKSSIMY6"],"itemData":{"id":81,"type":"book","number-of-pages":"39","title":"Membela Nabi","author":[{"literal":"Muhammad Ali Al-Shabunii"}]},"locator":"43-44","label":"page"}],"schema":"https://github.com/citation-style-language/schema/raw/master/csl-citation.json"} </w:instrText>
      </w:r>
      <w:r w:rsidR="005F33BB" w:rsidRPr="001904D0">
        <w:rPr>
          <w:rFonts w:asciiTheme="majorBidi" w:hAnsiTheme="majorBidi" w:cstheme="majorBidi"/>
        </w:rPr>
        <w:fldChar w:fldCharType="separate"/>
      </w:r>
      <w:r>
        <w:rPr>
          <w:rFonts w:asciiTheme="majorBidi" w:hAnsiTheme="majorBidi" w:cstheme="majorBidi"/>
          <w:szCs w:val="24"/>
        </w:rPr>
        <w:t>Muhammad Ali Al-</w:t>
      </w:r>
      <w:r w:rsidRPr="005737DC">
        <w:rPr>
          <w:rFonts w:ascii="Times New Arabic" w:hAnsi="Times New Arabic" w:cstheme="majorBidi"/>
          <w:szCs w:val="24"/>
        </w:rPr>
        <w:t>Shabuni</w:t>
      </w:r>
      <w:r w:rsidRPr="001904D0">
        <w:rPr>
          <w:rFonts w:asciiTheme="majorBidi" w:hAnsiTheme="majorBidi" w:cstheme="majorBidi"/>
          <w:szCs w:val="24"/>
        </w:rPr>
        <w:t xml:space="preserve">, </w:t>
      </w:r>
      <w:r w:rsidRPr="001904D0">
        <w:rPr>
          <w:rFonts w:asciiTheme="majorBidi" w:hAnsiTheme="majorBidi" w:cstheme="majorBidi"/>
          <w:i/>
          <w:iCs/>
          <w:szCs w:val="24"/>
        </w:rPr>
        <w:t>Membela Nabi</w:t>
      </w:r>
      <w:r w:rsidRPr="001904D0">
        <w:rPr>
          <w:rFonts w:asciiTheme="majorBidi" w:hAnsiTheme="majorBidi" w:cstheme="majorBidi"/>
          <w:szCs w:val="24"/>
        </w:rPr>
        <w:t>, 43–44.</w:t>
      </w:r>
      <w:r w:rsidR="005F33BB" w:rsidRPr="001904D0">
        <w:rPr>
          <w:rFonts w:asciiTheme="majorBidi" w:hAnsiTheme="majorBidi" w:cstheme="majorBidi"/>
        </w:rPr>
        <w:fldChar w:fldCharType="end"/>
      </w:r>
    </w:p>
  </w:footnote>
  <w:footnote w:id="29">
    <w:p w:rsidR="00AE2C2E" w:rsidRPr="001904D0" w:rsidRDefault="00AE2C2E" w:rsidP="004C76B1">
      <w:pPr>
        <w:pStyle w:val="FootnoteText"/>
        <w:jc w:val="left"/>
        <w:rPr>
          <w:rFonts w:asciiTheme="majorBidi" w:hAnsiTheme="majorBidi" w:cstheme="majorBidi"/>
        </w:rPr>
      </w:pPr>
      <w:r w:rsidRPr="00E80149">
        <w:rPr>
          <w:rStyle w:val="FootnoteReference"/>
        </w:rPr>
        <w:footnoteRef/>
      </w:r>
      <w:r w:rsidRPr="001904D0">
        <w:rPr>
          <w:rFonts w:asciiTheme="majorBidi" w:hAnsiTheme="majorBidi" w:cstheme="majorBidi"/>
        </w:rPr>
        <w:t xml:space="preserve"> </w:t>
      </w:r>
      <w:r w:rsidR="005F33BB" w:rsidRPr="001904D0">
        <w:rPr>
          <w:rFonts w:asciiTheme="majorBidi" w:hAnsiTheme="majorBidi" w:cstheme="majorBidi"/>
        </w:rPr>
        <w:fldChar w:fldCharType="begin"/>
      </w:r>
      <w:r>
        <w:rPr>
          <w:rFonts w:asciiTheme="majorBidi" w:hAnsiTheme="majorBidi" w:cstheme="majorBidi"/>
        </w:rPr>
        <w:instrText xml:space="preserve"> ADDIN ZOTERO_ITEM CSL_CITATION {"citationID":"YWbMrpvL","properties":{"formattedCitation":"Ibid., 42.","plainCitation":"Ibid., 42.","noteIndex":28},"citationItems":[{"id":81,"uris":["http://zotero.org/users/local/A9avQQDK/items/SKSSIMY6"],"uri":["http://zotero.org/users/local/A9avQQDK/items/SKSSIMY6"],"itemData":{"id":81,"type":"book","number-of-pages":"39","title":"Membela Nabi","author":[{"literal":"Muhammad Ali Al-Shabunii"}]},"locator":"42","label":"page"}],"schema":"https://github.com/citation-style-language/schema/raw/master/csl-citation.json"} </w:instrText>
      </w:r>
      <w:r w:rsidR="005F33BB" w:rsidRPr="001904D0">
        <w:rPr>
          <w:rFonts w:asciiTheme="majorBidi" w:hAnsiTheme="majorBidi" w:cstheme="majorBidi"/>
        </w:rPr>
        <w:fldChar w:fldCharType="separate"/>
      </w:r>
      <w:r w:rsidRPr="005914DA">
        <w:rPr>
          <w:rFonts w:ascii="Times New Roman" w:hAnsi="Times New Roman" w:cs="Times New Roman"/>
        </w:rPr>
        <w:t>Ibid., 42.</w:t>
      </w:r>
      <w:r w:rsidR="005F33BB" w:rsidRPr="001904D0">
        <w:rPr>
          <w:rFonts w:asciiTheme="majorBidi" w:hAnsiTheme="majorBidi" w:cstheme="majorBidi"/>
        </w:rPr>
        <w:fldChar w:fldCharType="end"/>
      </w:r>
    </w:p>
  </w:footnote>
  <w:footnote w:id="30">
    <w:p w:rsidR="00AE2C2E" w:rsidRPr="001904D0" w:rsidRDefault="00AE2C2E" w:rsidP="001318A5">
      <w:pPr>
        <w:pStyle w:val="FootnoteText"/>
        <w:jc w:val="left"/>
        <w:rPr>
          <w:rFonts w:asciiTheme="majorBidi" w:hAnsiTheme="majorBidi" w:cstheme="majorBidi"/>
        </w:rPr>
      </w:pPr>
      <w:r w:rsidRPr="00E80149">
        <w:rPr>
          <w:rStyle w:val="FootnoteReference"/>
        </w:rPr>
        <w:footnoteRef/>
      </w:r>
      <w:r w:rsidRPr="001904D0">
        <w:rPr>
          <w:rFonts w:asciiTheme="majorBidi" w:hAnsiTheme="majorBidi" w:cstheme="majorBidi"/>
        </w:rPr>
        <w:t xml:space="preserve"> </w:t>
      </w:r>
      <w:r w:rsidR="005F33BB" w:rsidRPr="001904D0">
        <w:rPr>
          <w:rFonts w:asciiTheme="majorBidi" w:hAnsiTheme="majorBidi" w:cstheme="majorBidi"/>
        </w:rPr>
        <w:fldChar w:fldCharType="begin"/>
      </w:r>
      <w:r>
        <w:rPr>
          <w:rFonts w:asciiTheme="majorBidi" w:hAnsiTheme="majorBidi" w:cstheme="majorBidi"/>
        </w:rPr>
        <w:instrText xml:space="preserve"> ADDIN ZOTERO_ITEM CSL_CITATION {"citationID":"bFaEUfg5","properties":{"formattedCitation":"A\\uc0\\u8217{}idh Abdullah al-Qarni, {\\i{}al-Qur\\uc0\\u8217{}an berjalan: Potret Keagungan Manusia Agung, terj. Abad Badruzzaman} (Jakarta: Sahara Publishers, 2004), 260.","plainCitation":"A’idh Abdullah al-Qarni, al-Qur’an berjalan: Potret Keagungan Manusia Agung, terj. Abad Badruzzaman (Jakarta: Sahara Publishers, 2004), 260.","noteIndex":29},"citationItems":[{"id":135,"uris":["http://zotero.org/users/local/A9avQQDK/items/ZTJR5PHU"],"uri":["http://zotero.org/users/local/A9avQQDK/items/ZTJR5PHU"],"itemData":{"id":135,"type":"book","event-place":"Jakarta","number-of-pages":"260","publisher":"Sahara Publishers","publisher-place":"Jakarta","title":"al-Qur'an berjalan: Potret Keagungan Manusia Agung, terj. Abad Badruzzaman","author":[{"family":"Qarni","given":"A'idh Abdullah","non-dropping-particle":"al-"}],"issued":{"date-parts":[["2004"]]}},"locator":"260","label":"page"}],"schema":"https://github.com/citation-style-language/schema/raw/master/csl-citation.json"} </w:instrText>
      </w:r>
      <w:r w:rsidR="005F33BB" w:rsidRPr="001904D0">
        <w:rPr>
          <w:rFonts w:asciiTheme="majorBidi" w:hAnsiTheme="majorBidi" w:cstheme="majorBidi"/>
        </w:rPr>
        <w:fldChar w:fldCharType="separate"/>
      </w:r>
      <w:r w:rsidRPr="005914DA">
        <w:rPr>
          <w:rFonts w:ascii="Times New Roman" w:hAnsi="Times New Roman" w:cs="Times New Roman"/>
          <w:szCs w:val="24"/>
        </w:rPr>
        <w:t xml:space="preserve">A’idh Abdullah al-Qarni, </w:t>
      </w:r>
      <w:r w:rsidRPr="005914DA">
        <w:rPr>
          <w:rFonts w:ascii="Times New Roman" w:hAnsi="Times New Roman" w:cs="Times New Roman"/>
          <w:i/>
          <w:iCs/>
          <w:szCs w:val="24"/>
        </w:rPr>
        <w:t>al-Qur’an berjalan: Potret Keagungan Manusia Agung, terj. Abad Badruzzaman</w:t>
      </w:r>
      <w:r w:rsidRPr="005914DA">
        <w:rPr>
          <w:rFonts w:ascii="Times New Roman" w:hAnsi="Times New Roman" w:cs="Times New Roman"/>
          <w:szCs w:val="24"/>
        </w:rPr>
        <w:t xml:space="preserve"> (Jakarta: Sahara Publishers, 2004), 260.</w:t>
      </w:r>
      <w:r w:rsidR="005F33BB" w:rsidRPr="001904D0">
        <w:rPr>
          <w:rFonts w:asciiTheme="majorBidi" w:hAnsiTheme="majorBidi" w:cstheme="majorBidi"/>
        </w:rPr>
        <w:fldChar w:fldCharType="end"/>
      </w:r>
    </w:p>
  </w:footnote>
  <w:footnote w:id="31">
    <w:p w:rsidR="00AE2C2E" w:rsidRPr="00CF1B8C" w:rsidRDefault="00AE2C2E" w:rsidP="001318A5">
      <w:pPr>
        <w:pStyle w:val="FootnoteText"/>
        <w:jc w:val="left"/>
        <w:rPr>
          <w:rFonts w:asciiTheme="majorBidi" w:hAnsiTheme="majorBidi" w:cstheme="majorBidi"/>
        </w:rPr>
      </w:pPr>
      <w:r w:rsidRPr="00CF1B8C">
        <w:rPr>
          <w:rStyle w:val="FootnoteReference"/>
          <w:rFonts w:asciiTheme="majorBidi" w:hAnsiTheme="majorBidi" w:cstheme="majorBidi"/>
        </w:rPr>
        <w:footnoteRef/>
      </w:r>
      <w:r w:rsidRPr="00CF1B8C">
        <w:rPr>
          <w:rFonts w:asciiTheme="majorBidi" w:hAnsiTheme="majorBidi" w:cstheme="majorBidi"/>
        </w:rPr>
        <w:t xml:space="preserve"> </w:t>
      </w:r>
      <w:r w:rsidR="005F33BB" w:rsidRPr="00CF1B8C">
        <w:rPr>
          <w:rFonts w:asciiTheme="majorBidi" w:hAnsiTheme="majorBidi" w:cstheme="majorBidi"/>
        </w:rPr>
        <w:fldChar w:fldCharType="begin"/>
      </w:r>
      <w:r w:rsidR="00991BE0">
        <w:rPr>
          <w:rFonts w:asciiTheme="majorBidi" w:hAnsiTheme="majorBidi" w:cstheme="majorBidi"/>
        </w:rPr>
        <w:instrText xml:space="preserve"> ADDIN ZOTERO_ITEM CSL_CITATION {"citationID":"akvkbif78n","properties":{"formattedCitation":"M. A. Salahi, {\\i{}Muhammad Man and Prophet, Terj. M. Sadat Ismail} (Yogyakarta: Mitra Pustaka, 2010), 39.","plainCitation":"M. A. Salahi, Muhammad Man and Prophet, Terj. M. Sadat Ismail (Yogyakarta: Mitra Pustaka, 2010), 39.","noteIndex":30},"citationItems":[{"id":96,"uris":["http://zotero.org/users/local/A9avQQDK/items/F2P77S3G"],"uri":["http://zotero.org/users/local/A9avQQDK/items/F2P77S3G"],"itemData":{"id":96,"type":"book","event-place":"Yogyakarta","publisher":"Mitra Pustaka","publisher-place":"Yogyakarta","title":"Muhammad Man and Prophet, Terj. M. Sadat Ismail","author":[{"literal":"M. A. Salahi"}],"issued":{"date-parts":[["2010"]]}},"locator":"39","label":"page"}],"schema":"https://github.com/citation-style-language/schema/raw/master/csl-citation.json"} </w:instrText>
      </w:r>
      <w:r w:rsidR="005F33BB" w:rsidRPr="00CF1B8C">
        <w:rPr>
          <w:rFonts w:asciiTheme="majorBidi" w:hAnsiTheme="majorBidi" w:cstheme="majorBidi"/>
        </w:rPr>
        <w:fldChar w:fldCharType="separate"/>
      </w:r>
      <w:r w:rsidR="00991BE0" w:rsidRPr="00991BE0">
        <w:rPr>
          <w:rFonts w:ascii="Times New Roman" w:hAnsi="Times New Roman" w:cs="Times New Roman"/>
          <w:szCs w:val="24"/>
        </w:rPr>
        <w:t xml:space="preserve">M. A. Salahi, </w:t>
      </w:r>
      <w:r w:rsidR="00991BE0" w:rsidRPr="00991BE0">
        <w:rPr>
          <w:rFonts w:ascii="Times New Roman" w:hAnsi="Times New Roman" w:cs="Times New Roman"/>
          <w:i/>
          <w:iCs/>
          <w:szCs w:val="24"/>
        </w:rPr>
        <w:t>Muhammad Man and Prophet, Terj. M. Sadat Ismail</w:t>
      </w:r>
      <w:r w:rsidR="00991BE0" w:rsidRPr="00991BE0">
        <w:rPr>
          <w:rFonts w:ascii="Times New Roman" w:hAnsi="Times New Roman" w:cs="Times New Roman"/>
          <w:szCs w:val="24"/>
        </w:rPr>
        <w:t xml:space="preserve"> (Yogyakarta: Mitra Pustaka, 2010), 39.</w:t>
      </w:r>
      <w:r w:rsidR="005F33BB" w:rsidRPr="00CF1B8C">
        <w:rPr>
          <w:rFonts w:asciiTheme="majorBidi" w:hAnsiTheme="majorBidi" w:cstheme="majorBidi"/>
        </w:rPr>
        <w:fldChar w:fldCharType="end"/>
      </w:r>
    </w:p>
  </w:footnote>
  <w:footnote w:id="32">
    <w:p w:rsidR="00AE2C2E" w:rsidRPr="00511264" w:rsidRDefault="00AE2C2E" w:rsidP="001318A5">
      <w:pPr>
        <w:pStyle w:val="FootnoteText"/>
        <w:jc w:val="left"/>
        <w:rPr>
          <w:rFonts w:asciiTheme="majorBidi" w:hAnsiTheme="majorBidi" w:cstheme="majorBidi"/>
        </w:rPr>
      </w:pPr>
      <w:r w:rsidRPr="00E80149">
        <w:rPr>
          <w:rStyle w:val="FootnoteReference"/>
        </w:rPr>
        <w:footnoteRef/>
      </w:r>
      <w:r w:rsidRPr="00511264">
        <w:rPr>
          <w:rFonts w:asciiTheme="majorBidi" w:hAnsiTheme="majorBidi" w:cstheme="majorBidi"/>
        </w:rPr>
        <w:t xml:space="preserve"> </w:t>
      </w:r>
      <w:r w:rsidR="005F33BB" w:rsidRPr="00511264">
        <w:rPr>
          <w:rFonts w:asciiTheme="majorBidi" w:hAnsiTheme="majorBidi" w:cstheme="majorBidi"/>
        </w:rPr>
        <w:fldChar w:fldCharType="begin"/>
      </w:r>
      <w:r>
        <w:rPr>
          <w:rFonts w:asciiTheme="majorBidi" w:hAnsiTheme="majorBidi" w:cstheme="majorBidi"/>
        </w:rPr>
        <w:instrText xml:space="preserve"> ADDIN ZOTERO_ITEM CSL_CITATION {"citationID":"WPTJx1qu","properties":{"formattedCitation":"Mukminin, \\uc0\\u8220{}Fenomena Tersihirnya Nabi Muhammad SAW. Dalam Koleksi Riwayat Ibn Majah,\\uc0\\u8221{} 154.","plainCitation":"Mukminin, “Fenomena Tersihirnya Nabi Muhammad SAW. Dalam Koleksi Riwayat Ibn Majah,” 154.","noteIndex":31},"citationItems":[{"id":35,"uris":["http://zotero.org/users/local/A9avQQDK/items/IBT7SYYT"],"uri":["http://zotero.org/users/local/A9avQQDK/items/IBT7SYYT"],"itemData":{"id":35,"type":"article-journal","container-title":"Al-Ibrah","language":"id","page":"25","source":"Zotero","title":"Fenomena Tersihirnya Nabi Muhammad SAW. Dalam Koleksi Riwayat Ibn Majah","volume":"1","author":[{"family":"Mukminin","given":"M Amiril"}],"issued":{"date-parts":[["2016"]],"season":"Desember"}},"locator":"154","label":"page"}],"schema":"https://github.com/citation-style-language/schema/raw/master/csl-citation.json"} </w:instrText>
      </w:r>
      <w:r w:rsidR="005F33BB" w:rsidRPr="00511264">
        <w:rPr>
          <w:rFonts w:asciiTheme="majorBidi" w:hAnsiTheme="majorBidi" w:cstheme="majorBidi"/>
        </w:rPr>
        <w:fldChar w:fldCharType="separate"/>
      </w:r>
      <w:r w:rsidRPr="005914DA">
        <w:rPr>
          <w:rFonts w:ascii="Times New Roman" w:hAnsi="Times New Roman" w:cs="Times New Roman"/>
          <w:szCs w:val="24"/>
        </w:rPr>
        <w:t>Mukminin, “Fenomena Tersihirnya Nabi Muhammad SAW. Dalam Koleksi Riwayat Ibn Majah,” 154.</w:t>
      </w:r>
      <w:r w:rsidR="005F33BB" w:rsidRPr="00511264">
        <w:rPr>
          <w:rFonts w:asciiTheme="majorBidi" w:hAnsiTheme="majorBidi" w:cstheme="majorBidi"/>
        </w:rPr>
        <w:fldChar w:fldCharType="end"/>
      </w:r>
    </w:p>
  </w:footnote>
  <w:footnote w:id="33">
    <w:p w:rsidR="00AE2C2E" w:rsidRPr="00E51A61" w:rsidRDefault="00AE2C2E" w:rsidP="00E51A61">
      <w:pPr>
        <w:pStyle w:val="FootnoteText"/>
        <w:jc w:val="left"/>
        <w:rPr>
          <w:rFonts w:asciiTheme="majorBidi" w:hAnsiTheme="majorBidi" w:cstheme="majorBidi"/>
        </w:rPr>
      </w:pPr>
      <w:r w:rsidRPr="00E80149">
        <w:rPr>
          <w:rStyle w:val="FootnoteReference"/>
        </w:rPr>
        <w:footnoteRef/>
      </w:r>
      <w:r w:rsidRPr="00E51A61">
        <w:rPr>
          <w:rFonts w:asciiTheme="majorBidi" w:hAnsiTheme="majorBidi" w:cstheme="majorBidi"/>
        </w:rPr>
        <w:t xml:space="preserve"> </w:t>
      </w:r>
      <w:r w:rsidR="005F33BB" w:rsidRPr="00E51A61">
        <w:rPr>
          <w:rFonts w:asciiTheme="majorBidi" w:hAnsiTheme="majorBidi" w:cstheme="majorBidi"/>
        </w:rPr>
        <w:fldChar w:fldCharType="begin"/>
      </w:r>
      <w:r>
        <w:rPr>
          <w:rFonts w:asciiTheme="majorBidi" w:hAnsiTheme="majorBidi" w:cstheme="majorBidi"/>
        </w:rPr>
        <w:instrText xml:space="preserve"> ADDIN ZOTERO_ITEM CSL_CITATION {"citationID":"ARgvHSXN","properties":{"formattedCitation":"Achmad Zuhdi Dh, \\uc0\\u8220{}Kontroversi Tentang Tersihirnya Nabi Muhammad SAW,\\uc0\\u8221{} 189.","plainCitation":"Achmad Zuhdi Dh, “Kontroversi Tentang Tersihirnya Nabi Muhammad SAW,” 189.","noteIndex":32},"citationItems":[{"id":121,"uris":["http://zotero.org/users/local/A9avQQDK/items/U2U8RVH5"],"uri":["http://zotero.org/users/local/A9avQQDK/items/U2U8RVH5"],"itemData":{"id":121,"type":"article-journal","container-title":"ISLAMICA","title":"Kontroversi Tentang Tersihirnya Nabi Muhammad SAW","volume":"2","author":[{"literal":"Achmad Zuhdi Dh"}],"issued":{"date-parts":[["2008",3]]}},"locator":"189","label":"page"}],"schema":"https://github.com/citation-style-language/schema/raw/master/csl-citation.json"} </w:instrText>
      </w:r>
      <w:r w:rsidR="005F33BB" w:rsidRPr="00E51A61">
        <w:rPr>
          <w:rFonts w:asciiTheme="majorBidi" w:hAnsiTheme="majorBidi" w:cstheme="majorBidi"/>
        </w:rPr>
        <w:fldChar w:fldCharType="separate"/>
      </w:r>
      <w:r w:rsidRPr="005914DA">
        <w:rPr>
          <w:rFonts w:ascii="Times New Roman" w:hAnsi="Times New Roman" w:cs="Times New Roman"/>
          <w:szCs w:val="24"/>
        </w:rPr>
        <w:t>Achmad Zuhdi Dh, “Kontroversi Tentang Tersihirnya Nabi Muhammad SAW,” 189.</w:t>
      </w:r>
      <w:r w:rsidR="005F33BB" w:rsidRPr="00E51A61">
        <w:rPr>
          <w:rFonts w:asciiTheme="majorBidi" w:hAnsiTheme="majorBidi" w:cstheme="majorBidi"/>
        </w:rPr>
        <w:fldChar w:fldCharType="end"/>
      </w:r>
    </w:p>
  </w:footnote>
  <w:footnote w:id="34">
    <w:p w:rsidR="00AE2C2E" w:rsidRPr="006F5B39" w:rsidRDefault="00AE2C2E" w:rsidP="006F5B39">
      <w:pPr>
        <w:pStyle w:val="FootnoteText"/>
        <w:jc w:val="left"/>
        <w:rPr>
          <w:rFonts w:ascii="Times New Arabic" w:hAnsi="Times New Arabic"/>
        </w:rPr>
      </w:pPr>
      <w:r w:rsidRPr="00E80149">
        <w:rPr>
          <w:rStyle w:val="FootnoteReference"/>
        </w:rPr>
        <w:footnoteRef/>
      </w:r>
      <w:r w:rsidRPr="006F5B39">
        <w:rPr>
          <w:rFonts w:ascii="Times New Arabic" w:hAnsi="Times New Arabic"/>
        </w:rPr>
        <w:t xml:space="preserve"> </w:t>
      </w:r>
      <w:r w:rsidR="005F33BB" w:rsidRPr="006F5B39">
        <w:rPr>
          <w:rFonts w:ascii="Times New Arabic" w:hAnsi="Times New Arabic"/>
        </w:rPr>
        <w:fldChar w:fldCharType="begin"/>
      </w:r>
      <w:r>
        <w:rPr>
          <w:rFonts w:ascii="Times New Arabic" w:hAnsi="Times New Arabic"/>
        </w:rPr>
        <w:instrText xml:space="preserve"> ADDIN ZOTERO_ITEM CSL_CITATION {"citationID":"5dTabK0K","properties":{"formattedCitation":"Abi&gt; \\uc0\\u8217{}Abdilla&gt;h Muh\\}ammad ibn Isma&gt;\\uc0\\u8217{}i&gt;l al-Bukha&gt;ri&gt;, {\\i{}S\\}ahi&gt;h al-Bukha&gt;ri&gt;}, 1458.","plainCitation":"Abi&gt; ’Abdilla&gt;h Muh}ammad ibn Isma&gt;’i&gt;l al-Bukha&gt;ri&gt;, S}ahi&gt;h al-Bukha&gt;ri&gt;, 1458.","noteIndex":33},"citationItems":[{"id":107,"uris":["http://zotero.org/users/local/A9avQQDK/items/ISZ6W6EL"],"uri":["http://zotero.org/users/local/A9avQQDK/items/ISZ6W6EL"],"itemData":{"id":107,"type":"book","event-place":"Beirut","language":"Arab","publisher":"Da&gt;r Ibn Kathi&gt;r","publisher-place":"Beirut","title":"S}ahi&gt;h al-Bukha&gt;ri&gt;","author":[{"literal":"Abi&gt; 'Abdilla&gt;h Muh}ammad ibn Isma&gt;'i&gt;l al-Bukha&gt;ri&gt;"}],"issued":{"date-parts":[["2002"]]}},"locator":"1458","label":"page"}],"schema":"https://github.com/citation-style-language/schema/raw/master/csl-citation.json"} </w:instrText>
      </w:r>
      <w:r w:rsidR="005F33BB" w:rsidRPr="006F5B39">
        <w:rPr>
          <w:rFonts w:ascii="Times New Arabic" w:hAnsi="Times New Arabic"/>
        </w:rPr>
        <w:fldChar w:fldCharType="separate"/>
      </w:r>
      <w:r w:rsidRPr="005914DA">
        <w:rPr>
          <w:rFonts w:ascii="Times New Arabic" w:hAnsi="Times New Arabic" w:cs="Times New Roman"/>
          <w:szCs w:val="24"/>
        </w:rPr>
        <w:t xml:space="preserve">Abi&gt; ’Abdilla&gt;h Muh}ammad ibn Isma&gt;’i&gt;l al-Bukha&gt;ri&gt;, </w:t>
      </w:r>
      <w:r w:rsidRPr="005914DA">
        <w:rPr>
          <w:rFonts w:ascii="Times New Arabic" w:hAnsi="Times New Arabic" w:cs="Times New Roman"/>
          <w:i/>
          <w:iCs/>
          <w:szCs w:val="24"/>
        </w:rPr>
        <w:t>S}ahi&gt;h al-Bukha&gt;ri&gt;</w:t>
      </w:r>
      <w:r w:rsidRPr="005914DA">
        <w:rPr>
          <w:rFonts w:ascii="Times New Arabic" w:hAnsi="Times New Arabic" w:cs="Times New Roman"/>
          <w:szCs w:val="24"/>
        </w:rPr>
        <w:t>, 1458.</w:t>
      </w:r>
      <w:r w:rsidR="005F33BB" w:rsidRPr="006F5B39">
        <w:rPr>
          <w:rFonts w:ascii="Times New Arabic" w:hAnsi="Times New Arabic"/>
        </w:rPr>
        <w:fldChar w:fldCharType="end"/>
      </w:r>
    </w:p>
  </w:footnote>
  <w:footnote w:id="35">
    <w:p w:rsidR="00D215D9" w:rsidRPr="00D215D9" w:rsidRDefault="00D215D9" w:rsidP="00D215D9">
      <w:pPr>
        <w:pStyle w:val="FootnoteText"/>
        <w:jc w:val="left"/>
        <w:rPr>
          <w:rFonts w:ascii="Times New Arabic" w:hAnsi="Times New Arabic"/>
          <w:rtl/>
        </w:rPr>
      </w:pPr>
      <w:r w:rsidRPr="00D215D9">
        <w:rPr>
          <w:rStyle w:val="FootnoteReference"/>
          <w:rFonts w:ascii="Times New Arabic" w:hAnsi="Times New Arabic"/>
        </w:rPr>
        <w:footnoteRef/>
      </w:r>
      <w:r w:rsidRPr="00D215D9">
        <w:rPr>
          <w:rFonts w:ascii="Times New Arabic" w:hAnsi="Times New Arabic"/>
        </w:rPr>
        <w:t xml:space="preserve"> </w:t>
      </w:r>
      <w:r w:rsidR="005F33BB" w:rsidRPr="00D215D9">
        <w:rPr>
          <w:rFonts w:ascii="Times New Arabic" w:hAnsi="Times New Arabic"/>
        </w:rPr>
        <w:fldChar w:fldCharType="begin"/>
      </w:r>
      <w:r w:rsidR="00991BE0">
        <w:rPr>
          <w:rFonts w:ascii="Times New Arabic" w:hAnsi="Times New Arabic"/>
        </w:rPr>
        <w:instrText xml:space="preserve"> ADDIN ZOTERO_ITEM CSL_CITATION {"citationID":"a2p6jmuv0k1","properties":{"formattedCitation":"Ibid.","plainCitation":"Ibid.","noteIndex":34},"citationItems":[{"id":107,"uris":["http://zotero.org/users/local/A9avQQDK/items/ISZ6W6EL"],"uri":["http://zotero.org/users/local/A9avQQDK/items/ISZ6W6EL"],"itemData":{"id":107,"type":"book","event-place":"Beirut","language":"Arab","publisher":"Da&gt;r Ibn Kathi&gt;r","publisher-place":"Beirut","title":"S}ahi&gt;h al-Bukha&gt;ri&gt;","author":[{"literal":"Abi&gt; 'Abdilla&gt;h Muh}ammad ibn Isma&gt;'i&gt;l al-Bukha&gt;ri&gt;"}],"issued":{"date-parts":[["2002"]]}},"locator":"1458","label":"page"}],"schema":"https://github.com/citation-style-language/schema/raw/master/csl-citation.json"} </w:instrText>
      </w:r>
      <w:r w:rsidR="005F33BB" w:rsidRPr="00D215D9">
        <w:rPr>
          <w:rFonts w:ascii="Times New Arabic" w:hAnsi="Times New Arabic"/>
        </w:rPr>
        <w:fldChar w:fldCharType="separate"/>
      </w:r>
      <w:r w:rsidR="00991BE0" w:rsidRPr="00991BE0">
        <w:rPr>
          <w:rFonts w:ascii="Times New Arabic" w:hAnsi="Times New Arabic" w:cs="Times New Roman"/>
          <w:szCs w:val="24"/>
        </w:rPr>
        <w:t>Ibid.</w:t>
      </w:r>
      <w:r w:rsidR="005F33BB" w:rsidRPr="00D215D9">
        <w:rPr>
          <w:rFonts w:ascii="Times New Arabic" w:hAnsi="Times New Arabic"/>
        </w:rPr>
        <w:fldChar w:fldCharType="end"/>
      </w:r>
    </w:p>
  </w:footnote>
  <w:footnote w:id="36">
    <w:p w:rsidR="00AE2C2E" w:rsidRPr="00416B72" w:rsidRDefault="00AE2C2E" w:rsidP="00965867">
      <w:pPr>
        <w:pStyle w:val="FootnoteText"/>
        <w:jc w:val="left"/>
        <w:rPr>
          <w:rFonts w:asciiTheme="majorBidi" w:hAnsiTheme="majorBidi" w:cstheme="majorBidi"/>
        </w:rPr>
      </w:pPr>
      <w:r w:rsidRPr="00E80149">
        <w:rPr>
          <w:rStyle w:val="FootnoteReference"/>
        </w:rPr>
        <w:footnoteRef/>
      </w:r>
      <w:r w:rsidRPr="00416B72">
        <w:rPr>
          <w:rFonts w:asciiTheme="majorBidi" w:hAnsiTheme="majorBidi" w:cstheme="majorBidi"/>
        </w:rPr>
        <w:t xml:space="preserve"> </w:t>
      </w:r>
      <w:r w:rsidR="005F33BB" w:rsidRPr="00416B72">
        <w:rPr>
          <w:rFonts w:asciiTheme="majorBidi" w:hAnsiTheme="majorBidi" w:cstheme="majorBidi"/>
        </w:rPr>
        <w:fldChar w:fldCharType="begin"/>
      </w:r>
      <w:r>
        <w:rPr>
          <w:rFonts w:asciiTheme="majorBidi" w:hAnsiTheme="majorBidi" w:cstheme="majorBidi"/>
        </w:rPr>
        <w:instrText xml:space="preserve"> ADDIN ZOTERO_ITEM CSL_CITATION {"citationID":"8XGabmE6","properties":{"formattedCitation":"Achmad Zuhdi Dh, \\uc0\\u8220{}Kontroversi Tentang Tersihirnya Nabi Muhammad SAW,\\uc0\\u8221{} 195.","plainCitation":"Achmad Zuhdi Dh, “Kontroversi Tentang Tersihirnya Nabi Muhammad SAW,” 195.","noteIndex":35},"citationItems":[{"id":121,"uris":["http://zotero.org/users/local/A9avQQDK/items/U2U8RVH5"],"uri":["http://zotero.org/users/local/A9avQQDK/items/U2U8RVH5"],"itemData":{"id":121,"type":"article-journal","container-title":"ISLAMICA","title":"Kontroversi Tentang Tersihirnya Nabi Muhammad SAW","volume":"2","author":[{"literal":"Achmad Zuhdi Dh"}],"issued":{"date-parts":[["2008",3]]}},"locator":"195","label":"page"}],"schema":"https://github.com/citation-style-language/schema/raw/master/csl-citation.json"} </w:instrText>
      </w:r>
      <w:r w:rsidR="005F33BB" w:rsidRPr="00416B72">
        <w:rPr>
          <w:rFonts w:asciiTheme="majorBidi" w:hAnsiTheme="majorBidi" w:cstheme="majorBidi"/>
        </w:rPr>
        <w:fldChar w:fldCharType="separate"/>
      </w:r>
      <w:r w:rsidRPr="005914DA">
        <w:rPr>
          <w:rFonts w:ascii="Times New Roman" w:hAnsi="Times New Roman" w:cs="Times New Roman"/>
          <w:szCs w:val="24"/>
        </w:rPr>
        <w:t>Achmad Zuhdi Dh, “Kontroversi Tentang Tersihirnya Nabi Muhammad SAW,” 195.</w:t>
      </w:r>
      <w:r w:rsidR="005F33BB" w:rsidRPr="00416B72">
        <w:rPr>
          <w:rFonts w:asciiTheme="majorBidi" w:hAnsiTheme="majorBidi" w:cstheme="majorBidi"/>
        </w:rPr>
        <w:fldChar w:fldCharType="end"/>
      </w:r>
    </w:p>
  </w:footnote>
  <w:footnote w:id="37">
    <w:p w:rsidR="00AE2C2E" w:rsidRPr="00416B72" w:rsidRDefault="00AE2C2E" w:rsidP="00965867">
      <w:pPr>
        <w:pStyle w:val="FootnoteText"/>
        <w:jc w:val="left"/>
        <w:rPr>
          <w:rFonts w:asciiTheme="majorBidi" w:hAnsiTheme="majorBidi" w:cstheme="majorBidi"/>
        </w:rPr>
      </w:pPr>
      <w:r w:rsidRPr="00E80149">
        <w:rPr>
          <w:rStyle w:val="FootnoteReference"/>
        </w:rPr>
        <w:footnoteRef/>
      </w:r>
      <w:r w:rsidRPr="00416B72">
        <w:rPr>
          <w:rFonts w:asciiTheme="majorBidi" w:hAnsiTheme="majorBidi" w:cstheme="majorBidi"/>
        </w:rPr>
        <w:t xml:space="preserve"> </w:t>
      </w:r>
      <w:r w:rsidR="005F33BB" w:rsidRPr="00416B72">
        <w:rPr>
          <w:rFonts w:asciiTheme="majorBidi" w:hAnsiTheme="majorBidi" w:cstheme="majorBidi"/>
        </w:rPr>
        <w:fldChar w:fldCharType="begin"/>
      </w:r>
      <w:r>
        <w:rPr>
          <w:rFonts w:asciiTheme="majorBidi" w:hAnsiTheme="majorBidi" w:cstheme="majorBidi"/>
        </w:rPr>
        <w:instrText xml:space="preserve"> ADDIN ZOTERO_ITEM CSL_CITATION {"citationID":"sIeta6Qe","properties":{"formattedCitation":"Ibn al-Qayyim, {\\i{}Al-Tafsir al-Qayyim} (Beirut: Dar al-Kutub al-\\uc0\\u8217{}Ilmiyah, tt, t.t.), 566.","plainCitation":"Ibn al-Qayyim, Al-Tafsir al-Qayyim (Beirut: Dar al-Kutub al-’Ilmiyah, tt, t.t.), 566.","noteIndex":36},"citationItems":[{"id":69,"uris":["http://zotero.org/users/local/A9avQQDK/items/AXTFDLQ2"],"uri":["http://zotero.org/users/local/A9avQQDK/items/AXTFDLQ2"],"itemData":{"id":69,"type":"book","event-place":"Beirut","number-of-pages":"566","publisher":"Dar al-Kutub al-'Ilmiyah, tt","publisher-place":"Beirut","title":"Al-Tafsir al-Qayyim","author":[{"family":"Qayyim","given":"Ibn","non-dropping-particle":"al-"}]},"locator":"566","label":"page"}],"schema":"https://github.com/citation-style-language/schema/raw/master/csl-citation.json"} </w:instrText>
      </w:r>
      <w:r w:rsidR="005F33BB" w:rsidRPr="00416B72">
        <w:rPr>
          <w:rFonts w:asciiTheme="majorBidi" w:hAnsiTheme="majorBidi" w:cstheme="majorBidi"/>
        </w:rPr>
        <w:fldChar w:fldCharType="separate"/>
      </w:r>
      <w:r w:rsidRPr="005914DA">
        <w:rPr>
          <w:rFonts w:ascii="Times New Roman" w:hAnsi="Times New Roman" w:cs="Times New Roman"/>
          <w:szCs w:val="24"/>
        </w:rPr>
        <w:t xml:space="preserve">Ibn al-Qayyim, </w:t>
      </w:r>
      <w:r w:rsidRPr="005914DA">
        <w:rPr>
          <w:rFonts w:ascii="Times New Roman" w:hAnsi="Times New Roman" w:cs="Times New Roman"/>
          <w:i/>
          <w:iCs/>
          <w:szCs w:val="24"/>
        </w:rPr>
        <w:t>Al-Tafsir al-Qayyim</w:t>
      </w:r>
      <w:r w:rsidRPr="005914DA">
        <w:rPr>
          <w:rFonts w:ascii="Times New Roman" w:hAnsi="Times New Roman" w:cs="Times New Roman"/>
          <w:szCs w:val="24"/>
        </w:rPr>
        <w:t xml:space="preserve"> (Beirut: Dar al-Kutub al-’Ilmiyah, tt, t.t.), 566.</w:t>
      </w:r>
      <w:r w:rsidR="005F33BB" w:rsidRPr="00416B72">
        <w:rPr>
          <w:rFonts w:asciiTheme="majorBidi" w:hAnsiTheme="majorBidi" w:cstheme="majorBidi"/>
        </w:rPr>
        <w:fldChar w:fldCharType="end"/>
      </w:r>
    </w:p>
  </w:footnote>
  <w:footnote w:id="38">
    <w:p w:rsidR="00AE2C2E" w:rsidRPr="00EF2CCB" w:rsidRDefault="00AE2C2E" w:rsidP="00965867">
      <w:pPr>
        <w:pStyle w:val="FootnoteText"/>
        <w:jc w:val="left"/>
        <w:rPr>
          <w:rFonts w:asciiTheme="majorBidi" w:hAnsiTheme="majorBidi" w:cstheme="majorBidi"/>
        </w:rPr>
      </w:pPr>
      <w:r w:rsidRPr="00EF2CCB">
        <w:rPr>
          <w:rStyle w:val="FootnoteReference"/>
          <w:rFonts w:asciiTheme="majorBidi" w:hAnsiTheme="majorBidi" w:cstheme="majorBidi"/>
        </w:rPr>
        <w:footnoteRef/>
      </w:r>
      <w:r w:rsidRPr="00EF2CCB">
        <w:rPr>
          <w:rFonts w:asciiTheme="majorBidi" w:hAnsiTheme="majorBidi" w:cstheme="majorBidi"/>
        </w:rPr>
        <w:t xml:space="preserve"> Baca Qs. Al-Maidah ayat 67</w:t>
      </w:r>
    </w:p>
  </w:footnote>
  <w:footnote w:id="39">
    <w:p w:rsidR="00AE2C2E" w:rsidRPr="0097651F" w:rsidRDefault="00AE2C2E" w:rsidP="00965867">
      <w:pPr>
        <w:pStyle w:val="FootnoteText"/>
        <w:jc w:val="left"/>
        <w:rPr>
          <w:rFonts w:asciiTheme="majorBidi" w:hAnsiTheme="majorBidi" w:cstheme="majorBidi"/>
        </w:rPr>
      </w:pPr>
      <w:r w:rsidRPr="00E80149">
        <w:rPr>
          <w:rStyle w:val="FootnoteReference"/>
        </w:rPr>
        <w:footnoteRef/>
      </w:r>
      <w:r w:rsidRPr="0097651F">
        <w:rPr>
          <w:rFonts w:asciiTheme="majorBidi" w:hAnsiTheme="majorBidi" w:cstheme="majorBidi"/>
        </w:rPr>
        <w:t xml:space="preserve"> </w:t>
      </w:r>
      <w:r w:rsidR="005F33BB" w:rsidRPr="0097651F">
        <w:rPr>
          <w:rFonts w:asciiTheme="majorBidi" w:hAnsiTheme="majorBidi" w:cstheme="majorBidi"/>
        </w:rPr>
        <w:fldChar w:fldCharType="begin"/>
      </w:r>
      <w:r>
        <w:rPr>
          <w:rFonts w:asciiTheme="majorBidi" w:hAnsiTheme="majorBidi" w:cstheme="majorBidi"/>
        </w:rPr>
        <w:instrText xml:space="preserve"> ADDIN ZOTERO_ITEM CSL_CITATION {"citationID":"Cdlx8Ddq","properties":{"formattedCitation":"Mukminin, \\uc0\\u8220{}Fenomena Tersihirnya Nabi Muhammad SAW. Dalam Koleksi Riwayat Ibn Majah,\\uc0\\u8221{} 154.","plainCitation":"Mukminin, “Fenomena Tersihirnya Nabi Muhammad SAW. Dalam Koleksi Riwayat Ibn Majah,” 154.","noteIndex":38},"citationItems":[{"id":35,"uris":["http://zotero.org/users/local/A9avQQDK/items/IBT7SYYT"],"uri":["http://zotero.org/users/local/A9avQQDK/items/IBT7SYYT"],"itemData":{"id":35,"type":"article-journal","container-title":"Al-Ibrah","language":"id","page":"25","source":"Zotero","title":"Fenomena Tersihirnya Nabi Muhammad SAW. Dalam Koleksi Riwayat Ibn Majah","volume":"1","author":[{"family":"Mukminin","given":"M Amiril"}],"issued":{"date-parts":[["2016"]],"season":"Desember"}},"locator":"154","label":"page"}],"schema":"https://github.com/citation-style-language/schema/raw/master/csl-citation.json"} </w:instrText>
      </w:r>
      <w:r w:rsidR="005F33BB" w:rsidRPr="0097651F">
        <w:rPr>
          <w:rFonts w:asciiTheme="majorBidi" w:hAnsiTheme="majorBidi" w:cstheme="majorBidi"/>
        </w:rPr>
        <w:fldChar w:fldCharType="separate"/>
      </w:r>
      <w:r w:rsidRPr="005914DA">
        <w:rPr>
          <w:rFonts w:ascii="Times New Roman" w:hAnsi="Times New Roman" w:cs="Times New Roman"/>
          <w:szCs w:val="24"/>
        </w:rPr>
        <w:t>Mukminin, “Fenomena Tersihirnya Nabi Muhammad SAW. Dalam Koleksi Riwayat Ibn Majah,” 154.</w:t>
      </w:r>
      <w:r w:rsidR="005F33BB" w:rsidRPr="0097651F">
        <w:rPr>
          <w:rFonts w:asciiTheme="majorBidi" w:hAnsiTheme="majorBidi" w:cstheme="majorBidi"/>
        </w:rPr>
        <w:fldChar w:fldCharType="end"/>
      </w:r>
    </w:p>
  </w:footnote>
  <w:footnote w:id="40">
    <w:p w:rsidR="00AE2C2E" w:rsidRPr="00B821F5" w:rsidRDefault="00AE2C2E" w:rsidP="00965867">
      <w:pPr>
        <w:pStyle w:val="FootnoteText"/>
        <w:jc w:val="left"/>
        <w:rPr>
          <w:rFonts w:asciiTheme="majorBidi" w:hAnsiTheme="majorBidi" w:cstheme="majorBidi"/>
        </w:rPr>
      </w:pPr>
      <w:r w:rsidRPr="00E80149">
        <w:rPr>
          <w:rStyle w:val="FootnoteReference"/>
        </w:rPr>
        <w:footnoteRef/>
      </w:r>
      <w:r>
        <w:t xml:space="preserve"> </w:t>
      </w:r>
      <w:r>
        <w:rPr>
          <w:rFonts w:asciiTheme="majorBidi" w:hAnsiTheme="majorBidi" w:cstheme="majorBidi"/>
        </w:rPr>
        <w:t>Al-Bayhaqi dengan sanadnya.</w:t>
      </w:r>
    </w:p>
  </w:footnote>
  <w:footnote w:id="41">
    <w:p w:rsidR="00AE2C2E" w:rsidRPr="00A229A2" w:rsidRDefault="00AE2C2E" w:rsidP="00C14E00">
      <w:pPr>
        <w:pStyle w:val="FootnoteText"/>
        <w:jc w:val="left"/>
        <w:rPr>
          <w:rFonts w:ascii="Times New Arabic" w:hAnsi="Times New Arabic"/>
        </w:rPr>
      </w:pPr>
      <w:r w:rsidRPr="00E80149">
        <w:rPr>
          <w:rStyle w:val="FootnoteReference"/>
        </w:rPr>
        <w:footnoteRef/>
      </w:r>
      <w:r w:rsidRPr="00A229A2">
        <w:rPr>
          <w:rFonts w:ascii="Times New Arabic" w:hAnsi="Times New Arabic"/>
        </w:rPr>
        <w:t xml:space="preserve"> </w:t>
      </w:r>
      <w:r w:rsidR="005F33BB" w:rsidRPr="00A229A2">
        <w:rPr>
          <w:rFonts w:ascii="Times New Arabic" w:hAnsi="Times New Arabic"/>
        </w:rPr>
        <w:fldChar w:fldCharType="begin"/>
      </w:r>
      <w:r>
        <w:rPr>
          <w:rFonts w:ascii="Times New Arabic" w:hAnsi="Times New Arabic"/>
        </w:rPr>
        <w:instrText xml:space="preserve"> ADDIN ZOTERO_ITEM CSL_CITATION {"citationID":"pNvlIuGn","properties":{"formattedCitation":"Abi&gt; \\uc0\\u8217{}Abdilla&gt;h Muh\\}ammad ibn Isma&gt;\\uc0\\u8217{}i&gt;l al-Bukha&gt;ri&gt;, {\\i{}S\\}ahi&gt;h al-Bukha&gt;ri&gt;}, 1458.","plainCitation":"Abi&gt; ’Abdilla&gt;h Muh}ammad ibn Isma&gt;’i&gt;l al-Bukha&gt;ri&gt;, S}ahi&gt;h al-Bukha&gt;ri&gt;, 1458.","noteIndex":40},"citationItems":[{"id":107,"uris":["http://zotero.org/users/local/A9avQQDK/items/ISZ6W6EL"],"uri":["http://zotero.org/users/local/A9avQQDK/items/ISZ6W6EL"],"itemData":{"id":107,"type":"book","event-place":"Beirut","language":"Arab","publisher":"Da&gt;r Ibn Kathi&gt;r","publisher-place":"Beirut","title":"S}ahi&gt;h al-Bukha&gt;ri&gt;","author":[{"literal":"Abi&gt; 'Abdilla&gt;h Muh}ammad ibn Isma&gt;'i&gt;l al-Bukha&gt;ri&gt;"}],"issued":{"date-parts":[["2002"]]}},"locator":"1458","label":"page"}],"schema":"https://github.com/citation-style-language/schema/raw/master/csl-citation.json"} </w:instrText>
      </w:r>
      <w:r w:rsidR="005F33BB" w:rsidRPr="00A229A2">
        <w:rPr>
          <w:rFonts w:ascii="Times New Arabic" w:hAnsi="Times New Arabic"/>
        </w:rPr>
        <w:fldChar w:fldCharType="separate"/>
      </w:r>
      <w:r w:rsidRPr="005914DA">
        <w:rPr>
          <w:rFonts w:ascii="Times New Arabic" w:hAnsi="Times New Arabic" w:cs="Times New Roman"/>
          <w:szCs w:val="24"/>
        </w:rPr>
        <w:t xml:space="preserve">Abi&gt; ’Abdilla&gt;h Muh}ammad ibn Isma&gt;’i&gt;l al-Bukha&gt;ri&gt;, </w:t>
      </w:r>
      <w:r w:rsidRPr="005914DA">
        <w:rPr>
          <w:rFonts w:ascii="Times New Arabic" w:hAnsi="Times New Arabic" w:cs="Times New Roman"/>
          <w:i/>
          <w:iCs/>
          <w:szCs w:val="24"/>
        </w:rPr>
        <w:t>S}ahi&gt;h al-Bukha&gt;ri&gt;</w:t>
      </w:r>
      <w:r w:rsidRPr="005914DA">
        <w:rPr>
          <w:rFonts w:ascii="Times New Arabic" w:hAnsi="Times New Arabic" w:cs="Times New Roman"/>
          <w:szCs w:val="24"/>
        </w:rPr>
        <w:t>, 1458.</w:t>
      </w:r>
      <w:r w:rsidR="005F33BB" w:rsidRPr="00A229A2">
        <w:rPr>
          <w:rFonts w:ascii="Times New Arabic" w:hAnsi="Times New Arabic"/>
        </w:rPr>
        <w:fldChar w:fldCharType="end"/>
      </w:r>
    </w:p>
  </w:footnote>
  <w:footnote w:id="42">
    <w:p w:rsidR="00AE2C2E" w:rsidRPr="006D2E79" w:rsidRDefault="00AE2C2E" w:rsidP="00C14E00">
      <w:pPr>
        <w:pStyle w:val="FootnoteText"/>
        <w:jc w:val="left"/>
        <w:rPr>
          <w:rFonts w:asciiTheme="majorBidi" w:hAnsiTheme="majorBidi" w:cstheme="majorBidi"/>
        </w:rPr>
      </w:pPr>
      <w:r w:rsidRPr="00E80149">
        <w:rPr>
          <w:rStyle w:val="FootnoteReference"/>
        </w:rPr>
        <w:footnoteRef/>
      </w:r>
      <w:r w:rsidRPr="006D2E79">
        <w:rPr>
          <w:rFonts w:asciiTheme="majorBidi" w:hAnsiTheme="majorBidi" w:cstheme="majorBidi"/>
        </w:rPr>
        <w:t xml:space="preserve"> </w:t>
      </w:r>
      <w:r w:rsidR="005F33BB" w:rsidRPr="006D2E79">
        <w:rPr>
          <w:rFonts w:asciiTheme="majorBidi" w:hAnsiTheme="majorBidi" w:cstheme="majorBidi"/>
        </w:rPr>
        <w:fldChar w:fldCharType="begin"/>
      </w:r>
      <w:r>
        <w:rPr>
          <w:rFonts w:asciiTheme="majorBidi" w:hAnsiTheme="majorBidi" w:cstheme="majorBidi"/>
        </w:rPr>
        <w:instrText xml:space="preserve"> ADDIN ZOTERO_ITEM CSL_CITATION {"citationID":"HN9ZoECG","properties":{"formattedCitation":"Qodi \\uc0\\u8217{}Iyad Ibn Musa Al-Yahsubi, {\\i{}Keagungan Kekasih Allah Muhammad SAW Keistimewaan Personal Keteladanan Berisalah Diterjemahkan dari buku aslinya Muhammad Messenger of Allah Ash-Shifa of Qodi \\uc0\\u8217{}Iyad oleh Ghufron A. Mas\\uc0\\u8217{}adi}, Cet.1 (Jakarta: PT RajaGrafindo Persada, 2002), 590.","plainCitation":"Qodi ’Iyad Ibn Musa Al-Yahsubi, Keagungan Kekasih Allah Muhammad SAW Keistimewaan Personal Keteladanan Berisalah Diterjemahkan dari buku aslinya Muhammad Messenger of Allah Ash-Shifa of Qodi ’Iyad oleh Ghufron A. Mas’adi, Cet.1 (Jakarta: PT RajaGrafindo Persada, 2002), 590.","noteIndex":41},"citationItems":[{"id":139,"uris":["http://zotero.org/users/local/A9avQQDK/items/2EZWRR8Q"],"uri":["http://zotero.org/users/local/A9avQQDK/items/2EZWRR8Q"],"itemData":{"id":139,"type":"book","collection-title":"Cet.1","event-place":"Jakarta","ISBN":"979-421-879-0","number-of-volumes":"XXII","publisher":"PT RajaGrafindo Persada","publisher-place":"Jakarta","title":"Keagungan Kekasih Allah Muhammad SAW Keistimewaan Personal Keteladanan Berisalah Diterjemahkan dari buku aslinya Muhammad Messenger of Allah Ash-Shifa of Qodi 'Iyad oleh Ghufron A. Mas'adi","author":[{"family":"Al-Yahsubi","given":"Qodi 'Iyad Ibn Musa"}],"issued":{"date-parts":[["2002"]]}},"locator":"590","label":"page"}],"schema":"https://github.com/citation-style-language/schema/raw/master/csl-citation.json"} </w:instrText>
      </w:r>
      <w:r w:rsidR="005F33BB" w:rsidRPr="006D2E79">
        <w:rPr>
          <w:rFonts w:asciiTheme="majorBidi" w:hAnsiTheme="majorBidi" w:cstheme="majorBidi"/>
        </w:rPr>
        <w:fldChar w:fldCharType="separate"/>
      </w:r>
      <w:r w:rsidRPr="005914DA">
        <w:rPr>
          <w:rFonts w:ascii="Times New Roman" w:hAnsi="Times New Roman" w:cs="Times New Roman"/>
          <w:szCs w:val="24"/>
        </w:rPr>
        <w:t xml:space="preserve">Qodi ’Iyad Ibn Musa Al-Yahsubi, </w:t>
      </w:r>
      <w:r w:rsidRPr="005914DA">
        <w:rPr>
          <w:rFonts w:ascii="Times New Roman" w:hAnsi="Times New Roman" w:cs="Times New Roman"/>
          <w:i/>
          <w:iCs/>
          <w:szCs w:val="24"/>
        </w:rPr>
        <w:t>Keagungan Kekasih Allah Muhammad SAW Keistimewaan Personal Keteladanan Berisalah Diterjemahkan dari buku aslinya Muhammad Messenger of Allah Ash-Shifa of Qodi ’Iyad oleh Ghufron A. Mas’adi</w:t>
      </w:r>
      <w:r w:rsidRPr="005914DA">
        <w:rPr>
          <w:rFonts w:ascii="Times New Roman" w:hAnsi="Times New Roman" w:cs="Times New Roman"/>
          <w:szCs w:val="24"/>
        </w:rPr>
        <w:t>, Cet.1 (Jakarta: PT RajaGrafindo Persada, 2002), 590.</w:t>
      </w:r>
      <w:r w:rsidR="005F33BB" w:rsidRPr="006D2E79">
        <w:rPr>
          <w:rFonts w:asciiTheme="majorBidi" w:hAnsiTheme="majorBidi" w:cstheme="majorBidi"/>
        </w:rPr>
        <w:fldChar w:fldCharType="end"/>
      </w:r>
    </w:p>
  </w:footnote>
  <w:footnote w:id="43">
    <w:p w:rsidR="00AE2C2E" w:rsidRPr="003751A6" w:rsidRDefault="00AE2C2E" w:rsidP="00C14E00">
      <w:pPr>
        <w:pStyle w:val="FootnoteText"/>
        <w:jc w:val="left"/>
        <w:rPr>
          <w:rFonts w:asciiTheme="majorBidi" w:hAnsiTheme="majorBidi" w:cstheme="majorBidi"/>
        </w:rPr>
      </w:pPr>
      <w:r w:rsidRPr="00E80149">
        <w:rPr>
          <w:rStyle w:val="FootnoteReference"/>
        </w:rPr>
        <w:footnoteRef/>
      </w:r>
      <w:r>
        <w:rPr>
          <w:rFonts w:asciiTheme="majorBidi" w:hAnsiTheme="majorBidi" w:cstheme="majorBidi"/>
        </w:rPr>
        <w:t xml:space="preserve"> </w:t>
      </w:r>
      <w:r w:rsidR="005F33BB" w:rsidRPr="003751A6">
        <w:rPr>
          <w:rFonts w:asciiTheme="majorBidi" w:hAnsiTheme="majorBidi" w:cstheme="majorBidi"/>
        </w:rPr>
        <w:fldChar w:fldCharType="begin"/>
      </w:r>
      <w:r>
        <w:rPr>
          <w:rFonts w:asciiTheme="majorBidi" w:hAnsiTheme="majorBidi" w:cstheme="majorBidi"/>
        </w:rPr>
        <w:instrText xml:space="preserve"> ADDIN ZOTERO_ITEM CSL_CITATION {"citationID":"HfUTC34T","properties":{"formattedCitation":"Hamdani Bakran al-Dzakiey, {\\i{}Prophetic Intelligence; Kecerdasan Kenabian} (Yogyakarta: Penerbit Islamika, 2005), 233\\uc0\\u8211{}234.","plainCitation":"Hamdani Bakran al-Dzakiey, Prophetic Intelligence; Kecerdasan Kenabian (Yogyakarta: Penerbit Islamika, 2005), 233–234.","noteIndex":42},"citationItems":[{"id":101,"uris":["http://zotero.org/users/local/A9avQQDK/items/TW9YULYN"],"uri":["http://zotero.org/users/local/A9avQQDK/items/TW9YULYN"],"itemData":{"id":101,"type":"book","event-place":"Yogyakarta","publisher":"Penerbit Islamika","publisher-place":"Yogyakarta","title":"Prophetic Intelligence; Kecerdasan Kenabian","author":[{"literal":"Hamdani Bakran al-Dzakiey"}],"issued":{"date-parts":[["2005"]]}},"locator":"233-234","label":"page"}],"schema":"https://github.com/citation-style-language/schema/raw/master/csl-citation.json"} </w:instrText>
      </w:r>
      <w:r w:rsidR="005F33BB" w:rsidRPr="003751A6">
        <w:rPr>
          <w:rFonts w:asciiTheme="majorBidi" w:hAnsiTheme="majorBidi" w:cstheme="majorBidi"/>
        </w:rPr>
        <w:fldChar w:fldCharType="separate"/>
      </w:r>
      <w:r w:rsidRPr="005914DA">
        <w:rPr>
          <w:rFonts w:ascii="Times New Roman" w:hAnsi="Times New Roman" w:cs="Times New Roman"/>
          <w:szCs w:val="24"/>
        </w:rPr>
        <w:t xml:space="preserve">Hamdani Bakran al-Dzakiey, </w:t>
      </w:r>
      <w:r w:rsidRPr="005914DA">
        <w:rPr>
          <w:rFonts w:ascii="Times New Roman" w:hAnsi="Times New Roman" w:cs="Times New Roman"/>
          <w:i/>
          <w:iCs/>
          <w:szCs w:val="24"/>
        </w:rPr>
        <w:t>Prophetic Intelligence; Kecerdasan Kenabian</w:t>
      </w:r>
      <w:r w:rsidRPr="005914DA">
        <w:rPr>
          <w:rFonts w:ascii="Times New Roman" w:hAnsi="Times New Roman" w:cs="Times New Roman"/>
          <w:szCs w:val="24"/>
        </w:rPr>
        <w:t xml:space="preserve"> (Yogyakarta: Penerbit Islamika, 2005), 233–234.</w:t>
      </w:r>
      <w:r w:rsidR="005F33BB" w:rsidRPr="003751A6">
        <w:rPr>
          <w:rFonts w:asciiTheme="majorBidi" w:hAnsiTheme="majorBidi" w:cstheme="majorBidi"/>
        </w:rPr>
        <w:fldChar w:fldCharType="end"/>
      </w:r>
    </w:p>
  </w:footnote>
  <w:footnote w:id="44">
    <w:p w:rsidR="00AE2C2E" w:rsidRPr="003751A6" w:rsidRDefault="00AE2C2E" w:rsidP="00C14E00">
      <w:pPr>
        <w:pStyle w:val="FootnoteText"/>
        <w:jc w:val="left"/>
        <w:rPr>
          <w:rFonts w:asciiTheme="majorBidi" w:hAnsiTheme="majorBidi" w:cstheme="majorBidi"/>
        </w:rPr>
      </w:pPr>
      <w:r w:rsidRPr="00E80149">
        <w:rPr>
          <w:rStyle w:val="FootnoteReference"/>
        </w:rPr>
        <w:footnoteRef/>
      </w:r>
      <w:r w:rsidRPr="003751A6">
        <w:rPr>
          <w:rFonts w:asciiTheme="majorBidi" w:hAnsiTheme="majorBidi" w:cstheme="majorBidi"/>
        </w:rPr>
        <w:t xml:space="preserve"> </w:t>
      </w:r>
      <w:r w:rsidR="005F33BB" w:rsidRPr="003751A6">
        <w:rPr>
          <w:rFonts w:asciiTheme="majorBidi" w:hAnsiTheme="majorBidi" w:cstheme="majorBidi"/>
        </w:rPr>
        <w:fldChar w:fldCharType="begin"/>
      </w:r>
      <w:r>
        <w:rPr>
          <w:rFonts w:asciiTheme="majorBidi" w:hAnsiTheme="majorBidi" w:cstheme="majorBidi"/>
        </w:rPr>
        <w:instrText xml:space="preserve"> ADDIN ZOTERO_ITEM CSL_CITATION {"citationID":"ETvkygse","properties":{"formattedCitation":"Abu Umar Basyir, {\\i{}Keagungan Rasul: Teladan Sepanjang Zaman} (Solo: al-Qowam, 2005), 44.","plainCitation":"Abu Umar Basyir, Keagungan Rasul: Teladan Sepanjang Zaman (Solo: al-Qowam, 2005), 44.","noteIndex":43},"citationItems":[{"id":82,"uris":["http://zotero.org/users/local/A9avQQDK/items/TBJGMPQY"],"uri":["http://zotero.org/users/local/A9avQQDK/items/TBJGMPQY"],"itemData":{"id":82,"type":"book","event-place":"Solo","number-of-pages":"44","publisher":"al-Qowam","publisher-place":"Solo","title":"Keagungan Rasul: Teladan Sepanjang Zaman","author":[{"family":"Basyir","given":"Abu Umar"}],"issued":{"date-parts":[["2005"]]}},"locator":"44","label":"page"}],"schema":"https://github.com/citation-style-language/schema/raw/master/csl-citation.json"} </w:instrText>
      </w:r>
      <w:r w:rsidR="005F33BB" w:rsidRPr="003751A6">
        <w:rPr>
          <w:rFonts w:asciiTheme="majorBidi" w:hAnsiTheme="majorBidi" w:cstheme="majorBidi"/>
        </w:rPr>
        <w:fldChar w:fldCharType="separate"/>
      </w:r>
      <w:r w:rsidRPr="005914DA">
        <w:rPr>
          <w:rFonts w:ascii="Times New Roman" w:hAnsi="Times New Roman" w:cs="Times New Roman"/>
          <w:szCs w:val="24"/>
        </w:rPr>
        <w:t xml:space="preserve">Abu Umar Basyir, </w:t>
      </w:r>
      <w:r w:rsidRPr="005914DA">
        <w:rPr>
          <w:rFonts w:ascii="Times New Roman" w:hAnsi="Times New Roman" w:cs="Times New Roman"/>
          <w:i/>
          <w:iCs/>
          <w:szCs w:val="24"/>
        </w:rPr>
        <w:t>Keagungan Rasul: Teladan Sepanjang Zaman</w:t>
      </w:r>
      <w:r w:rsidRPr="005914DA">
        <w:rPr>
          <w:rFonts w:ascii="Times New Roman" w:hAnsi="Times New Roman" w:cs="Times New Roman"/>
          <w:szCs w:val="24"/>
        </w:rPr>
        <w:t xml:space="preserve"> (Solo: al-Qowam, 2005), 44.</w:t>
      </w:r>
      <w:r w:rsidR="005F33BB" w:rsidRPr="003751A6">
        <w:rPr>
          <w:rFonts w:asciiTheme="majorBidi" w:hAnsiTheme="majorBidi" w:cstheme="majorBidi"/>
        </w:rPr>
        <w:fldChar w:fldCharType="end"/>
      </w:r>
    </w:p>
  </w:footnote>
  <w:footnote w:id="45">
    <w:p w:rsidR="00AE2C2E" w:rsidRPr="003751A6" w:rsidRDefault="00AE2C2E" w:rsidP="00C14E00">
      <w:pPr>
        <w:pStyle w:val="FootnoteText"/>
        <w:jc w:val="left"/>
        <w:rPr>
          <w:rFonts w:asciiTheme="majorBidi" w:hAnsiTheme="majorBidi" w:cstheme="majorBidi"/>
        </w:rPr>
      </w:pPr>
      <w:r w:rsidRPr="00E80149">
        <w:rPr>
          <w:rStyle w:val="FootnoteReference"/>
        </w:rPr>
        <w:footnoteRef/>
      </w:r>
      <w:r w:rsidRPr="003751A6">
        <w:rPr>
          <w:rFonts w:asciiTheme="majorBidi" w:hAnsiTheme="majorBidi" w:cstheme="majorBidi"/>
        </w:rPr>
        <w:t xml:space="preserve"> Qs. Al-Kahfi Ayat 110 </w:t>
      </w:r>
    </w:p>
    <w:p w:rsidR="00AE2C2E" w:rsidRPr="00385718" w:rsidRDefault="00AE2C2E" w:rsidP="00C14E00">
      <w:pPr>
        <w:pStyle w:val="FootnoteText"/>
        <w:rPr>
          <w:rFonts w:ascii="Times New Roman" w:hAnsi="Times New Roman" w:cs="Times New Roman"/>
        </w:rPr>
      </w:pPr>
      <w:r>
        <w:rPr>
          <w:rFonts w:ascii="Times New Roman" w:hAnsi="Times New Roman" w:cs="Times New Roman" w:hint="cs"/>
          <w:rtl/>
        </w:rPr>
        <w:t>قُلْ إِنَّماَ أَناَ بَشرٌ مِّثْللُكُمْ يُوْحَى إلَيَّ أَنّماَ إِلَهُكُمْ إِلَهُ وَّاحِدٌ ـ    (الكهف 110)</w:t>
      </w:r>
      <w:r>
        <w:rPr>
          <w:rFonts w:ascii="Times New Roman" w:hAnsi="Times New Roman" w:cs="Times New Roman"/>
        </w:rPr>
        <w:t>.......</w:t>
      </w:r>
    </w:p>
  </w:footnote>
  <w:footnote w:id="46">
    <w:p w:rsidR="00AE2C2E" w:rsidRPr="009636E0" w:rsidRDefault="00AE2C2E" w:rsidP="009636E0">
      <w:pPr>
        <w:pStyle w:val="FootnoteText"/>
        <w:jc w:val="left"/>
        <w:rPr>
          <w:rFonts w:asciiTheme="majorBidi" w:hAnsiTheme="majorBidi" w:cstheme="majorBidi"/>
        </w:rPr>
      </w:pPr>
      <w:r w:rsidRPr="00E80149">
        <w:rPr>
          <w:rStyle w:val="FootnoteReference"/>
        </w:rPr>
        <w:footnoteRef/>
      </w:r>
      <w:r w:rsidRPr="009636E0">
        <w:rPr>
          <w:rFonts w:asciiTheme="majorBidi" w:hAnsiTheme="majorBidi" w:cstheme="majorBidi"/>
        </w:rPr>
        <w:t xml:space="preserve"> </w:t>
      </w:r>
      <w:r w:rsidR="005F33BB" w:rsidRPr="009636E0">
        <w:rPr>
          <w:rFonts w:asciiTheme="majorBidi" w:hAnsiTheme="majorBidi" w:cstheme="majorBidi"/>
        </w:rPr>
        <w:fldChar w:fldCharType="begin"/>
      </w:r>
      <w:r>
        <w:rPr>
          <w:rFonts w:asciiTheme="majorBidi" w:hAnsiTheme="majorBidi" w:cstheme="majorBidi"/>
        </w:rPr>
        <w:instrText xml:space="preserve"> ADDIN ZOTERO_ITEM CSL_CITATION {"citationID":"xJ0wPWbI","properties":{"formattedCitation":"Muhammad al-Fud\\}ali, {\\i{}Ilmu Tauhid, terj Ahmad  Sunarto} (Surabaya: al-Hidayah, 2005), 180.","plainCitation":"Muhammad al-Fud}ali, Ilmu Tauhid, terj Ahmad  Sunarto (Surabaya: al-Hidayah, 2005), 180.","dontUpdate":true,"noteIndex":45},"citationItems":[{"id":140,"uris":["http://zotero.org/users/local/A9avQQDK/items/JZC6H223"],"uri":["http://zotero.org/users/local/A9avQQDK/items/JZC6H223"],"itemData":{"id":140,"type":"book","event-place":"Surabaya","number-of-pages":"180","publisher":"al-Hidayah","publisher-place":"Surabaya","title":"Ilmu Tauhid, terj Ahmad  Sunarto","author":[{"family":"Muhammad al-Fud}ali,","given":""}],"issued":{"date-parts":[["2005"]]}},"locator":"180","label":"page"}],"schema":"https://github.com/citation-style-language/schema/raw/master/csl-citation.json"} </w:instrText>
      </w:r>
      <w:r w:rsidR="005F33BB" w:rsidRPr="009636E0">
        <w:rPr>
          <w:rFonts w:asciiTheme="majorBidi" w:hAnsiTheme="majorBidi" w:cstheme="majorBidi"/>
        </w:rPr>
        <w:fldChar w:fldCharType="separate"/>
      </w:r>
      <w:r w:rsidRPr="003C0C3F">
        <w:rPr>
          <w:rFonts w:ascii="Times New Arabic" w:hAnsi="Times New Arabic" w:cs="Times New Roman"/>
          <w:szCs w:val="24"/>
        </w:rPr>
        <w:t>Muh</w:t>
      </w:r>
      <w:r>
        <w:rPr>
          <w:rFonts w:ascii="Times New Arabic" w:hAnsi="Times New Arabic" w:cs="Times New Roman"/>
          <w:szCs w:val="24"/>
        </w:rPr>
        <w:t>}</w:t>
      </w:r>
      <w:r w:rsidRPr="003C0C3F">
        <w:rPr>
          <w:rFonts w:ascii="Times New Arabic" w:hAnsi="Times New Arabic" w:cs="Times New Roman"/>
          <w:szCs w:val="24"/>
        </w:rPr>
        <w:t xml:space="preserve">ammad al-Fud}ali, </w:t>
      </w:r>
      <w:r w:rsidRPr="005914DA">
        <w:rPr>
          <w:rFonts w:ascii="Times New Roman" w:hAnsi="Times New Roman" w:cs="Times New Roman"/>
          <w:i/>
          <w:iCs/>
          <w:szCs w:val="24"/>
        </w:rPr>
        <w:t>Ilmu Tauhid, terj Ahmad  Sunarto</w:t>
      </w:r>
      <w:r w:rsidRPr="005914DA">
        <w:rPr>
          <w:rFonts w:ascii="Times New Roman" w:hAnsi="Times New Roman" w:cs="Times New Roman"/>
          <w:szCs w:val="24"/>
        </w:rPr>
        <w:t xml:space="preserve"> (Surabaya: al-Hidayah, 2005), 180.</w:t>
      </w:r>
      <w:r w:rsidR="005F33BB" w:rsidRPr="009636E0">
        <w:rPr>
          <w:rFonts w:asciiTheme="majorBidi" w:hAnsiTheme="majorBidi" w:cstheme="majorBidi"/>
        </w:rPr>
        <w:fldChar w:fldCharType="end"/>
      </w:r>
    </w:p>
  </w:footnote>
  <w:footnote w:id="47">
    <w:p w:rsidR="00AE2C2E" w:rsidRPr="00772E09" w:rsidRDefault="00AE2C2E" w:rsidP="00772E09">
      <w:pPr>
        <w:pStyle w:val="FootnoteText"/>
        <w:jc w:val="left"/>
        <w:rPr>
          <w:rFonts w:asciiTheme="majorBidi" w:hAnsiTheme="majorBidi" w:cstheme="majorBidi"/>
        </w:rPr>
      </w:pPr>
      <w:r w:rsidRPr="00772E09">
        <w:rPr>
          <w:rStyle w:val="FootnoteReference"/>
          <w:rFonts w:asciiTheme="majorBidi" w:hAnsiTheme="majorBidi" w:cstheme="majorBidi"/>
        </w:rPr>
        <w:footnoteRef/>
      </w:r>
      <w:r w:rsidRPr="00772E09">
        <w:rPr>
          <w:rFonts w:asciiTheme="majorBidi" w:hAnsiTheme="majorBidi" w:cstheme="majorBidi"/>
        </w:rPr>
        <w:t xml:space="preserve"> </w:t>
      </w:r>
      <w:r w:rsidR="005F33BB" w:rsidRPr="00772E09">
        <w:rPr>
          <w:rFonts w:asciiTheme="majorBidi" w:hAnsiTheme="majorBidi" w:cstheme="majorBidi"/>
        </w:rPr>
        <w:fldChar w:fldCharType="begin"/>
      </w:r>
      <w:r w:rsidR="00991BE0">
        <w:rPr>
          <w:rFonts w:asciiTheme="majorBidi" w:hAnsiTheme="majorBidi" w:cstheme="majorBidi"/>
        </w:rPr>
        <w:instrText xml:space="preserve"> ADDIN ZOTERO_ITEM CSL_CITATION {"citationID":"a1prj1e8hmb","properties":{"formattedCitation":"Al-Yahsubi, {\\i{}Keagungan Kekasih Allah Muhammad SAW Keistimewaan Personal Keteladanan Berisalah Diterjemahkan dari buku aslinya Muhammad Messenger of Allah Ash-Shifa of Qodi \\uc0\\u8217{}Iyad oleh Ghufron A. Mas\\uc0\\u8217{}adi}, 587.","plainCitation":"Al-Yahsubi, Keagungan Kekasih Allah Muhammad SAW Keistimewaan Personal Keteladanan Berisalah Diterjemahkan dari buku aslinya Muhammad Messenger of Allah Ash-Shifa of Qodi ’Iyad oleh Ghufron A. Mas’adi, 587.","noteIndex":46},"citationItems":[{"id":139,"uris":["http://zotero.org/users/local/A9avQQDK/items/2EZWRR8Q"],"uri":["http://zotero.org/users/local/A9avQQDK/items/2EZWRR8Q"],"itemData":{"id":139,"type":"book","collection-title":"Cet.1","event-place":"Jakarta","ISBN":"979-421-879-0","number-of-volumes":"XXII","publisher":"PT RajaGrafindo Persada","publisher-place":"Jakarta","title":"Keagungan Kekasih Allah Muhammad SAW Keistimewaan Personal Keteladanan Berisalah Diterjemahkan dari buku aslinya Muhammad Messenger of Allah Ash-Shifa of Qodi 'Iyad oleh Ghufron A. Mas'adi","author":[{"family":"Al-Yahsubi","given":"Qodi 'Iyad Ibn Musa"}],"issued":{"date-parts":[["2002"]]}},"locator":"587","label":"page"}],"schema":"https://github.com/citation-style-language/schema/raw/master/csl-citation.json"} </w:instrText>
      </w:r>
      <w:r w:rsidR="005F33BB" w:rsidRPr="00772E09">
        <w:rPr>
          <w:rFonts w:asciiTheme="majorBidi" w:hAnsiTheme="majorBidi" w:cstheme="majorBidi"/>
        </w:rPr>
        <w:fldChar w:fldCharType="separate"/>
      </w:r>
      <w:r w:rsidR="00991BE0" w:rsidRPr="00991BE0">
        <w:rPr>
          <w:rFonts w:ascii="Times New Roman" w:hAnsi="Times New Roman" w:cs="Times New Roman"/>
          <w:szCs w:val="24"/>
        </w:rPr>
        <w:t xml:space="preserve">Al-Yahsubi, </w:t>
      </w:r>
      <w:r w:rsidR="00991BE0" w:rsidRPr="00991BE0">
        <w:rPr>
          <w:rFonts w:ascii="Times New Roman" w:hAnsi="Times New Roman" w:cs="Times New Roman"/>
          <w:i/>
          <w:iCs/>
          <w:szCs w:val="24"/>
        </w:rPr>
        <w:t>Keagungan Kekasih Allah Muhammad SAW Keistimewaan Personal Keteladanan Berisalah Diterjemahkan dari buku aslinya Muhammad Messenger of Allah Ash-Shifa of Qodi ’Iyad oleh Ghufron A. Mas’adi</w:t>
      </w:r>
      <w:r w:rsidR="00991BE0" w:rsidRPr="00991BE0">
        <w:rPr>
          <w:rFonts w:ascii="Times New Roman" w:hAnsi="Times New Roman" w:cs="Times New Roman"/>
          <w:szCs w:val="24"/>
        </w:rPr>
        <w:t>, 587.</w:t>
      </w:r>
      <w:r w:rsidR="005F33BB" w:rsidRPr="00772E09">
        <w:rPr>
          <w:rFonts w:asciiTheme="majorBidi" w:hAnsiTheme="majorBidi" w:cstheme="majorBidi"/>
        </w:rPr>
        <w:fldChar w:fldCharType="end"/>
      </w:r>
    </w:p>
  </w:footnote>
  <w:footnote w:id="48">
    <w:p w:rsidR="00AE2C2E" w:rsidRPr="00AD043D" w:rsidRDefault="00AE2C2E" w:rsidP="00AD043D">
      <w:pPr>
        <w:pStyle w:val="FootnoteText"/>
        <w:jc w:val="left"/>
        <w:rPr>
          <w:rFonts w:asciiTheme="majorBidi" w:hAnsiTheme="majorBidi" w:cstheme="majorBidi"/>
        </w:rPr>
      </w:pPr>
      <w:r w:rsidRPr="00AD043D">
        <w:rPr>
          <w:rStyle w:val="FootnoteReference"/>
          <w:rFonts w:asciiTheme="majorBidi" w:hAnsiTheme="majorBidi" w:cstheme="majorBidi"/>
        </w:rPr>
        <w:footnoteRef/>
      </w:r>
      <w:r w:rsidRPr="00AD043D">
        <w:rPr>
          <w:rFonts w:asciiTheme="majorBidi" w:hAnsiTheme="majorBidi" w:cstheme="majorBidi"/>
        </w:rPr>
        <w:t xml:space="preserve"> </w:t>
      </w:r>
      <w:r w:rsidR="005F33BB" w:rsidRPr="00AD043D">
        <w:rPr>
          <w:rFonts w:asciiTheme="majorBidi" w:hAnsiTheme="majorBidi" w:cstheme="majorBidi"/>
        </w:rPr>
        <w:fldChar w:fldCharType="begin"/>
      </w:r>
      <w:r w:rsidR="00991BE0">
        <w:rPr>
          <w:rFonts w:asciiTheme="majorBidi" w:hAnsiTheme="majorBidi" w:cstheme="majorBidi"/>
        </w:rPr>
        <w:instrText xml:space="preserve"> ADDIN ZOTERO_ITEM CSL_CITATION {"citationID":"a24mjbd4dqv","properties":{"formattedCitation":"Ibid., 588.","plainCitation":"Ibid., 588.","noteIndex":47},"citationItems":[{"id":139,"uris":["http://zotero.org/users/local/A9avQQDK/items/2EZWRR8Q"],"uri":["http://zotero.org/users/local/A9avQQDK/items/2EZWRR8Q"],"itemData":{"id":139,"type":"book","collection-title":"Cet.1","event-place":"Jakarta","ISBN":"979-421-879-0","number-of-volumes":"XXII","publisher":"PT RajaGrafindo Persada","publisher-place":"Jakarta","title":"Keagungan Kekasih Allah Muhammad SAW Keistimewaan Personal Keteladanan Berisalah Diterjemahkan dari buku aslinya Muhammad Messenger of Allah Ash-Shifa of Qodi 'Iyad oleh Ghufron A. Mas'adi","author":[{"family":"Al-Yahsubi","given":"Qodi 'Iyad Ibn Musa"}],"issued":{"date-parts":[["2002"]]}},"locator":"588","label":"page"}],"schema":"https://github.com/citation-style-language/schema/raw/master/csl-citation.json"} </w:instrText>
      </w:r>
      <w:r w:rsidR="005F33BB" w:rsidRPr="00AD043D">
        <w:rPr>
          <w:rFonts w:asciiTheme="majorBidi" w:hAnsiTheme="majorBidi" w:cstheme="majorBidi"/>
        </w:rPr>
        <w:fldChar w:fldCharType="separate"/>
      </w:r>
      <w:r w:rsidR="00991BE0" w:rsidRPr="00991BE0">
        <w:rPr>
          <w:rFonts w:ascii="Times New Roman" w:hAnsi="Times New Roman" w:cs="Times New Roman"/>
          <w:szCs w:val="24"/>
        </w:rPr>
        <w:t>Ibid., 588.</w:t>
      </w:r>
      <w:r w:rsidR="005F33BB" w:rsidRPr="00AD043D">
        <w:rPr>
          <w:rFonts w:asciiTheme="majorBidi" w:hAnsiTheme="majorBidi" w:cstheme="majorBidi"/>
        </w:rPr>
        <w:fldChar w:fldCharType="end"/>
      </w:r>
    </w:p>
  </w:footnote>
  <w:footnote w:id="49">
    <w:p w:rsidR="00AE2C2E" w:rsidRPr="00CE2677" w:rsidRDefault="00AE2C2E" w:rsidP="00A8410C">
      <w:pPr>
        <w:pStyle w:val="FootnoteText"/>
        <w:jc w:val="left"/>
        <w:rPr>
          <w:rFonts w:asciiTheme="majorBidi" w:hAnsiTheme="majorBidi" w:cstheme="majorBidi"/>
        </w:rPr>
      </w:pPr>
      <w:r w:rsidRPr="00E80149">
        <w:rPr>
          <w:rStyle w:val="FootnoteReference"/>
        </w:rPr>
        <w:footnoteRef/>
      </w:r>
      <w:r w:rsidRPr="00CE2677">
        <w:rPr>
          <w:rFonts w:asciiTheme="majorBidi" w:hAnsiTheme="majorBidi" w:cstheme="majorBidi"/>
        </w:rPr>
        <w:t xml:space="preserve"> </w:t>
      </w:r>
      <w:r w:rsidR="005F33BB" w:rsidRPr="00CE2677">
        <w:rPr>
          <w:rFonts w:asciiTheme="majorBidi" w:hAnsiTheme="majorBidi" w:cstheme="majorBidi"/>
        </w:rPr>
        <w:fldChar w:fldCharType="begin"/>
      </w:r>
      <w:r>
        <w:rPr>
          <w:rFonts w:asciiTheme="majorBidi" w:hAnsiTheme="majorBidi" w:cstheme="majorBidi"/>
        </w:rPr>
        <w:instrText xml:space="preserve"> ADDIN ZOTERO_ITEM CSL_CITATION {"citationID":"7qu13W8m","properties":{"formattedCitation":"al-Suyuti, {\\i{}\\uc0\\u8220{}Kitab Lubab al-Nuqul Fi Asbab al-Nuzul\\uc0\\u8221{} dalam Ahmad al-Sawi, Hasyiyah al-Sawi \\uc0\\u8217{}Ala Tafsir al-Jalalayn,} vol. Vol. VI (Beirut: Dar al-Fikr, 1988), 511.","plainCitation":"al-Suyuti, “Kitab Lubab al-Nuqul Fi Asbab al-Nuzul” dalam Ahmad al-Sawi, Hasyiyah al-Sawi ’Ala Tafsir al-Jalalayn, vol. Vol. VI (Beirut: Dar al-Fikr, 1988), 511.","noteIndex":48},"citationItems":[{"id":117,"uris":["http://zotero.org/users/local/A9avQQDK/items/EQI5SPJV"],"uri":["http://zotero.org/users/local/A9avQQDK/items/EQI5SPJV"],"itemData":{"id":117,"type":"book","event-place":"Beirut","publisher":"Dar al-Fikr","publisher-place":"Beirut","title":"\"Kitab Lubab al-Nuqul Fi Asbab al-Nuzul\" dalam Ahmad al-Sawi, Hasyiyah al-Sawi 'Ala Tafsir al-Jalalayn,","volume":"Vol. VI","author":[{"literal":"al-Suyuti"}],"issued":{"date-parts":[["1988"]]}},"locator":"511","label":"page"}],"schema":"https://github.com/citation-style-language/schema/raw/master/csl-citation.json"} </w:instrText>
      </w:r>
      <w:r w:rsidR="005F33BB" w:rsidRPr="00CE2677">
        <w:rPr>
          <w:rFonts w:asciiTheme="majorBidi" w:hAnsiTheme="majorBidi" w:cstheme="majorBidi"/>
        </w:rPr>
        <w:fldChar w:fldCharType="separate"/>
      </w:r>
      <w:r w:rsidRPr="005914DA">
        <w:rPr>
          <w:rFonts w:ascii="Times New Roman" w:hAnsi="Times New Roman" w:cs="Times New Roman"/>
          <w:szCs w:val="24"/>
        </w:rPr>
        <w:t xml:space="preserve">al-Suyuti, </w:t>
      </w:r>
      <w:r w:rsidRPr="005914DA">
        <w:rPr>
          <w:rFonts w:ascii="Times New Roman" w:hAnsi="Times New Roman" w:cs="Times New Roman"/>
          <w:i/>
          <w:iCs/>
          <w:szCs w:val="24"/>
        </w:rPr>
        <w:t>“Kitab Lubab al-Nuqul Fi Asbab al-Nuzul” dalam Ahmad al-Sawi, Hasyiyah al-Sawi ’Ala Tafsir al-Jalalayn,</w:t>
      </w:r>
      <w:r w:rsidRPr="005914DA">
        <w:rPr>
          <w:rFonts w:ascii="Times New Roman" w:hAnsi="Times New Roman" w:cs="Times New Roman"/>
          <w:szCs w:val="24"/>
        </w:rPr>
        <w:t xml:space="preserve"> vol. Vol. VI (Beirut: Dar al-Fikr, 1988), 511.</w:t>
      </w:r>
      <w:r w:rsidR="005F33BB" w:rsidRPr="00CE2677">
        <w:rPr>
          <w:rFonts w:asciiTheme="majorBidi" w:hAnsiTheme="majorBidi" w:cstheme="majorBidi"/>
        </w:rPr>
        <w:fldChar w:fldCharType="end"/>
      </w:r>
    </w:p>
  </w:footnote>
  <w:footnote w:id="50">
    <w:p w:rsidR="00AE2C2E" w:rsidRPr="00076678" w:rsidRDefault="00AE2C2E" w:rsidP="00A8410C">
      <w:pPr>
        <w:pStyle w:val="FootnoteText"/>
        <w:jc w:val="left"/>
        <w:rPr>
          <w:rFonts w:asciiTheme="majorBidi" w:hAnsiTheme="majorBidi" w:cstheme="majorBidi"/>
        </w:rPr>
      </w:pPr>
      <w:r w:rsidRPr="00E80149">
        <w:rPr>
          <w:rStyle w:val="FootnoteReference"/>
        </w:rPr>
        <w:footnoteRef/>
      </w:r>
      <w:r w:rsidRPr="00076678">
        <w:rPr>
          <w:rFonts w:asciiTheme="majorBidi" w:hAnsiTheme="majorBidi" w:cstheme="majorBidi"/>
        </w:rPr>
        <w:t xml:space="preserve"> Qs. Al-Falaq Ayat 4</w:t>
      </w:r>
    </w:p>
  </w:footnote>
  <w:footnote w:id="51">
    <w:p w:rsidR="00AE2C2E" w:rsidRPr="00D83E45" w:rsidRDefault="00AE2C2E" w:rsidP="00791F03">
      <w:pPr>
        <w:pStyle w:val="FootnoteText"/>
        <w:jc w:val="left"/>
        <w:rPr>
          <w:rFonts w:asciiTheme="majorBidi" w:hAnsiTheme="majorBidi" w:cstheme="majorBidi"/>
        </w:rPr>
      </w:pPr>
      <w:r w:rsidRPr="00E80149">
        <w:rPr>
          <w:rStyle w:val="FootnoteReference"/>
        </w:rPr>
        <w:footnoteRef/>
      </w:r>
      <w:r w:rsidRPr="00D83E45">
        <w:rPr>
          <w:rFonts w:asciiTheme="majorBidi" w:hAnsiTheme="majorBidi" w:cstheme="majorBidi"/>
        </w:rPr>
        <w:t xml:space="preserve"> </w:t>
      </w:r>
      <w:r w:rsidR="005F33BB" w:rsidRPr="00D83E45">
        <w:rPr>
          <w:rFonts w:asciiTheme="majorBidi" w:hAnsiTheme="majorBidi" w:cstheme="majorBidi"/>
        </w:rPr>
        <w:fldChar w:fldCharType="begin"/>
      </w:r>
      <w:r>
        <w:rPr>
          <w:rFonts w:asciiTheme="majorBidi" w:hAnsiTheme="majorBidi" w:cstheme="majorBidi"/>
        </w:rPr>
        <w:instrText xml:space="preserve"> ADDIN ZOTERO_ITEM CSL_CITATION {"citationID":"DrWS6dzr","properties":{"formattedCitation":"Wahbah Az-Zuh&gt;aili&gt;, {\\i{}Tafsi&gt;r al-Muni&gt;r Aqidah, Syari\\uc0\\u8217{}ah, dan Manha&gt;j}, terj. Abdul hayyie al-Kattani (Jakarta: Gema Insani, 2013), 723.","plainCitation":"Wahbah Az-Zuh&gt;aili&gt;, Tafsi&gt;r al-Muni&gt;r Aqidah, Syari’ah, dan Manha&gt;j, terj. Abdul hayyie al-Kattani (Jakarta: Gema Insani, 2013), 723.","dontUpdate":true,"noteIndex":50},"citationItems":[{"id":114,"uris":["http://zotero.org/users/local/A9avQQDK/items/H9J5VWUM"],"uri":["http://zotero.org/users/local/A9avQQDK/items/H9J5VWUM"],"itemData":{"id":114,"type":"book","event-place":"Damaskus","ISBN":"1-59239-160-5","language":"Arab","publisher":"Dar al-Fikr","publisher-place":"Damaskus","title":"Tafsi&gt;r al-Muni&gt;r Aqidah, Syari'ah, dan Manha&gt;j","author":[{"family":"Az-Zuh&gt;aili&gt;","given":"Wahbah"}],"issued":{"date-parts":[["2009"]]}},"locator":"723","label":"page"}],"schema":"https://github.com/citation-style-language/schema/raw/master/csl-citation.json"} </w:instrText>
      </w:r>
      <w:r w:rsidR="005F33BB" w:rsidRPr="00D83E45">
        <w:rPr>
          <w:rFonts w:asciiTheme="majorBidi" w:hAnsiTheme="majorBidi" w:cstheme="majorBidi"/>
        </w:rPr>
        <w:fldChar w:fldCharType="separate"/>
      </w:r>
      <w:r w:rsidRPr="00CD416F">
        <w:rPr>
          <w:rFonts w:ascii="Times New Arabic" w:hAnsi="Times New Arabic" w:cstheme="majorBidi"/>
          <w:szCs w:val="24"/>
        </w:rPr>
        <w:t>Wahbah</w:t>
      </w:r>
      <w:r w:rsidRPr="00D83E45">
        <w:rPr>
          <w:rFonts w:asciiTheme="majorBidi" w:hAnsiTheme="majorBidi" w:cstheme="majorBidi"/>
          <w:szCs w:val="24"/>
        </w:rPr>
        <w:t xml:space="preserve"> </w:t>
      </w:r>
      <w:r w:rsidRPr="004371A1">
        <w:rPr>
          <w:rFonts w:ascii="Times New Arabic" w:hAnsi="Times New Arabic" w:cstheme="majorBidi"/>
          <w:szCs w:val="24"/>
        </w:rPr>
        <w:t>Az-Zuh&gt;aili&gt;</w:t>
      </w:r>
      <w:r w:rsidRPr="00D83E45">
        <w:rPr>
          <w:rFonts w:asciiTheme="majorBidi" w:hAnsiTheme="majorBidi" w:cstheme="majorBidi"/>
          <w:szCs w:val="24"/>
        </w:rPr>
        <w:t xml:space="preserve">, </w:t>
      </w:r>
      <w:r>
        <w:rPr>
          <w:rFonts w:ascii="Times New Arabic" w:hAnsi="Times New Arabic" w:cstheme="majorBidi"/>
          <w:i/>
          <w:iCs/>
          <w:szCs w:val="24"/>
        </w:rPr>
        <w:t>Tafsi}r al-Muni}</w:t>
      </w:r>
      <w:r w:rsidRPr="00D83E45">
        <w:rPr>
          <w:rFonts w:ascii="Times New Arabic" w:hAnsi="Times New Arabic" w:cstheme="majorBidi"/>
          <w:i/>
          <w:iCs/>
          <w:szCs w:val="24"/>
        </w:rPr>
        <w:t>r</w:t>
      </w:r>
      <w:r w:rsidRPr="00D83E45">
        <w:rPr>
          <w:rFonts w:asciiTheme="majorBidi" w:hAnsiTheme="majorBidi" w:cstheme="majorBidi"/>
          <w:i/>
          <w:iCs/>
          <w:szCs w:val="24"/>
        </w:rPr>
        <w:t xml:space="preserve"> </w:t>
      </w:r>
      <w:r w:rsidRPr="004371A1">
        <w:rPr>
          <w:rFonts w:ascii="Times New Arabic" w:hAnsi="Times New Arabic" w:cstheme="majorBidi"/>
          <w:i/>
          <w:iCs/>
          <w:szCs w:val="24"/>
        </w:rPr>
        <w:t xml:space="preserve">Aqidah, Syari’ah, dan Manha&gt;j, </w:t>
      </w:r>
      <w:r w:rsidRPr="00D83E45">
        <w:rPr>
          <w:rFonts w:asciiTheme="majorBidi" w:hAnsiTheme="majorBidi" w:cstheme="majorBidi"/>
          <w:szCs w:val="24"/>
        </w:rPr>
        <w:t>terj. Abdul hayyie al-Kattani (Jakarta: Gema Insani, 2013), 723.</w:t>
      </w:r>
      <w:r w:rsidR="005F33BB" w:rsidRPr="00D83E45">
        <w:rPr>
          <w:rFonts w:asciiTheme="majorBidi" w:hAnsiTheme="majorBidi" w:cstheme="majorBidi"/>
        </w:rPr>
        <w:fldChar w:fldCharType="end"/>
      </w:r>
    </w:p>
  </w:footnote>
  <w:footnote w:id="52">
    <w:p w:rsidR="00AE2C2E" w:rsidRPr="00EB6602" w:rsidRDefault="00AE2C2E" w:rsidP="00791F03">
      <w:pPr>
        <w:pStyle w:val="FootnoteText"/>
        <w:jc w:val="left"/>
        <w:rPr>
          <w:rFonts w:ascii="Times New Arabic" w:hAnsi="Times New Arabic" w:cstheme="majorBidi"/>
        </w:rPr>
      </w:pPr>
      <w:r w:rsidRPr="00E80149">
        <w:rPr>
          <w:rStyle w:val="FootnoteReference"/>
        </w:rPr>
        <w:footnoteRef/>
      </w:r>
      <w:r w:rsidRPr="00EB6602">
        <w:rPr>
          <w:rFonts w:ascii="Times New Arabic" w:hAnsi="Times New Arabic" w:cstheme="majorBidi"/>
        </w:rPr>
        <w:t xml:space="preserve"> </w:t>
      </w:r>
      <w:r w:rsidR="005F33BB" w:rsidRPr="00EB6602">
        <w:rPr>
          <w:rFonts w:ascii="Times New Arabic" w:hAnsi="Times New Arabic" w:cstheme="majorBidi"/>
        </w:rPr>
        <w:fldChar w:fldCharType="begin"/>
      </w:r>
      <w:r>
        <w:rPr>
          <w:rFonts w:ascii="Times New Arabic" w:hAnsi="Times New Arabic" w:cstheme="majorBidi"/>
        </w:rPr>
        <w:instrText xml:space="preserve"> ADDIN ZOTERO_ITEM CSL_CITATION {"citationID":"o7761r9Q","properties":{"formattedCitation":"Sayyid Qut\\}b, {\\i{}Fi&gt; Z\\}ila&gt;l al-Qura&gt;n} (Beirut: Da&gt;r al-Shuru&gt;q, 2003), 380.","plainCitation":"Sayyid Qut}b, Fi&gt; Z}ila&gt;l al-Qura&gt;n (Beirut: Da&gt;r al-Shuru&gt;q, 2003), 380.","noteIndex":51},"citationItems":[{"id":112,"uris":["http://zotero.org/users/local/A9avQQDK/items/6N92GA44"],"uri":["http://zotero.org/users/local/A9avQQDK/items/6N92GA44"],"itemData":{"id":112,"type":"book","event-place":"Beirut","language":"Arab","publisher":"Da&gt;r al-Shuru&gt;q","publisher-place":"Beirut","title":"Fi&gt; Z}ila&gt;l al-Qura&gt;n","author":[{"family":"Qut}b","given":"Sayyid"}],"issued":{"date-parts":[["2003"]]}},"locator":"380","label":"page"}],"schema":"https://github.com/citation-style-language/schema/raw/master/csl-citation.json"} </w:instrText>
      </w:r>
      <w:r w:rsidR="005F33BB" w:rsidRPr="00EB6602">
        <w:rPr>
          <w:rFonts w:ascii="Times New Arabic" w:hAnsi="Times New Arabic" w:cstheme="majorBidi"/>
        </w:rPr>
        <w:fldChar w:fldCharType="separate"/>
      </w:r>
      <w:r w:rsidRPr="00014C21">
        <w:rPr>
          <w:rFonts w:ascii="Times New Arabic" w:hAnsi="Times New Arabic" w:cs="Times New Roman"/>
          <w:szCs w:val="24"/>
        </w:rPr>
        <w:t xml:space="preserve">Sayyid Qut}b, </w:t>
      </w:r>
      <w:r w:rsidRPr="00014C21">
        <w:rPr>
          <w:rFonts w:ascii="Times New Arabic" w:hAnsi="Times New Arabic" w:cs="Times New Roman"/>
          <w:i/>
          <w:iCs/>
          <w:szCs w:val="24"/>
        </w:rPr>
        <w:t>Fi&gt; Z}ila&gt;l al-Qura&gt;n</w:t>
      </w:r>
      <w:r w:rsidRPr="00014C21">
        <w:rPr>
          <w:rFonts w:ascii="Times New Arabic" w:hAnsi="Times New Arabic" w:cs="Times New Roman"/>
          <w:szCs w:val="24"/>
        </w:rPr>
        <w:t xml:space="preserve"> (Beirut: Da&gt;r al-Shuru&gt;q, 2003), 380.</w:t>
      </w:r>
      <w:r w:rsidR="005F33BB" w:rsidRPr="00EB6602">
        <w:rPr>
          <w:rFonts w:ascii="Times New Arabic" w:hAnsi="Times New Arabic" w:cstheme="majorBidi"/>
        </w:rPr>
        <w:fldChar w:fldCharType="end"/>
      </w:r>
    </w:p>
  </w:footnote>
  <w:footnote w:id="53">
    <w:p w:rsidR="00F678E1" w:rsidRPr="00F678E1" w:rsidRDefault="00F678E1" w:rsidP="00F678E1">
      <w:pPr>
        <w:pStyle w:val="FootnoteText"/>
        <w:jc w:val="left"/>
        <w:rPr>
          <w:rFonts w:asciiTheme="majorBidi" w:hAnsiTheme="majorBidi" w:cstheme="majorBidi"/>
        </w:rPr>
      </w:pPr>
      <w:r w:rsidRPr="00F678E1">
        <w:rPr>
          <w:rStyle w:val="FootnoteReference"/>
          <w:rFonts w:asciiTheme="majorBidi" w:hAnsiTheme="majorBidi" w:cstheme="majorBidi"/>
        </w:rPr>
        <w:footnoteRef/>
      </w:r>
      <w:r w:rsidRPr="00F678E1">
        <w:rPr>
          <w:rFonts w:asciiTheme="majorBidi" w:hAnsiTheme="majorBidi" w:cstheme="majorBidi"/>
        </w:rPr>
        <w:t xml:space="preserve"> </w:t>
      </w:r>
      <w:r w:rsidR="005F33BB" w:rsidRPr="00F678E1">
        <w:rPr>
          <w:rFonts w:asciiTheme="majorBidi" w:hAnsiTheme="majorBidi" w:cstheme="majorBidi"/>
        </w:rPr>
        <w:fldChar w:fldCharType="begin"/>
      </w:r>
      <w:r w:rsidR="00991BE0">
        <w:rPr>
          <w:rFonts w:asciiTheme="majorBidi" w:hAnsiTheme="majorBidi" w:cstheme="majorBidi"/>
        </w:rPr>
        <w:instrText xml:space="preserve"> ADDIN ZOTERO_ITEM CSL_CITATION {"citationID":"a2l5177eeho","properties":{"formattedCitation":"\\uldash{Muh\\}ammad \\uc0\\u8217{}Abduh, {\\i{}Tafsi&gt;r al-Qura&gt;n al-Karim}, 1920, 179.}","plainCitation":"Muh}ammad ’Abduh, Tafsi&gt;r al-Qura&gt;n al-Karim, 1920, 179.","dontUpdate":true,"noteIndex":52},"citationItems":[{"id":79,"uris":["http://zotero.org/users/local/A9avQQDK/items/CQMNVIGK"],"uri":["http://zotero.org/users/local/A9avQQDK/items/CQMNVIGK"],"itemData":{"id":79,"type":"book","language":"Arab","title":"Tafsi&gt;r al-Qura&gt;n al-Karim","author":[{"family":"'Abduh","given":"Muh}ammad"}],"issued":{"date-parts":[["1920"]]}},"locator":"179","label":"page"}],"schema":"https://github.com/citation-style-language/schema/raw/master/csl-citation.json"} </w:instrText>
      </w:r>
      <w:r w:rsidR="005F33BB" w:rsidRPr="00F678E1">
        <w:rPr>
          <w:rFonts w:asciiTheme="majorBidi" w:hAnsiTheme="majorBidi" w:cstheme="majorBidi"/>
        </w:rPr>
        <w:fldChar w:fldCharType="separate"/>
      </w:r>
      <w:r w:rsidRPr="00F678E1">
        <w:rPr>
          <w:rFonts w:ascii="Times New Arabic" w:hAnsi="Times New Arabic" w:cstheme="majorBidi"/>
          <w:szCs w:val="24"/>
        </w:rPr>
        <w:t>Muh}ammad ’Abduh</w:t>
      </w:r>
      <w:r w:rsidRPr="00F678E1">
        <w:rPr>
          <w:rFonts w:asciiTheme="majorBidi" w:hAnsiTheme="majorBidi" w:cstheme="majorBidi"/>
          <w:szCs w:val="24"/>
        </w:rPr>
        <w:t xml:space="preserve">, </w:t>
      </w:r>
      <w:r w:rsidRPr="00F678E1">
        <w:rPr>
          <w:rFonts w:ascii="Times New Arabic" w:hAnsi="Times New Arabic" w:cstheme="majorBidi"/>
          <w:i/>
          <w:iCs/>
          <w:szCs w:val="24"/>
        </w:rPr>
        <w:t>Tafsi&gt;r al-Qura&gt;n al-Kari&gt;m</w:t>
      </w:r>
      <w:r w:rsidRPr="00F678E1">
        <w:rPr>
          <w:rFonts w:asciiTheme="majorBidi" w:hAnsiTheme="majorBidi" w:cstheme="majorBidi"/>
          <w:szCs w:val="24"/>
        </w:rPr>
        <w:t>, 1920, 179.</w:t>
      </w:r>
      <w:r w:rsidR="005F33BB" w:rsidRPr="00F678E1">
        <w:rPr>
          <w:rFonts w:asciiTheme="majorBidi" w:hAnsiTheme="majorBidi" w:cstheme="majorBidi"/>
        </w:rPr>
        <w:fldChar w:fldCharType="end"/>
      </w:r>
    </w:p>
  </w:footnote>
  <w:footnote w:id="54">
    <w:p w:rsidR="00AE2C2E" w:rsidRDefault="00AE2C2E" w:rsidP="00791F03">
      <w:pPr>
        <w:pStyle w:val="FootnoteText"/>
        <w:tabs>
          <w:tab w:val="left" w:pos="2694"/>
        </w:tabs>
        <w:jc w:val="left"/>
      </w:pPr>
      <w:r w:rsidRPr="00E80149">
        <w:rPr>
          <w:rStyle w:val="FootnoteReference"/>
        </w:rPr>
        <w:footnoteRef/>
      </w:r>
      <w:r>
        <w:t xml:space="preserve"> </w:t>
      </w:r>
      <w:r w:rsidR="005F33BB">
        <w:fldChar w:fldCharType="begin"/>
      </w:r>
      <w:r w:rsidR="00991BE0">
        <w:instrText xml:space="preserve"> ADDIN ZOTERO_ITEM CSL_CITATION {"citationID":"OHcWqsZS","properties":{"formattedCitation":"Jalalain Muhammad bin Ahmad bin Muhammad Al-Mahalli dan Jalaluddin \\uc0\\u8217{}Abdurrahman bin Abu Bakar As-Suyuthi. Ta\\uc0\\u8217{}liq: Syaikh Shafiyyurrahman Al-Mubarakfury, {\\i{}Tafsir Al-Jalalain}, Cetakan Kedua. (Tahun1422 H: Darus Salam, t.t.).","plainCitation":"Jalalain Muhammad bin Ahmad bin Muhammad Al-Mahalli dan Jalaluddin ’Abdurrahman bin Abu Bakar As-Suyuthi. Ta’liq: Syaikh Shafiyyurrahman Al-Mubarakfury, Tafsir Al-Jalalain, Cetakan Kedua. (Tahun1422 H: Darus Salam, t.t.).","noteIndex":53},"citationItems":[{"id":134,"uris":["http://zotero.org/users/local/A9avQQDK/items/4PUB4VXS"],"uri":["http://zotero.org/users/local/A9avQQDK/items/4PUB4VXS"],"itemData":{"id":134,"type":"book","edition":"Cetakan Kedua","event-place":"Tahun1422 H","publisher":"Darus Salam","publisher-place":"Tahun1422 H","title":"Tafsir Al-Jalalain","author":[{"family":"Al-Mubarakfury","given":"Jalalain Muhammad bin Ahmad bin Muhammad Al-Mahalli dan Jalaluddin 'Abdurrahman bin Abu Bakar As-Suyuthi. Ta'liq: Syaikh Shafiyyurrahman"}]}}],"schema":"https://github.com/citation-style-language/schema/raw/master/csl-citation.json"} </w:instrText>
      </w:r>
      <w:r w:rsidR="005F33BB">
        <w:fldChar w:fldCharType="separate"/>
      </w:r>
      <w:r w:rsidRPr="005914DA">
        <w:rPr>
          <w:rFonts w:ascii="Times New Roman" w:hAnsi="Times New Roman" w:cs="Times New Roman"/>
          <w:szCs w:val="24"/>
        </w:rPr>
        <w:t xml:space="preserve">Jalalain Muhammad bin Ahmad bin Muhammad Al-Mahalli dan Jalaluddin ’Abdurrahman bin Abu Bakar As-Suyuthi. Ta’liq: Syaikh Shafiyyurrahman Al-Mubarakfury, </w:t>
      </w:r>
      <w:r w:rsidRPr="005914DA">
        <w:rPr>
          <w:rFonts w:ascii="Times New Roman" w:hAnsi="Times New Roman" w:cs="Times New Roman"/>
          <w:i/>
          <w:iCs/>
          <w:szCs w:val="24"/>
        </w:rPr>
        <w:t>Tafsir Al-Jalalain</w:t>
      </w:r>
      <w:r w:rsidRPr="005914DA">
        <w:rPr>
          <w:rFonts w:ascii="Times New Roman" w:hAnsi="Times New Roman" w:cs="Times New Roman"/>
          <w:szCs w:val="24"/>
        </w:rPr>
        <w:t>, Cetakan Kedua. (Tahun1422 H: Darus Salam, t.t.).</w:t>
      </w:r>
      <w:r w:rsidR="005F33BB">
        <w:fldChar w:fldCharType="end"/>
      </w:r>
    </w:p>
  </w:footnote>
  <w:footnote w:id="55">
    <w:p w:rsidR="00AE2C2E" w:rsidRPr="0074559A" w:rsidRDefault="00AE2C2E" w:rsidP="00791F03">
      <w:pPr>
        <w:pStyle w:val="FootnoteText"/>
        <w:jc w:val="left"/>
        <w:rPr>
          <w:rFonts w:asciiTheme="majorBidi" w:hAnsiTheme="majorBidi" w:cstheme="majorBidi"/>
        </w:rPr>
      </w:pPr>
      <w:r w:rsidRPr="0074559A">
        <w:rPr>
          <w:rStyle w:val="FootnoteReference"/>
          <w:rFonts w:asciiTheme="majorBidi" w:hAnsiTheme="majorBidi" w:cstheme="majorBidi"/>
        </w:rPr>
        <w:footnoteRef/>
      </w:r>
      <w:r w:rsidRPr="0074559A">
        <w:rPr>
          <w:rFonts w:asciiTheme="majorBidi" w:hAnsiTheme="majorBidi" w:cstheme="majorBidi"/>
        </w:rPr>
        <w:t xml:space="preserve"> </w:t>
      </w:r>
      <w:r w:rsidR="005F33BB" w:rsidRPr="0074559A">
        <w:rPr>
          <w:rFonts w:asciiTheme="majorBidi" w:hAnsiTheme="majorBidi" w:cstheme="majorBidi"/>
        </w:rPr>
        <w:fldChar w:fldCharType="begin"/>
      </w:r>
      <w:r w:rsidR="00991BE0">
        <w:rPr>
          <w:rFonts w:asciiTheme="majorBidi" w:hAnsiTheme="majorBidi" w:cstheme="majorBidi"/>
        </w:rPr>
        <w:instrText xml:space="preserve"> ADDIN ZOTERO_ITEM CSL_CITATION {"citationID":"a28hvgae175","properties":{"formattedCitation":"Buya Hamka, {\\i{}Tafsir Al-Azhar}, cet. 1. (Jakarta: Gema Insani, 2015).","plainCitation":"Buya Hamka, Tafsir Al-Azhar, cet. 1. (Jakarta: Gema Insani, 2015).","noteIndex":54},"citationItems":[{"id":141,"uris":["http://zotero.org/users/local/A9avQQDK/items/SBL2ERLL"],"uri":["http://zotero.org/users/local/A9avQQDK/items/SBL2ERLL"],"itemData":{"id":141,"type":"book","edition":"cet.1","event-place":"Jakarta","ISBN":"978-602-250-244-9","publisher":"Gema Insani","publisher-place":"Jakarta","title":"Tafsir Al-Azhar","author":[{"family":"Hamka","given":"Buya"}],"issued":{"date-parts":[["2015"]]}}}],"schema":"https://github.com/citation-style-language/schema/raw/master/csl-citation.json"} </w:instrText>
      </w:r>
      <w:r w:rsidR="005F33BB" w:rsidRPr="0074559A">
        <w:rPr>
          <w:rFonts w:asciiTheme="majorBidi" w:hAnsiTheme="majorBidi" w:cstheme="majorBidi"/>
        </w:rPr>
        <w:fldChar w:fldCharType="separate"/>
      </w:r>
      <w:r w:rsidR="00991BE0" w:rsidRPr="00991BE0">
        <w:rPr>
          <w:rFonts w:ascii="Times New Roman" w:hAnsi="Times New Roman" w:cs="Times New Roman"/>
          <w:szCs w:val="24"/>
        </w:rPr>
        <w:t xml:space="preserve">Buya Hamka, </w:t>
      </w:r>
      <w:r w:rsidR="00991BE0" w:rsidRPr="00991BE0">
        <w:rPr>
          <w:rFonts w:ascii="Times New Roman" w:hAnsi="Times New Roman" w:cs="Times New Roman"/>
          <w:i/>
          <w:iCs/>
          <w:szCs w:val="24"/>
        </w:rPr>
        <w:t>Tafsir Al-Azhar</w:t>
      </w:r>
      <w:r w:rsidR="00991BE0" w:rsidRPr="00991BE0">
        <w:rPr>
          <w:rFonts w:ascii="Times New Roman" w:hAnsi="Times New Roman" w:cs="Times New Roman"/>
          <w:szCs w:val="24"/>
        </w:rPr>
        <w:t>, cet. 1. (Jakarta: Gema Insani, 2015).</w:t>
      </w:r>
      <w:r w:rsidR="005F33BB" w:rsidRPr="0074559A">
        <w:rPr>
          <w:rFonts w:asciiTheme="majorBidi" w:hAnsiTheme="majorBidi" w:cstheme="majorBidi"/>
        </w:rPr>
        <w:fldChar w:fldCharType="end"/>
      </w:r>
    </w:p>
  </w:footnote>
  <w:footnote w:id="56">
    <w:p w:rsidR="00AE2C2E" w:rsidRPr="00340EE6" w:rsidRDefault="00AE2C2E" w:rsidP="004B4EAD">
      <w:pPr>
        <w:pStyle w:val="FootnoteText"/>
        <w:jc w:val="left"/>
        <w:rPr>
          <w:rFonts w:asciiTheme="majorBidi" w:hAnsiTheme="majorBidi" w:cstheme="majorBidi"/>
        </w:rPr>
      </w:pPr>
      <w:r w:rsidRPr="00340EE6">
        <w:rPr>
          <w:rStyle w:val="FootnoteReference"/>
          <w:rFonts w:asciiTheme="majorBidi" w:hAnsiTheme="majorBidi" w:cstheme="majorBidi"/>
        </w:rPr>
        <w:footnoteRef/>
      </w:r>
      <w:r w:rsidRPr="00340EE6">
        <w:rPr>
          <w:rFonts w:asciiTheme="majorBidi" w:hAnsiTheme="majorBidi" w:cstheme="majorBidi"/>
        </w:rPr>
        <w:t xml:space="preserve"> </w:t>
      </w:r>
      <w:r w:rsidR="005F33BB" w:rsidRPr="00340EE6">
        <w:rPr>
          <w:rFonts w:asciiTheme="majorBidi" w:hAnsiTheme="majorBidi" w:cstheme="majorBidi"/>
        </w:rPr>
        <w:fldChar w:fldCharType="begin"/>
      </w:r>
      <w:r w:rsidR="00991BE0">
        <w:rPr>
          <w:rFonts w:asciiTheme="majorBidi" w:hAnsiTheme="majorBidi" w:cstheme="majorBidi"/>
        </w:rPr>
        <w:instrText xml:space="preserve"> ADDIN ZOTERO_ITEM CSL_CITATION {"citationID":"ab4f6madn","properties":{"formattedCitation":"Ibid.","plainCitation":"Ibid.","noteIndex":55},"citationItems":[{"id":141,"uris":["http://zotero.org/users/local/A9avQQDK/items/SBL2ERLL"],"uri":["http://zotero.org/users/local/A9avQQDK/items/SBL2ERLL"],"itemData":{"id":141,"type":"book","edition":"cet.1","event-place":"Jakarta","ISBN":"978-602-250-244-9","publisher":"Gema Insani","publisher-place":"Jakarta","title":"Tafsir Al-Azhar","author":[{"family":"Hamka","given":"Buya"}],"issued":{"date-parts":[["2015"]]}}}],"schema":"https://github.com/citation-style-language/schema/raw/master/csl-citation.json"} </w:instrText>
      </w:r>
      <w:r w:rsidR="005F33BB" w:rsidRPr="00340EE6">
        <w:rPr>
          <w:rFonts w:asciiTheme="majorBidi" w:hAnsiTheme="majorBidi" w:cstheme="majorBidi"/>
        </w:rPr>
        <w:fldChar w:fldCharType="separate"/>
      </w:r>
      <w:r w:rsidR="00991BE0" w:rsidRPr="00991BE0">
        <w:rPr>
          <w:rFonts w:ascii="Times New Roman" w:hAnsi="Times New Roman" w:cs="Times New Roman"/>
          <w:szCs w:val="24"/>
        </w:rPr>
        <w:t>Ibid.</w:t>
      </w:r>
      <w:r w:rsidR="005F33BB" w:rsidRPr="00340EE6">
        <w:rPr>
          <w:rFonts w:asciiTheme="majorBidi" w:hAnsiTheme="majorBidi" w:cstheme="majorBidi"/>
        </w:rPr>
        <w:fldChar w:fldCharType="end"/>
      </w:r>
    </w:p>
  </w:footnote>
  <w:footnote w:id="57">
    <w:p w:rsidR="00BA624B" w:rsidRPr="00BA624B" w:rsidRDefault="00BA624B" w:rsidP="00BA624B">
      <w:pPr>
        <w:pStyle w:val="FootnoteText"/>
        <w:jc w:val="left"/>
        <w:rPr>
          <w:rFonts w:asciiTheme="majorBidi" w:hAnsiTheme="majorBidi" w:cstheme="majorBidi"/>
        </w:rPr>
      </w:pPr>
      <w:r>
        <w:rPr>
          <w:rStyle w:val="FootnoteReference"/>
        </w:rPr>
        <w:footnoteRef/>
      </w:r>
      <w:r>
        <w:t xml:space="preserve"> </w:t>
      </w:r>
      <w:r>
        <w:rPr>
          <w:rFonts w:asciiTheme="majorBidi" w:hAnsiTheme="majorBidi" w:cstheme="majorBidi"/>
        </w:rPr>
        <w:t>Qs. Thaahaa Ayat 69</w:t>
      </w:r>
    </w:p>
  </w:footnote>
  <w:footnote w:id="58">
    <w:p w:rsidR="00962F84" w:rsidRPr="00962F84" w:rsidRDefault="00962F84" w:rsidP="00962F84">
      <w:pPr>
        <w:pStyle w:val="FootnoteText"/>
        <w:jc w:val="left"/>
        <w:rPr>
          <w:rFonts w:asciiTheme="majorBidi" w:hAnsiTheme="majorBidi" w:cstheme="majorBidi"/>
        </w:rPr>
      </w:pPr>
      <w:r w:rsidRPr="00962F84">
        <w:rPr>
          <w:rStyle w:val="FootnoteReference"/>
          <w:rFonts w:asciiTheme="majorBidi" w:hAnsiTheme="majorBidi" w:cstheme="majorBidi"/>
        </w:rPr>
        <w:footnoteRef/>
      </w:r>
      <w:r w:rsidRPr="00962F84">
        <w:rPr>
          <w:rFonts w:asciiTheme="majorBidi" w:hAnsiTheme="majorBidi" w:cstheme="majorBidi"/>
        </w:rPr>
        <w:t xml:space="preserve"> </w:t>
      </w:r>
      <w:r w:rsidR="005F33BB" w:rsidRPr="00962F84">
        <w:rPr>
          <w:rFonts w:asciiTheme="majorBidi" w:hAnsiTheme="majorBidi" w:cstheme="majorBidi"/>
        </w:rPr>
        <w:fldChar w:fldCharType="begin"/>
      </w:r>
      <w:r w:rsidR="00991BE0">
        <w:rPr>
          <w:rFonts w:asciiTheme="majorBidi" w:hAnsiTheme="majorBidi" w:cstheme="majorBidi"/>
        </w:rPr>
        <w:instrText xml:space="preserve"> ADDIN ZOTERO_ITEM CSL_CITATION {"citationID":"at1pfml27a","properties":{"formattedCitation":"Rif\\uc0\\u8217{}at Syauqi Nawawi, {\\i{}Rasionalitas Tafsir Muhammad Abduh} (Jakarta: Paramadina, 2002), 101.","plainCitation":"Rif’at Syauqi Nawawi, Rasionalitas Tafsir Muhammad Abduh (Jakarta: Paramadina, 2002), 101.","noteIndex":57},"citationItems":[{"id":144,"uris":["http://zotero.org/users/local/A9avQQDK/items/AEI3VP4S"],"uri":["http://zotero.org/users/local/A9avQQDK/items/AEI3VP4S"],"itemData":{"id":144,"type":"book","event-place":"Jakarta","number-of-pages":"101","publisher":"Paramadina","publisher-place":"Jakarta","title":"Rasionalitas Tafsir Muhammad Abduh","author":[{"family":"Nawawi","given":"Rif'at Syauqi"}],"issued":{"date-parts":[["2002"]]}},"locator":"101","label":"page"}],"schema":"https://github.com/citation-style-language/schema/raw/master/csl-citation.json"} </w:instrText>
      </w:r>
      <w:r w:rsidR="005F33BB" w:rsidRPr="00962F84">
        <w:rPr>
          <w:rFonts w:asciiTheme="majorBidi" w:hAnsiTheme="majorBidi" w:cstheme="majorBidi"/>
        </w:rPr>
        <w:fldChar w:fldCharType="separate"/>
      </w:r>
      <w:r w:rsidR="00991BE0" w:rsidRPr="00991BE0">
        <w:rPr>
          <w:rFonts w:ascii="Times New Roman" w:hAnsi="Times New Roman" w:cs="Times New Roman"/>
          <w:szCs w:val="24"/>
        </w:rPr>
        <w:t xml:space="preserve">Rif’at Syauqi Nawawi, </w:t>
      </w:r>
      <w:r w:rsidR="00991BE0" w:rsidRPr="00991BE0">
        <w:rPr>
          <w:rFonts w:ascii="Times New Roman" w:hAnsi="Times New Roman" w:cs="Times New Roman"/>
          <w:i/>
          <w:iCs/>
          <w:szCs w:val="24"/>
        </w:rPr>
        <w:t>Rasionalitas Tafsir Muhammad Abduh</w:t>
      </w:r>
      <w:r w:rsidR="00991BE0" w:rsidRPr="00991BE0">
        <w:rPr>
          <w:rFonts w:ascii="Times New Roman" w:hAnsi="Times New Roman" w:cs="Times New Roman"/>
          <w:szCs w:val="24"/>
        </w:rPr>
        <w:t xml:space="preserve"> (Jakarta: Paramadina, 2002), 101.</w:t>
      </w:r>
      <w:r w:rsidR="005F33BB" w:rsidRPr="00962F84">
        <w:rPr>
          <w:rFonts w:asciiTheme="majorBidi" w:hAnsiTheme="majorBidi" w:cstheme="majorBidi"/>
        </w:rPr>
        <w:fldChar w:fldCharType="end"/>
      </w:r>
    </w:p>
  </w:footnote>
  <w:footnote w:id="59">
    <w:p w:rsidR="00743DD3" w:rsidRPr="00743DD3" w:rsidRDefault="00743DD3" w:rsidP="00743DD3">
      <w:pPr>
        <w:pStyle w:val="FootnoteText"/>
        <w:jc w:val="left"/>
        <w:rPr>
          <w:rFonts w:ascii="Times New Arabic" w:hAnsi="Times New Arabic" w:cstheme="majorBidi"/>
        </w:rPr>
      </w:pPr>
      <w:r w:rsidRPr="00743DD3">
        <w:rPr>
          <w:rStyle w:val="FootnoteReference"/>
          <w:rFonts w:ascii="Times New Arabic" w:hAnsi="Times New Arabic" w:cstheme="majorBidi"/>
        </w:rPr>
        <w:footnoteRef/>
      </w:r>
      <w:r w:rsidRPr="00743DD3">
        <w:rPr>
          <w:rFonts w:ascii="Times New Arabic" w:hAnsi="Times New Arabic" w:cstheme="majorBidi"/>
        </w:rPr>
        <w:t xml:space="preserve"> </w:t>
      </w:r>
      <w:r w:rsidR="005F33BB" w:rsidRPr="00743DD3">
        <w:rPr>
          <w:rFonts w:ascii="Times New Arabic" w:hAnsi="Times New Arabic" w:cstheme="majorBidi"/>
        </w:rPr>
        <w:fldChar w:fldCharType="begin"/>
      </w:r>
      <w:r w:rsidR="00991BE0">
        <w:rPr>
          <w:rFonts w:ascii="Times New Arabic" w:hAnsi="Times New Arabic" w:cstheme="majorBidi"/>
        </w:rPr>
        <w:instrText xml:space="preserve"> ADDIN ZOTERO_ITEM CSL_CITATION {"citationID":"avtcr8stke","properties":{"formattedCitation":"\\uc0\\u8217{}Abduh, {\\i{}Tafsi&gt;r al-Qura&gt;n al-Karim}, 182.","plainCitation":"’Abduh, Tafsi&gt;r al-Qura&gt;n al-Karim, 182.","noteIndex":58},"citationItems":[{"id":79,"uris":["http://zotero.org/users/local/A9avQQDK/items/CQMNVIGK"],"uri":["http://zotero.org/users/local/A9avQQDK/items/CQMNVIGK"],"itemData":{"id":79,"type":"book","language":"Arab","title":"Tafsi&gt;r al-Qura&gt;n al-Karim","author":[{"family":"'Abduh","given":"Muh}ammad"}],"issued":{"date-parts":[["1920"]]}},"locator":"182","label":"page"}],"schema":"https://github.com/citation-style-language/schema/raw/master/csl-citation.json"} </w:instrText>
      </w:r>
      <w:r w:rsidR="005F33BB" w:rsidRPr="00743DD3">
        <w:rPr>
          <w:rFonts w:ascii="Times New Arabic" w:hAnsi="Times New Arabic" w:cstheme="majorBidi"/>
        </w:rPr>
        <w:fldChar w:fldCharType="separate"/>
      </w:r>
      <w:r w:rsidR="00991BE0" w:rsidRPr="00991BE0">
        <w:rPr>
          <w:rFonts w:ascii="Times New Arabic" w:hAnsi="Times New Arabic" w:cs="Times New Roman"/>
          <w:szCs w:val="24"/>
        </w:rPr>
        <w:t xml:space="preserve">’Abduh, </w:t>
      </w:r>
      <w:r w:rsidR="00991BE0" w:rsidRPr="00991BE0">
        <w:rPr>
          <w:rFonts w:ascii="Times New Arabic" w:hAnsi="Times New Arabic" w:cs="Times New Roman"/>
          <w:i/>
          <w:iCs/>
          <w:szCs w:val="24"/>
        </w:rPr>
        <w:t>Tafsi&gt;r al-Qura&gt;n al-Karim</w:t>
      </w:r>
      <w:r w:rsidR="00991BE0" w:rsidRPr="00991BE0">
        <w:rPr>
          <w:rFonts w:ascii="Times New Arabic" w:hAnsi="Times New Arabic" w:cs="Times New Roman"/>
          <w:szCs w:val="24"/>
        </w:rPr>
        <w:t>, 182.</w:t>
      </w:r>
      <w:r w:rsidR="005F33BB" w:rsidRPr="00743DD3">
        <w:rPr>
          <w:rFonts w:ascii="Times New Arabic" w:hAnsi="Times New Arabic" w:cstheme="majorBidi"/>
        </w:rPr>
        <w:fldChar w:fldCharType="end"/>
      </w:r>
    </w:p>
  </w:footnote>
  <w:footnote w:id="60">
    <w:p w:rsidR="00B8260B" w:rsidRPr="00B8260B" w:rsidRDefault="00B8260B" w:rsidP="00B8260B">
      <w:pPr>
        <w:pStyle w:val="FootnoteText"/>
        <w:jc w:val="left"/>
        <w:rPr>
          <w:rFonts w:ascii="Times New Arabic" w:hAnsi="Times New Arabic"/>
        </w:rPr>
      </w:pPr>
      <w:r w:rsidRPr="00B8260B">
        <w:rPr>
          <w:rStyle w:val="FootnoteReference"/>
          <w:rFonts w:ascii="Times New Arabic" w:hAnsi="Times New Arabic"/>
        </w:rPr>
        <w:footnoteRef/>
      </w:r>
      <w:r w:rsidRPr="00B8260B">
        <w:rPr>
          <w:rFonts w:ascii="Times New Arabic" w:hAnsi="Times New Arabic"/>
        </w:rPr>
        <w:t xml:space="preserve"> </w:t>
      </w:r>
      <w:r w:rsidR="005F33BB" w:rsidRPr="00B8260B">
        <w:rPr>
          <w:rFonts w:ascii="Times New Arabic" w:hAnsi="Times New Arabic"/>
        </w:rPr>
        <w:fldChar w:fldCharType="begin"/>
      </w:r>
      <w:r w:rsidR="00991BE0">
        <w:rPr>
          <w:rFonts w:ascii="Times New Arabic" w:hAnsi="Times New Arabic"/>
        </w:rPr>
        <w:instrText xml:space="preserve"> ADDIN ZOTERO_ITEM CSL_CITATION {"citationID":"a2702qoctud","properties":{"formattedCitation":"Ibid.","plainCitation":"Ibid.","noteIndex":59},"citationItems":[{"id":79,"uris":["http://zotero.org/users/local/A9avQQDK/items/CQMNVIGK"],"uri":["http://zotero.org/users/local/A9avQQDK/items/CQMNVIGK"],"itemData":{"id":79,"type":"book","language":"Arab","title":"Tafsi&gt;r al-Qura&gt;n al-Karim","author":[{"family":"'Abduh","given":"Muh}ammad"}],"issued":{"date-parts":[["1920"]]}},"locator":"182","label":"page"}],"schema":"https://github.com/citation-style-language/schema/raw/master/csl-citation.json"} </w:instrText>
      </w:r>
      <w:r w:rsidR="005F33BB" w:rsidRPr="00B8260B">
        <w:rPr>
          <w:rFonts w:ascii="Times New Arabic" w:hAnsi="Times New Arabic"/>
        </w:rPr>
        <w:fldChar w:fldCharType="separate"/>
      </w:r>
      <w:r w:rsidR="00991BE0" w:rsidRPr="00991BE0">
        <w:rPr>
          <w:rFonts w:ascii="Times New Roman" w:hAnsi="Times New Roman" w:cs="Times New Roman"/>
          <w:szCs w:val="24"/>
        </w:rPr>
        <w:t>Ibid.</w:t>
      </w:r>
      <w:r w:rsidR="005F33BB" w:rsidRPr="00B8260B">
        <w:rPr>
          <w:rFonts w:ascii="Times New Arabic" w:hAnsi="Times New Arabic"/>
        </w:rPr>
        <w:fldChar w:fldCharType="end"/>
      </w:r>
    </w:p>
  </w:footnote>
  <w:footnote w:id="61">
    <w:p w:rsidR="00ED6712" w:rsidRPr="00203033" w:rsidRDefault="00ED6712" w:rsidP="00ED6712">
      <w:pPr>
        <w:pStyle w:val="FootnoteText"/>
        <w:jc w:val="left"/>
        <w:rPr>
          <w:rFonts w:ascii="Times New Arabic" w:hAnsi="Times New Arabic"/>
        </w:rPr>
      </w:pPr>
      <w:r w:rsidRPr="00203033">
        <w:rPr>
          <w:rStyle w:val="FootnoteReference"/>
          <w:rFonts w:ascii="Times New Arabic" w:hAnsi="Times New Arabic"/>
        </w:rPr>
        <w:footnoteRef/>
      </w:r>
      <w:r w:rsidRPr="00203033">
        <w:rPr>
          <w:rFonts w:ascii="Times New Arabic" w:hAnsi="Times New Arabic"/>
        </w:rPr>
        <w:t xml:space="preserve"> </w:t>
      </w:r>
      <w:r w:rsidR="005F33BB" w:rsidRPr="00203033">
        <w:rPr>
          <w:rFonts w:ascii="Times New Arabic" w:hAnsi="Times New Arabic"/>
        </w:rPr>
        <w:fldChar w:fldCharType="begin"/>
      </w:r>
      <w:r w:rsidR="00991BE0">
        <w:rPr>
          <w:rFonts w:ascii="Times New Arabic" w:hAnsi="Times New Arabic"/>
        </w:rPr>
        <w:instrText xml:space="preserve"> ADDIN ZOTERO_ITEM CSL_CITATION {"citationID":"af8v3o0nb1","properties":{"formattedCitation":"Ibid.","plainCitation":"Ibid.","noteIndex":60},"citationItems":[{"id":79,"uris":["http://zotero.org/users/local/A9avQQDK/items/CQMNVIGK"],"uri":["http://zotero.org/users/local/A9avQQDK/items/CQMNVIGK"],"itemData":{"id":79,"type":"book","language":"Arab","title":"Tafsi&gt;r al-Qura&gt;n al-Karim","author":[{"family":"'Abduh","given":"Muh}ammad"}],"issued":{"date-parts":[["1920"]]}},"locator":"182","label":"page"}],"schema":"https://github.com/citation-style-language/schema/raw/master/csl-citation.json"} </w:instrText>
      </w:r>
      <w:r w:rsidR="005F33BB" w:rsidRPr="00203033">
        <w:rPr>
          <w:rFonts w:ascii="Times New Arabic" w:hAnsi="Times New Arabic"/>
        </w:rPr>
        <w:fldChar w:fldCharType="separate"/>
      </w:r>
      <w:r w:rsidR="00991BE0" w:rsidRPr="00991BE0">
        <w:rPr>
          <w:rFonts w:ascii="Times New Roman" w:hAnsi="Times New Roman" w:cs="Times New Roman"/>
          <w:szCs w:val="24"/>
        </w:rPr>
        <w:t>Ibid.</w:t>
      </w:r>
      <w:r w:rsidR="005F33BB" w:rsidRPr="00203033">
        <w:rPr>
          <w:rFonts w:ascii="Times New Arabic" w:hAnsi="Times New Arabic"/>
        </w:rPr>
        <w:fldChar w:fldCharType="end"/>
      </w:r>
    </w:p>
  </w:footnote>
  <w:footnote w:id="62">
    <w:p w:rsidR="00F765F3" w:rsidRPr="00F765F3" w:rsidRDefault="00F765F3" w:rsidP="00F765F3">
      <w:pPr>
        <w:pStyle w:val="FootnoteText"/>
        <w:jc w:val="left"/>
        <w:rPr>
          <w:rFonts w:asciiTheme="majorBidi" w:hAnsiTheme="majorBidi" w:cstheme="majorBidi"/>
        </w:rPr>
      </w:pPr>
      <w:r w:rsidRPr="00F765F3">
        <w:rPr>
          <w:rStyle w:val="FootnoteReference"/>
          <w:rFonts w:asciiTheme="majorBidi" w:hAnsiTheme="majorBidi" w:cstheme="majorBidi"/>
        </w:rPr>
        <w:footnoteRef/>
      </w:r>
      <w:r w:rsidRPr="00F765F3">
        <w:rPr>
          <w:rFonts w:asciiTheme="majorBidi" w:hAnsiTheme="majorBidi" w:cstheme="majorBidi"/>
        </w:rPr>
        <w:t xml:space="preserve"> </w:t>
      </w:r>
      <w:r w:rsidR="005F33BB" w:rsidRPr="00F765F3">
        <w:rPr>
          <w:rFonts w:asciiTheme="majorBidi" w:hAnsiTheme="majorBidi" w:cstheme="majorBidi"/>
        </w:rPr>
        <w:fldChar w:fldCharType="begin"/>
      </w:r>
      <w:r w:rsidR="00991BE0">
        <w:rPr>
          <w:rFonts w:asciiTheme="majorBidi" w:hAnsiTheme="majorBidi" w:cstheme="majorBidi"/>
        </w:rPr>
        <w:instrText xml:space="preserve"> ADDIN ZOTERO_ITEM CSL_CITATION {"citationID":"ahihvv6u67","properties":{"formattedCitation":"Muhajirin, {\\i{}Sayyid Qutb Ibrahim Husain Asy-Syazali (Biogarfi, Karya dan Konsep Pemaparan Kisah Dalam al-Qur\\uc0\\u8217{}an} (Tazkiya, 2017), 102.","plainCitation":"Muhajirin, Sayyid Qutb Ibrahim Husain Asy-Syazali (Biogarfi, Karya dan Konsep Pemaparan Kisah Dalam al-Qur’an (Tazkiya, 2017), 102.","noteIndex":61},"citationItems":[{"id":145,"uris":["http://zotero.org/users/local/A9avQQDK/items/EZKJIY47"],"uri":["http://zotero.org/users/local/A9avQQDK/items/EZKJIY47"],"itemData":{"id":145,"type":"book","number-of-pages":"102","number-of-volumes":"vol. 18","publisher":"Tazkiya","title":"Sayyid Qutb Ibrahim Husain Asy-Syazali (Biogarfi, Karya dan Konsep Pemaparan Kisah Dalam al-Qur'an","author":[{"family":"","given":"Muhajirin"}],"issued":{"date-parts":[["2017",6]]}},"locator":"102","label":"page"}],"schema":"https://github.com/citation-style-language/schema/raw/master/csl-citation.json"} </w:instrText>
      </w:r>
      <w:r w:rsidR="005F33BB" w:rsidRPr="00F765F3">
        <w:rPr>
          <w:rFonts w:asciiTheme="majorBidi" w:hAnsiTheme="majorBidi" w:cstheme="majorBidi"/>
        </w:rPr>
        <w:fldChar w:fldCharType="separate"/>
      </w:r>
      <w:r w:rsidR="00991BE0" w:rsidRPr="00991BE0">
        <w:rPr>
          <w:rFonts w:ascii="Times New Roman" w:hAnsi="Times New Roman" w:cs="Times New Roman"/>
          <w:szCs w:val="24"/>
        </w:rPr>
        <w:t xml:space="preserve">Muhajirin, </w:t>
      </w:r>
      <w:r w:rsidR="00991BE0" w:rsidRPr="00991BE0">
        <w:rPr>
          <w:rFonts w:ascii="Times New Roman" w:hAnsi="Times New Roman" w:cs="Times New Roman"/>
          <w:i/>
          <w:iCs/>
          <w:szCs w:val="24"/>
        </w:rPr>
        <w:t>Sayyid Qutb Ibrahim Husain Asy-Syazali (Biogarfi, Karya dan Konsep Pemaparan Kisah Dalam al-Qur’an</w:t>
      </w:r>
      <w:r w:rsidR="00991BE0" w:rsidRPr="00991BE0">
        <w:rPr>
          <w:rFonts w:ascii="Times New Roman" w:hAnsi="Times New Roman" w:cs="Times New Roman"/>
          <w:szCs w:val="24"/>
        </w:rPr>
        <w:t xml:space="preserve"> (Tazkiya, 2017), 102.</w:t>
      </w:r>
      <w:r w:rsidR="005F33BB" w:rsidRPr="00F765F3">
        <w:rPr>
          <w:rFonts w:asciiTheme="majorBidi" w:hAnsiTheme="majorBidi" w:cstheme="majorBidi"/>
        </w:rPr>
        <w:fldChar w:fldCharType="end"/>
      </w:r>
    </w:p>
  </w:footnote>
  <w:footnote w:id="63">
    <w:p w:rsidR="008D4BBA" w:rsidRPr="008D4BBA" w:rsidRDefault="008D4BBA" w:rsidP="008D4BBA">
      <w:pPr>
        <w:pStyle w:val="FootnoteText"/>
        <w:jc w:val="left"/>
        <w:rPr>
          <w:rFonts w:asciiTheme="majorBidi" w:hAnsiTheme="majorBidi" w:cstheme="majorBidi"/>
        </w:rPr>
      </w:pPr>
      <w:r w:rsidRPr="008D4BBA">
        <w:rPr>
          <w:rStyle w:val="FootnoteReference"/>
          <w:rFonts w:asciiTheme="majorBidi" w:hAnsiTheme="majorBidi" w:cstheme="majorBidi"/>
        </w:rPr>
        <w:footnoteRef/>
      </w:r>
      <w:r w:rsidRPr="008D4BBA">
        <w:rPr>
          <w:rFonts w:asciiTheme="majorBidi" w:hAnsiTheme="majorBidi" w:cstheme="majorBidi"/>
        </w:rPr>
        <w:t xml:space="preserve"> </w:t>
      </w:r>
      <w:r w:rsidR="005F33BB" w:rsidRPr="008D4BBA">
        <w:rPr>
          <w:rFonts w:asciiTheme="majorBidi" w:hAnsiTheme="majorBidi" w:cstheme="majorBidi"/>
        </w:rPr>
        <w:fldChar w:fldCharType="begin"/>
      </w:r>
      <w:r w:rsidR="00991BE0">
        <w:rPr>
          <w:rFonts w:asciiTheme="majorBidi" w:hAnsiTheme="majorBidi" w:cstheme="majorBidi"/>
        </w:rPr>
        <w:instrText xml:space="preserve"> ADDIN ZOTERO_ITEM CSL_CITATION {"citationID":"a1eih050ati","properties":{"formattedCitation":"Havis Aravik, {\\i{}Pemikiran Ekonomi Sayyid Qutb} (Islamic Banking, 2018), 32.","plainCitation":"Havis Aravik, Pemikiran Ekonomi Sayyid Qutb (Islamic Banking, 2018), 32.","noteIndex":62},"citationItems":[{"id":146,"uris":["http://zotero.org/users/local/A9avQQDK/items/6TLEW5GM"],"uri":["http://zotero.org/users/local/A9avQQDK/items/6TLEW5GM"],"itemData":{"id":146,"type":"book","number-of-pages":"32","number-of-volumes":"vol.3","publisher":"Islamic Banking","title":"Pemikiran Ekonomi Sayyid Qutb","author":[{"family":"Aravik","given":"Havis"}],"issued":{"date-parts":[["2018",2]]}},"locator":"32","label":"page"}],"schema":"https://github.com/citation-style-language/schema/raw/master/csl-citation.json"} </w:instrText>
      </w:r>
      <w:r w:rsidR="005F33BB" w:rsidRPr="008D4BBA">
        <w:rPr>
          <w:rFonts w:asciiTheme="majorBidi" w:hAnsiTheme="majorBidi" w:cstheme="majorBidi"/>
        </w:rPr>
        <w:fldChar w:fldCharType="separate"/>
      </w:r>
      <w:r w:rsidR="00991BE0" w:rsidRPr="00991BE0">
        <w:rPr>
          <w:rFonts w:ascii="Times New Roman" w:hAnsi="Times New Roman" w:cs="Times New Roman"/>
          <w:szCs w:val="24"/>
        </w:rPr>
        <w:t xml:space="preserve">Havis Aravik, </w:t>
      </w:r>
      <w:r w:rsidR="00991BE0" w:rsidRPr="00991BE0">
        <w:rPr>
          <w:rFonts w:ascii="Times New Roman" w:hAnsi="Times New Roman" w:cs="Times New Roman"/>
          <w:i/>
          <w:iCs/>
          <w:szCs w:val="24"/>
        </w:rPr>
        <w:t>Pemikiran Ekonomi Sayyid Qutb</w:t>
      </w:r>
      <w:r w:rsidR="00991BE0" w:rsidRPr="00991BE0">
        <w:rPr>
          <w:rFonts w:ascii="Times New Roman" w:hAnsi="Times New Roman" w:cs="Times New Roman"/>
          <w:szCs w:val="24"/>
        </w:rPr>
        <w:t xml:space="preserve"> (Islamic Banking, 2018), 32.</w:t>
      </w:r>
      <w:r w:rsidR="005F33BB" w:rsidRPr="008D4BBA">
        <w:rPr>
          <w:rFonts w:asciiTheme="majorBidi" w:hAnsiTheme="majorBidi" w:cstheme="majorBidi"/>
        </w:rPr>
        <w:fldChar w:fldCharType="end"/>
      </w:r>
    </w:p>
  </w:footnote>
  <w:footnote w:id="64">
    <w:p w:rsidR="00E05BF1" w:rsidRPr="00E05BF1" w:rsidRDefault="00E05BF1" w:rsidP="00E05BF1">
      <w:pPr>
        <w:pStyle w:val="FootnoteText"/>
        <w:jc w:val="left"/>
        <w:rPr>
          <w:rFonts w:ascii="Times New Arabic" w:hAnsi="Times New Arabic"/>
          <w:rtl/>
        </w:rPr>
      </w:pPr>
      <w:r w:rsidRPr="00E05BF1">
        <w:rPr>
          <w:rStyle w:val="FootnoteReference"/>
          <w:rFonts w:ascii="Times New Arabic" w:hAnsi="Times New Arabic"/>
        </w:rPr>
        <w:footnoteRef/>
      </w:r>
      <w:r w:rsidRPr="00E05BF1">
        <w:rPr>
          <w:rFonts w:ascii="Times New Arabic" w:hAnsi="Times New Arabic"/>
        </w:rPr>
        <w:t xml:space="preserve"> </w:t>
      </w:r>
      <w:r w:rsidR="005F33BB" w:rsidRPr="00E05BF1">
        <w:rPr>
          <w:rFonts w:ascii="Times New Arabic" w:hAnsi="Times New Arabic"/>
        </w:rPr>
        <w:fldChar w:fldCharType="begin"/>
      </w:r>
      <w:r w:rsidR="00991BE0">
        <w:rPr>
          <w:rFonts w:ascii="Times New Arabic" w:hAnsi="Times New Arabic"/>
        </w:rPr>
        <w:instrText xml:space="preserve"> ADDIN ZOTERO_ITEM CSL_CITATION {"citationID":"a2e93f4fd6a","properties":{"formattedCitation":"Qut\\}b, {\\i{}Fi&gt; Z\\}ila&gt;l al-Qura&gt;n}, 4743.","plainCitation":"Qut}b, Fi&gt; Z}ila&gt;l al-Qura&gt;n, 4743.","noteIndex":63},"citationItems":[{"id":112,"uris":["http://zotero.org/users/local/A9avQQDK/items/6N92GA44"],"uri":["http://zotero.org/users/local/A9avQQDK/items/6N92GA44"],"itemData":{"id":112,"type":"book","event-place":"Beirut","language":"Arab","publisher":"Da&gt;r al-Shuru&gt;q","publisher-place":"Beirut","title":"Fi&gt; Z}ila&gt;l al-Qura&gt;n","author":[{"family":"Qut}b","given":"Sayyid"}],"issued":{"date-parts":[["2003"]]}},"locator":"4743","label":"page"}],"schema":"https://github.com/citation-style-language/schema/raw/master/csl-citation.json"} </w:instrText>
      </w:r>
      <w:r w:rsidR="005F33BB" w:rsidRPr="00E05BF1">
        <w:rPr>
          <w:rFonts w:ascii="Times New Arabic" w:hAnsi="Times New Arabic"/>
        </w:rPr>
        <w:fldChar w:fldCharType="separate"/>
      </w:r>
      <w:r w:rsidR="00991BE0" w:rsidRPr="00991BE0">
        <w:rPr>
          <w:rFonts w:ascii="Times New Roman" w:hAnsi="Times New Roman" w:cs="Times New Roman"/>
          <w:szCs w:val="24"/>
        </w:rPr>
        <w:t xml:space="preserve">Qut}b, </w:t>
      </w:r>
      <w:r w:rsidR="00991BE0" w:rsidRPr="00991BE0">
        <w:rPr>
          <w:rFonts w:ascii="Times New Roman" w:hAnsi="Times New Roman" w:cs="Times New Roman"/>
          <w:i/>
          <w:iCs/>
          <w:szCs w:val="24"/>
        </w:rPr>
        <w:t>Fi&gt; Z}ila&gt;l al-Qura&gt;n</w:t>
      </w:r>
      <w:r w:rsidR="00991BE0" w:rsidRPr="00991BE0">
        <w:rPr>
          <w:rFonts w:ascii="Times New Roman" w:hAnsi="Times New Roman" w:cs="Times New Roman"/>
          <w:szCs w:val="24"/>
        </w:rPr>
        <w:t>, 4743.</w:t>
      </w:r>
      <w:r w:rsidR="005F33BB" w:rsidRPr="00E05BF1">
        <w:rPr>
          <w:rFonts w:ascii="Times New Arabic" w:hAnsi="Times New Arabic"/>
        </w:rPr>
        <w:fldChar w:fldCharType="end"/>
      </w:r>
    </w:p>
  </w:footnote>
  <w:footnote w:id="65">
    <w:p w:rsidR="00CF0DB5" w:rsidRPr="00CF0DB5" w:rsidRDefault="00CF0DB5" w:rsidP="00CF0DB5">
      <w:pPr>
        <w:pStyle w:val="FootnoteText"/>
        <w:jc w:val="left"/>
        <w:rPr>
          <w:rFonts w:ascii="Times New Arabic" w:hAnsi="Times New Arabic" w:cstheme="majorBidi"/>
        </w:rPr>
      </w:pPr>
      <w:r w:rsidRPr="00CF0DB5">
        <w:rPr>
          <w:rStyle w:val="FootnoteReference"/>
          <w:rFonts w:ascii="Times New Arabic" w:hAnsi="Times New Arabic" w:cstheme="majorBidi"/>
        </w:rPr>
        <w:footnoteRef/>
      </w:r>
      <w:r w:rsidRPr="00CF0DB5">
        <w:rPr>
          <w:rFonts w:ascii="Times New Arabic" w:hAnsi="Times New Arabic" w:cstheme="majorBidi"/>
        </w:rPr>
        <w:t xml:space="preserve"> </w:t>
      </w:r>
      <w:r w:rsidR="005F33BB" w:rsidRPr="00CF0DB5">
        <w:rPr>
          <w:rFonts w:ascii="Times New Arabic" w:hAnsi="Times New Arabic" w:cstheme="majorBidi"/>
        </w:rPr>
        <w:fldChar w:fldCharType="begin"/>
      </w:r>
      <w:r w:rsidR="00991BE0">
        <w:rPr>
          <w:rFonts w:ascii="Times New Arabic" w:hAnsi="Times New Arabic" w:cstheme="majorBidi"/>
        </w:rPr>
        <w:instrText xml:space="preserve"> ADDIN ZOTERO_ITEM CSL_CITATION {"citationID":"af1r4644h0","properties":{"formattedCitation":"Ibid.","plainCitation":"Ibid.","noteIndex":64},"citationItems":[{"id":112,"uris":["http://zotero.org/users/local/A9avQQDK/items/6N92GA44"],"uri":["http://zotero.org/users/local/A9avQQDK/items/6N92GA44"],"itemData":{"id":112,"type":"book","event-place":"Beirut","language":"Arab","publisher":"Da&gt;r al-Shuru&gt;q","publisher-place":"Beirut","title":"Fi&gt; Z}ila&gt;l al-Qura&gt;n","author":[{"family":"Qut}b","given":"Sayyid"}],"issued":{"date-parts":[["2003"]]}},"locator":"4743","label":"page"}],"schema":"https://github.com/citation-style-language/schema/raw/master/csl-citation.json"} </w:instrText>
      </w:r>
      <w:r w:rsidR="005F33BB" w:rsidRPr="00CF0DB5">
        <w:rPr>
          <w:rFonts w:ascii="Times New Arabic" w:hAnsi="Times New Arabic" w:cstheme="majorBidi"/>
        </w:rPr>
        <w:fldChar w:fldCharType="separate"/>
      </w:r>
      <w:r w:rsidR="00991BE0" w:rsidRPr="00991BE0">
        <w:rPr>
          <w:rFonts w:ascii="Times New Arabic" w:hAnsi="Times New Arabic" w:cs="Times New Roman"/>
          <w:szCs w:val="24"/>
        </w:rPr>
        <w:t>Ibid.</w:t>
      </w:r>
      <w:r w:rsidR="005F33BB" w:rsidRPr="00CF0DB5">
        <w:rPr>
          <w:rFonts w:ascii="Times New Arabic" w:hAnsi="Times New Arabic" w:cstheme="majorBidi"/>
        </w:rPr>
        <w:fldChar w:fldCharType="end"/>
      </w:r>
    </w:p>
  </w:footnote>
  <w:footnote w:id="66">
    <w:p w:rsidR="00323DA0" w:rsidRPr="00323DA0" w:rsidRDefault="00323DA0" w:rsidP="00323DA0">
      <w:pPr>
        <w:pStyle w:val="FootnoteText"/>
        <w:jc w:val="left"/>
        <w:rPr>
          <w:rFonts w:ascii="Times New Arabic" w:hAnsi="Times New Arabic"/>
        </w:rPr>
      </w:pPr>
      <w:r w:rsidRPr="00323DA0">
        <w:rPr>
          <w:rStyle w:val="FootnoteReference"/>
          <w:rFonts w:ascii="Times New Arabic" w:hAnsi="Times New Arabic"/>
        </w:rPr>
        <w:footnoteRef/>
      </w:r>
      <w:r w:rsidRPr="00323DA0">
        <w:rPr>
          <w:rFonts w:ascii="Times New Arabic" w:hAnsi="Times New Arabic"/>
        </w:rPr>
        <w:t xml:space="preserve"> </w:t>
      </w:r>
      <w:r w:rsidR="005F33BB" w:rsidRPr="00323DA0">
        <w:rPr>
          <w:rFonts w:ascii="Times New Arabic" w:hAnsi="Times New Arabic"/>
        </w:rPr>
        <w:fldChar w:fldCharType="begin"/>
      </w:r>
      <w:r w:rsidR="00991BE0">
        <w:rPr>
          <w:rFonts w:ascii="Times New Arabic" w:hAnsi="Times New Arabic"/>
        </w:rPr>
        <w:instrText xml:space="preserve"> ADDIN ZOTERO_ITEM CSL_CITATION {"citationID":"a23hb25i84j","properties":{"formattedCitation":"Ibid.","plainCitation":"Ibid.","noteIndex":65},"citationItems":[{"id":112,"uris":["http://zotero.org/users/local/A9avQQDK/items/6N92GA44"],"uri":["http://zotero.org/users/local/A9avQQDK/items/6N92GA44"],"itemData":{"id":112,"type":"book","event-place":"Beirut","language":"Arab","publisher":"Da&gt;r al-Shuru&gt;q","publisher-place":"Beirut","title":"Fi&gt; Z}ila&gt;l al-Qura&gt;n","author":[{"family":"Qut}b","given":"Sayyid"}],"issued":{"date-parts":[["2003"]]}},"locator":"4743","label":"page"}],"schema":"https://github.com/citation-style-language/schema/raw/master/csl-citation.json"} </w:instrText>
      </w:r>
      <w:r w:rsidR="005F33BB" w:rsidRPr="00323DA0">
        <w:rPr>
          <w:rFonts w:ascii="Times New Arabic" w:hAnsi="Times New Arabic"/>
        </w:rPr>
        <w:fldChar w:fldCharType="separate"/>
      </w:r>
      <w:r w:rsidR="00991BE0" w:rsidRPr="00991BE0">
        <w:rPr>
          <w:rFonts w:ascii="Times New Arabic" w:hAnsi="Times New Arabic" w:cs="Times New Roman"/>
          <w:szCs w:val="24"/>
        </w:rPr>
        <w:t>Ibid.</w:t>
      </w:r>
      <w:r w:rsidR="005F33BB" w:rsidRPr="00323DA0">
        <w:rPr>
          <w:rFonts w:ascii="Times New Arabic" w:hAnsi="Times New Arabic"/>
        </w:rPr>
        <w:fldChar w:fldCharType="end"/>
      </w:r>
    </w:p>
  </w:footnote>
  <w:footnote w:id="67">
    <w:p w:rsidR="004D5CEF" w:rsidRPr="004D5CEF" w:rsidRDefault="004D5CEF" w:rsidP="004D5CEF">
      <w:pPr>
        <w:pStyle w:val="FootnoteText"/>
        <w:jc w:val="left"/>
        <w:rPr>
          <w:rFonts w:asciiTheme="majorBidi" w:hAnsiTheme="majorBidi" w:cstheme="majorBidi"/>
        </w:rPr>
      </w:pPr>
      <w:r w:rsidRPr="004D5CEF">
        <w:rPr>
          <w:rStyle w:val="FootnoteReference"/>
          <w:rFonts w:asciiTheme="majorBidi" w:hAnsiTheme="majorBidi" w:cstheme="majorBidi"/>
        </w:rPr>
        <w:footnoteRef/>
      </w:r>
      <w:r w:rsidRPr="004D5CEF">
        <w:rPr>
          <w:rFonts w:asciiTheme="majorBidi" w:hAnsiTheme="majorBidi" w:cstheme="majorBidi"/>
        </w:rPr>
        <w:t xml:space="preserve"> </w:t>
      </w:r>
      <w:r w:rsidR="005F33BB" w:rsidRPr="004D5CEF">
        <w:rPr>
          <w:rFonts w:asciiTheme="majorBidi" w:hAnsiTheme="majorBidi" w:cstheme="majorBidi"/>
        </w:rPr>
        <w:fldChar w:fldCharType="begin"/>
      </w:r>
      <w:r w:rsidR="00991BE0">
        <w:rPr>
          <w:rFonts w:asciiTheme="majorBidi" w:hAnsiTheme="majorBidi" w:cstheme="majorBidi"/>
        </w:rPr>
        <w:instrText xml:space="preserve"> ADDIN ZOTERO_ITEM CSL_CITATION {"citationID":"a1fkqdaaahu","properties":{"formattedCitation":"Andi Hariyono, \\uc0\\u8220{}Analisis Metode Tafsir Wahbah Zuhaili dalam Kitab Al-Munir,\\uc0\\u8221{} {\\i{}Jurnal Al-Dirayah}, vol.Volume 1 No. 1 (Mei 2018), 20.","plainCitation":"Andi Hariyono, “Analisis Metode Tafsir Wahbah Zuhaili dalam Kitab Al-Munir,” Jurnal Al-Dirayah, vol.Volume 1 No. 1 (Mei 2018), 20.","noteIndex":66},"citationItems":[{"id":147,"uris":["http://zotero.org/users/local/A9avQQDK/items/KWQZWFAC"],"uri":["http://zotero.org/users/local/A9avQQDK/items/KWQZWFAC"],"itemData":{"id":147,"type":"article-journal","container-title":"Jurnal Al-Dirayah","title":"Analisis Metode Tafsir Wahbah Zuhaili dalam Kitab Al-Munir","volume":"Volume 1 No. 1","author":[{"family":"Hariyono","given":"Andi"}],"issued":{"date-parts":[["2018"]],"season":"Mei"}},"locator":"20","label":"page"}],"schema":"https://github.com/citation-style-language/schema/raw/master/csl-citation.json"} </w:instrText>
      </w:r>
      <w:r w:rsidR="005F33BB" w:rsidRPr="004D5CEF">
        <w:rPr>
          <w:rFonts w:asciiTheme="majorBidi" w:hAnsiTheme="majorBidi" w:cstheme="majorBidi"/>
        </w:rPr>
        <w:fldChar w:fldCharType="separate"/>
      </w:r>
      <w:r w:rsidR="00991BE0" w:rsidRPr="00991BE0">
        <w:rPr>
          <w:rFonts w:ascii="Times New Roman" w:hAnsi="Times New Roman" w:cs="Times New Roman"/>
          <w:szCs w:val="24"/>
        </w:rPr>
        <w:t xml:space="preserve">Andi Hariyono, “Analisis Metode Tafsir Wahbah Zuhaili dalam Kitab Al-Munir,” </w:t>
      </w:r>
      <w:r w:rsidR="00991BE0" w:rsidRPr="00991BE0">
        <w:rPr>
          <w:rFonts w:ascii="Times New Roman" w:hAnsi="Times New Roman" w:cs="Times New Roman"/>
          <w:i/>
          <w:iCs/>
          <w:szCs w:val="24"/>
        </w:rPr>
        <w:t>Jurnal Al-Dirayah</w:t>
      </w:r>
      <w:r w:rsidR="00991BE0" w:rsidRPr="00991BE0">
        <w:rPr>
          <w:rFonts w:ascii="Times New Roman" w:hAnsi="Times New Roman" w:cs="Times New Roman"/>
          <w:szCs w:val="24"/>
        </w:rPr>
        <w:t>, vol.Volume 1 No. 1 (Mei 2018), 20.</w:t>
      </w:r>
      <w:r w:rsidR="005F33BB" w:rsidRPr="004D5CEF">
        <w:rPr>
          <w:rFonts w:asciiTheme="majorBidi" w:hAnsiTheme="majorBidi" w:cstheme="majorBidi"/>
        </w:rPr>
        <w:fldChar w:fldCharType="end"/>
      </w:r>
    </w:p>
  </w:footnote>
  <w:footnote w:id="68">
    <w:p w:rsidR="00660CF8" w:rsidRPr="00660CF8" w:rsidRDefault="00660CF8" w:rsidP="00660CF8">
      <w:pPr>
        <w:pStyle w:val="FootnoteText"/>
        <w:jc w:val="left"/>
        <w:rPr>
          <w:rFonts w:asciiTheme="majorBidi" w:hAnsiTheme="majorBidi" w:cstheme="majorBidi"/>
        </w:rPr>
      </w:pPr>
      <w:r w:rsidRPr="00660CF8">
        <w:rPr>
          <w:rStyle w:val="FootnoteReference"/>
          <w:rFonts w:asciiTheme="majorBidi" w:hAnsiTheme="majorBidi" w:cstheme="majorBidi"/>
        </w:rPr>
        <w:footnoteRef/>
      </w:r>
      <w:r w:rsidRPr="00660CF8">
        <w:rPr>
          <w:rFonts w:asciiTheme="majorBidi" w:hAnsiTheme="majorBidi" w:cstheme="majorBidi"/>
        </w:rPr>
        <w:t xml:space="preserve"> </w:t>
      </w:r>
      <w:r w:rsidR="005F33BB" w:rsidRPr="00660CF8">
        <w:rPr>
          <w:rFonts w:asciiTheme="majorBidi" w:hAnsiTheme="majorBidi" w:cstheme="majorBidi"/>
        </w:rPr>
        <w:fldChar w:fldCharType="begin"/>
      </w:r>
      <w:r w:rsidR="00991BE0">
        <w:rPr>
          <w:rFonts w:asciiTheme="majorBidi" w:hAnsiTheme="majorBidi" w:cstheme="majorBidi"/>
        </w:rPr>
        <w:instrText xml:space="preserve"> ADDIN ZOTERO_ITEM CSL_CITATION {"citationID":"a24mi627a4r","properties":{"formattedCitation":"Ibid., 22.","plainCitation":"Ibid., 22.","noteIndex":67},"citationItems":[{"id":147,"uris":["http://zotero.org/users/local/A9avQQDK/items/KWQZWFAC"],"uri":["http://zotero.org/users/local/A9avQQDK/items/KWQZWFAC"],"itemData":{"id":147,"type":"article-journal","container-title":"Jurnal Al-Dirayah","title":"Analisis Metode Tafsir Wahbah Zuhaili dalam Kitab Al-Munir","volume":"Volume 1 No. 1","author":[{"family":"Hariyono","given":"Andi"}],"issued":{"date-parts":[["2018"]],"season":"Mei"}},"locator":"22","label":"page"}],"schema":"https://github.com/citation-style-language/schema/raw/master/csl-citation.json"} </w:instrText>
      </w:r>
      <w:r w:rsidR="005F33BB" w:rsidRPr="00660CF8">
        <w:rPr>
          <w:rFonts w:asciiTheme="majorBidi" w:hAnsiTheme="majorBidi" w:cstheme="majorBidi"/>
        </w:rPr>
        <w:fldChar w:fldCharType="separate"/>
      </w:r>
      <w:r w:rsidR="00991BE0" w:rsidRPr="00991BE0">
        <w:rPr>
          <w:rFonts w:ascii="Times New Roman" w:hAnsi="Times New Roman" w:cs="Times New Roman"/>
          <w:szCs w:val="24"/>
        </w:rPr>
        <w:t>Ibid., 22.</w:t>
      </w:r>
      <w:r w:rsidR="005F33BB" w:rsidRPr="00660CF8">
        <w:rPr>
          <w:rFonts w:asciiTheme="majorBidi" w:hAnsiTheme="majorBidi" w:cstheme="majorBidi"/>
        </w:rPr>
        <w:fldChar w:fldCharType="end"/>
      </w:r>
    </w:p>
  </w:footnote>
  <w:footnote w:id="69">
    <w:p w:rsidR="00451035" w:rsidRPr="00451035" w:rsidRDefault="00451035" w:rsidP="00451035">
      <w:pPr>
        <w:pStyle w:val="FootnoteText"/>
        <w:jc w:val="left"/>
        <w:rPr>
          <w:rFonts w:ascii="Times New Arabic" w:hAnsi="Times New Arabic"/>
        </w:rPr>
      </w:pPr>
      <w:r w:rsidRPr="00451035">
        <w:rPr>
          <w:rStyle w:val="FootnoteReference"/>
          <w:rFonts w:ascii="Times New Arabic" w:hAnsi="Times New Arabic"/>
        </w:rPr>
        <w:footnoteRef/>
      </w:r>
      <w:r w:rsidRPr="00451035">
        <w:rPr>
          <w:rFonts w:ascii="Times New Arabic" w:hAnsi="Times New Arabic"/>
        </w:rPr>
        <w:t xml:space="preserve"> </w:t>
      </w:r>
      <w:r w:rsidR="005F33BB" w:rsidRPr="00451035">
        <w:rPr>
          <w:rFonts w:ascii="Times New Arabic" w:hAnsi="Times New Arabic"/>
        </w:rPr>
        <w:fldChar w:fldCharType="begin"/>
      </w:r>
      <w:r w:rsidR="00991BE0">
        <w:rPr>
          <w:rFonts w:ascii="Times New Arabic" w:hAnsi="Times New Arabic"/>
        </w:rPr>
        <w:instrText xml:space="preserve"> ADDIN ZOTERO_ITEM CSL_CITATION {"citationID":"a4fjiabpet","properties":{"formattedCitation":"Az-Zuh&gt;aili&gt;, {\\i{}Tafsi&gt;r al-Muni&gt;r Aqidah, Syari\\uc0\\u8217{}ah, dan Manha&gt;j}, 875.","plainCitation":"Az-Zuh&gt;aili&gt;, Tafsi&gt;r al-Muni&gt;r Aqidah, Syari’ah, dan Manha&gt;j, 875.","noteIndex":68},"citationItems":[{"id":114,"uris":["http://zotero.org/users/local/A9avQQDK/items/H9J5VWUM"],"uri":["http://zotero.org/users/local/A9avQQDK/items/H9J5VWUM"],"itemData":{"id":114,"type":"book","event-place":"Damaskus","ISBN":"1-59239-160-5","language":"Arab","publisher":"Dar al-Fikr","publisher-place":"Damaskus","title":"Tafsi&gt;r al-Muni&gt;r Aqidah, Syari'ah, dan Manha&gt;j","author":[{"family":"Az-Zuh&gt;aili&gt;","given":"Wahbah"}],"issued":{"date-parts":[["2009"]]}},"locator":"875","label":"page"}],"schema":"https://github.com/citation-style-language/schema/raw/master/csl-citation.json"} </w:instrText>
      </w:r>
      <w:r w:rsidR="005F33BB" w:rsidRPr="00451035">
        <w:rPr>
          <w:rFonts w:ascii="Times New Arabic" w:hAnsi="Times New Arabic"/>
        </w:rPr>
        <w:fldChar w:fldCharType="separate"/>
      </w:r>
      <w:r w:rsidR="00991BE0" w:rsidRPr="00991BE0">
        <w:rPr>
          <w:rFonts w:ascii="Times New Arabic" w:hAnsi="Times New Arabic" w:cs="Times New Roman"/>
          <w:szCs w:val="24"/>
        </w:rPr>
        <w:t xml:space="preserve">Az-Zuh&gt;aili&gt;, </w:t>
      </w:r>
      <w:r w:rsidR="00991BE0" w:rsidRPr="00991BE0">
        <w:rPr>
          <w:rFonts w:ascii="Times New Arabic" w:hAnsi="Times New Arabic" w:cs="Times New Roman"/>
          <w:i/>
          <w:iCs/>
          <w:szCs w:val="24"/>
        </w:rPr>
        <w:t>Tafsi&gt;r al-Muni&gt;r Aqidah, Syari’ah, dan Manha&gt;j</w:t>
      </w:r>
      <w:r w:rsidR="00991BE0" w:rsidRPr="00991BE0">
        <w:rPr>
          <w:rFonts w:ascii="Times New Arabic" w:hAnsi="Times New Arabic" w:cs="Times New Roman"/>
          <w:szCs w:val="24"/>
        </w:rPr>
        <w:t>, 875.</w:t>
      </w:r>
      <w:r w:rsidR="005F33BB" w:rsidRPr="00451035">
        <w:rPr>
          <w:rFonts w:ascii="Times New Arabic" w:hAnsi="Times New Arabic"/>
        </w:rPr>
        <w:fldChar w:fldCharType="end"/>
      </w:r>
    </w:p>
  </w:footnote>
  <w:footnote w:id="70">
    <w:p w:rsidR="00F0026C" w:rsidRPr="00F0026C" w:rsidRDefault="00F0026C" w:rsidP="00F0026C">
      <w:pPr>
        <w:pStyle w:val="FootnoteText"/>
        <w:jc w:val="left"/>
        <w:rPr>
          <w:rFonts w:ascii="Times New Arabic" w:hAnsi="Times New Arabic" w:cstheme="majorBidi"/>
          <w:rtl/>
        </w:rPr>
      </w:pPr>
      <w:r w:rsidRPr="00F0026C">
        <w:rPr>
          <w:rStyle w:val="FootnoteReference"/>
          <w:rFonts w:ascii="Times New Arabic" w:hAnsi="Times New Arabic" w:cstheme="majorBidi"/>
        </w:rPr>
        <w:footnoteRef/>
      </w:r>
      <w:r w:rsidRPr="00F0026C">
        <w:rPr>
          <w:rFonts w:ascii="Times New Arabic" w:hAnsi="Times New Arabic" w:cstheme="majorBidi"/>
        </w:rPr>
        <w:t xml:space="preserve"> </w:t>
      </w:r>
      <w:r w:rsidR="005F33BB" w:rsidRPr="00F0026C">
        <w:rPr>
          <w:rFonts w:ascii="Times New Arabic" w:hAnsi="Times New Arabic" w:cstheme="majorBidi"/>
        </w:rPr>
        <w:fldChar w:fldCharType="begin"/>
      </w:r>
      <w:r w:rsidR="00991BE0">
        <w:rPr>
          <w:rFonts w:ascii="Times New Arabic" w:hAnsi="Times New Arabic" w:cstheme="majorBidi"/>
        </w:rPr>
        <w:instrText xml:space="preserve"> ADDIN ZOTERO_ITEM CSL_CITATION {"citationID":"af47cnlu5d","properties":{"formattedCitation":"Ibid., 878.","plainCitation":"Ibid., 878.","noteIndex":69},"citationItems":[{"id":114,"uris":["http://zotero.org/users/local/A9avQQDK/items/H9J5VWUM"],"uri":["http://zotero.org/users/local/A9avQQDK/items/H9J5VWUM"],"itemData":{"id":114,"type":"book","event-place":"Damaskus","ISBN":"1-59239-160-5","language":"Arab","publisher":"Dar al-Fikr","publisher-place":"Damaskus","title":"Tafsi&gt;r al-Muni&gt;r Aqidah, Syari'ah, dan Manha&gt;j","author":[{"family":"Az-Zuh&gt;aili&gt;","given":"Wahbah"}],"issued":{"date-parts":[["2009"]]}},"locator":"878","label":"page"}],"schema":"https://github.com/citation-style-language/schema/raw/master/csl-citation.json"} </w:instrText>
      </w:r>
      <w:r w:rsidR="005F33BB" w:rsidRPr="00F0026C">
        <w:rPr>
          <w:rFonts w:ascii="Times New Arabic" w:hAnsi="Times New Arabic" w:cstheme="majorBidi"/>
        </w:rPr>
        <w:fldChar w:fldCharType="separate"/>
      </w:r>
      <w:r w:rsidR="00991BE0" w:rsidRPr="00991BE0">
        <w:rPr>
          <w:rFonts w:ascii="Times New Arabic" w:hAnsi="Times New Arabic" w:cs="Times New Roman"/>
          <w:szCs w:val="24"/>
        </w:rPr>
        <w:t>Ibid., 878.</w:t>
      </w:r>
      <w:r w:rsidR="005F33BB" w:rsidRPr="00F0026C">
        <w:rPr>
          <w:rFonts w:ascii="Times New Arabic" w:hAnsi="Times New Arabic" w:cstheme="majorBidi"/>
        </w:rPr>
        <w:fldChar w:fldCharType="end"/>
      </w:r>
    </w:p>
  </w:footnote>
  <w:footnote w:id="71">
    <w:p w:rsidR="00E8398F" w:rsidRPr="00E8398F" w:rsidRDefault="00E8398F" w:rsidP="00E8398F">
      <w:pPr>
        <w:pStyle w:val="FootnoteText"/>
        <w:jc w:val="left"/>
        <w:rPr>
          <w:rFonts w:ascii="Times New Arabic" w:hAnsi="Times New Arabic" w:cstheme="majorBidi"/>
        </w:rPr>
      </w:pPr>
      <w:r w:rsidRPr="00E8398F">
        <w:rPr>
          <w:rStyle w:val="FootnoteReference"/>
          <w:rFonts w:ascii="Times New Arabic" w:hAnsi="Times New Arabic" w:cstheme="majorBidi"/>
        </w:rPr>
        <w:footnoteRef/>
      </w:r>
      <w:r w:rsidRPr="00E8398F">
        <w:rPr>
          <w:rFonts w:ascii="Times New Arabic" w:hAnsi="Times New Arabic" w:cstheme="majorBidi"/>
        </w:rPr>
        <w:t xml:space="preserve"> </w:t>
      </w:r>
      <w:r w:rsidR="005F33BB" w:rsidRPr="00E8398F">
        <w:rPr>
          <w:rFonts w:ascii="Times New Arabic" w:hAnsi="Times New Arabic" w:cstheme="majorBidi"/>
        </w:rPr>
        <w:fldChar w:fldCharType="begin"/>
      </w:r>
      <w:r w:rsidR="00991BE0">
        <w:rPr>
          <w:rFonts w:ascii="Times New Arabic" w:hAnsi="Times New Arabic" w:cstheme="majorBidi"/>
        </w:rPr>
        <w:instrText xml:space="preserve"> ADDIN ZOTERO_ITEM CSL_CITATION {"citationID":"a2leugestas","properties":{"formattedCitation":"Ibid.","plainCitation":"Ibid.","noteIndex":70},"citationItems":[{"id":114,"uris":["http://zotero.org/users/local/A9avQQDK/items/H9J5VWUM"],"uri":["http://zotero.org/users/local/A9avQQDK/items/H9J5VWUM"],"itemData":{"id":114,"type":"book","event-place":"Damaskus","ISBN":"1-59239-160-5","language":"Arab","publisher":"Dar al-Fikr","publisher-place":"Damaskus","title":"Tafsi&gt;r al-Muni&gt;r Aqidah, Syari'ah, dan Manha&gt;j","author":[{"family":"Az-Zuh&gt;aili&gt;","given":"Wahbah"}],"issued":{"date-parts":[["2009"]]}},"locator":"878","label":"page"}],"schema":"https://github.com/citation-style-language/schema/raw/master/csl-citation.json"} </w:instrText>
      </w:r>
      <w:r w:rsidR="005F33BB" w:rsidRPr="00E8398F">
        <w:rPr>
          <w:rFonts w:ascii="Times New Arabic" w:hAnsi="Times New Arabic" w:cstheme="majorBidi"/>
        </w:rPr>
        <w:fldChar w:fldCharType="separate"/>
      </w:r>
      <w:r w:rsidR="00991BE0" w:rsidRPr="00991BE0">
        <w:rPr>
          <w:rFonts w:ascii="Times New Arabic" w:hAnsi="Times New Arabic" w:cs="Times New Roman"/>
          <w:szCs w:val="24"/>
        </w:rPr>
        <w:t>Ibid.</w:t>
      </w:r>
      <w:r w:rsidR="005F33BB" w:rsidRPr="00E8398F">
        <w:rPr>
          <w:rFonts w:ascii="Times New Arabic" w:hAnsi="Times New Arabic" w:cstheme="majorBidi"/>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3FE"/>
    <w:multiLevelType w:val="hybridMultilevel"/>
    <w:tmpl w:val="AEC4162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7123261"/>
    <w:multiLevelType w:val="hybridMultilevel"/>
    <w:tmpl w:val="94446112"/>
    <w:lvl w:ilvl="0" w:tplc="8EDC05CC">
      <w:start w:val="1"/>
      <w:numFmt w:val="decimal"/>
      <w:lvlText w:val="%1."/>
      <w:lvlJc w:val="left"/>
      <w:pPr>
        <w:ind w:left="1222" w:hanging="360"/>
      </w:pPr>
      <w:rPr>
        <w:rFonts w:asciiTheme="majorBidi" w:eastAsiaTheme="minorHAnsi" w:hAnsiTheme="majorBidi" w:cstheme="majorBidi"/>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2">
    <w:nsid w:val="17F96BA1"/>
    <w:multiLevelType w:val="hybridMultilevel"/>
    <w:tmpl w:val="E66A2D60"/>
    <w:lvl w:ilvl="0" w:tplc="16A4D2C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20BA371D"/>
    <w:multiLevelType w:val="hybridMultilevel"/>
    <w:tmpl w:val="92D6B7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1E1AFF"/>
    <w:multiLevelType w:val="hybridMultilevel"/>
    <w:tmpl w:val="FCF00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FA10D8"/>
    <w:multiLevelType w:val="hybridMultilevel"/>
    <w:tmpl w:val="B51EF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9411EB"/>
    <w:multiLevelType w:val="hybridMultilevel"/>
    <w:tmpl w:val="2F4CC1AA"/>
    <w:lvl w:ilvl="0" w:tplc="0421000F">
      <w:start w:val="1"/>
      <w:numFmt w:val="decimal"/>
      <w:lvlText w:val="%1."/>
      <w:lvlJc w:val="left"/>
      <w:pPr>
        <w:ind w:left="6456" w:hanging="360"/>
      </w:pPr>
    </w:lvl>
    <w:lvl w:ilvl="1" w:tplc="04210019" w:tentative="1">
      <w:start w:val="1"/>
      <w:numFmt w:val="lowerLetter"/>
      <w:lvlText w:val="%2."/>
      <w:lvlJc w:val="left"/>
      <w:pPr>
        <w:ind w:left="7176" w:hanging="360"/>
      </w:pPr>
    </w:lvl>
    <w:lvl w:ilvl="2" w:tplc="0421001B" w:tentative="1">
      <w:start w:val="1"/>
      <w:numFmt w:val="lowerRoman"/>
      <w:lvlText w:val="%3."/>
      <w:lvlJc w:val="right"/>
      <w:pPr>
        <w:ind w:left="7896" w:hanging="180"/>
      </w:pPr>
    </w:lvl>
    <w:lvl w:ilvl="3" w:tplc="0421000F" w:tentative="1">
      <w:start w:val="1"/>
      <w:numFmt w:val="decimal"/>
      <w:lvlText w:val="%4."/>
      <w:lvlJc w:val="left"/>
      <w:pPr>
        <w:ind w:left="8616" w:hanging="360"/>
      </w:pPr>
    </w:lvl>
    <w:lvl w:ilvl="4" w:tplc="04210019" w:tentative="1">
      <w:start w:val="1"/>
      <w:numFmt w:val="lowerLetter"/>
      <w:lvlText w:val="%5."/>
      <w:lvlJc w:val="left"/>
      <w:pPr>
        <w:ind w:left="9336" w:hanging="360"/>
      </w:pPr>
    </w:lvl>
    <w:lvl w:ilvl="5" w:tplc="0421001B" w:tentative="1">
      <w:start w:val="1"/>
      <w:numFmt w:val="lowerRoman"/>
      <w:lvlText w:val="%6."/>
      <w:lvlJc w:val="right"/>
      <w:pPr>
        <w:ind w:left="10056" w:hanging="180"/>
      </w:pPr>
    </w:lvl>
    <w:lvl w:ilvl="6" w:tplc="0421000F" w:tentative="1">
      <w:start w:val="1"/>
      <w:numFmt w:val="decimal"/>
      <w:lvlText w:val="%7."/>
      <w:lvlJc w:val="left"/>
      <w:pPr>
        <w:ind w:left="10776" w:hanging="360"/>
      </w:pPr>
    </w:lvl>
    <w:lvl w:ilvl="7" w:tplc="04210019" w:tentative="1">
      <w:start w:val="1"/>
      <w:numFmt w:val="lowerLetter"/>
      <w:lvlText w:val="%8."/>
      <w:lvlJc w:val="left"/>
      <w:pPr>
        <w:ind w:left="11496" w:hanging="360"/>
      </w:pPr>
    </w:lvl>
    <w:lvl w:ilvl="8" w:tplc="0421001B" w:tentative="1">
      <w:start w:val="1"/>
      <w:numFmt w:val="lowerRoman"/>
      <w:lvlText w:val="%9."/>
      <w:lvlJc w:val="right"/>
      <w:pPr>
        <w:ind w:left="12216" w:hanging="180"/>
      </w:pPr>
    </w:lvl>
  </w:abstractNum>
  <w:abstractNum w:abstractNumId="7">
    <w:nsid w:val="333825C8"/>
    <w:multiLevelType w:val="hybridMultilevel"/>
    <w:tmpl w:val="362A69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C51723"/>
    <w:multiLevelType w:val="hybridMultilevel"/>
    <w:tmpl w:val="A09AD2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A46A01"/>
    <w:multiLevelType w:val="hybridMultilevel"/>
    <w:tmpl w:val="F30A8C90"/>
    <w:lvl w:ilvl="0" w:tplc="0421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0">
    <w:nsid w:val="403205FA"/>
    <w:multiLevelType w:val="hybridMultilevel"/>
    <w:tmpl w:val="D7705F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B06526"/>
    <w:multiLevelType w:val="hybridMultilevel"/>
    <w:tmpl w:val="EC7ACE02"/>
    <w:lvl w:ilvl="0" w:tplc="80ACD29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40BA6FC9"/>
    <w:multiLevelType w:val="hybridMultilevel"/>
    <w:tmpl w:val="7FDCB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170186B"/>
    <w:multiLevelType w:val="hybridMultilevel"/>
    <w:tmpl w:val="D27A1D1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723363E5"/>
    <w:multiLevelType w:val="hybridMultilevel"/>
    <w:tmpl w:val="86642944"/>
    <w:lvl w:ilvl="0" w:tplc="7224489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7AD22D9E"/>
    <w:multiLevelType w:val="hybridMultilevel"/>
    <w:tmpl w:val="FAF65BA4"/>
    <w:lvl w:ilvl="0" w:tplc="6C2441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
  </w:num>
  <w:num w:numId="3">
    <w:abstractNumId w:val="13"/>
  </w:num>
  <w:num w:numId="4">
    <w:abstractNumId w:val="10"/>
  </w:num>
  <w:num w:numId="5">
    <w:abstractNumId w:val="0"/>
  </w:num>
  <w:num w:numId="6">
    <w:abstractNumId w:val="12"/>
  </w:num>
  <w:num w:numId="7">
    <w:abstractNumId w:val="7"/>
  </w:num>
  <w:num w:numId="8">
    <w:abstractNumId w:val="3"/>
  </w:num>
  <w:num w:numId="9">
    <w:abstractNumId w:val="5"/>
  </w:num>
  <w:num w:numId="10">
    <w:abstractNumId w:val="15"/>
  </w:num>
  <w:num w:numId="11">
    <w:abstractNumId w:val="8"/>
  </w:num>
  <w:num w:numId="12">
    <w:abstractNumId w:val="9"/>
  </w:num>
  <w:num w:numId="13">
    <w:abstractNumId w:val="11"/>
  </w:num>
  <w:num w:numId="14">
    <w:abstractNumId w:val="2"/>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281972"/>
    <w:rsid w:val="00000316"/>
    <w:rsid w:val="000021E8"/>
    <w:rsid w:val="00002970"/>
    <w:rsid w:val="00002A8F"/>
    <w:rsid w:val="000032D8"/>
    <w:rsid w:val="0000353C"/>
    <w:rsid w:val="000035C9"/>
    <w:rsid w:val="0000388E"/>
    <w:rsid w:val="000039AE"/>
    <w:rsid w:val="00003F73"/>
    <w:rsid w:val="0000659F"/>
    <w:rsid w:val="00006D17"/>
    <w:rsid w:val="000075A8"/>
    <w:rsid w:val="00010DD4"/>
    <w:rsid w:val="00010DEB"/>
    <w:rsid w:val="00011360"/>
    <w:rsid w:val="000119DE"/>
    <w:rsid w:val="00011BCC"/>
    <w:rsid w:val="000133F7"/>
    <w:rsid w:val="00013726"/>
    <w:rsid w:val="000139C0"/>
    <w:rsid w:val="00013E7E"/>
    <w:rsid w:val="000148CF"/>
    <w:rsid w:val="00014C21"/>
    <w:rsid w:val="000158C5"/>
    <w:rsid w:val="00015991"/>
    <w:rsid w:val="00016284"/>
    <w:rsid w:val="00016481"/>
    <w:rsid w:val="00016637"/>
    <w:rsid w:val="0001678F"/>
    <w:rsid w:val="00017E3C"/>
    <w:rsid w:val="00020074"/>
    <w:rsid w:val="000201B8"/>
    <w:rsid w:val="000203E1"/>
    <w:rsid w:val="000209B0"/>
    <w:rsid w:val="00021130"/>
    <w:rsid w:val="0002122E"/>
    <w:rsid w:val="00021D2A"/>
    <w:rsid w:val="000225E7"/>
    <w:rsid w:val="000232B2"/>
    <w:rsid w:val="00023A8E"/>
    <w:rsid w:val="00023C87"/>
    <w:rsid w:val="000241DC"/>
    <w:rsid w:val="00024777"/>
    <w:rsid w:val="00024B53"/>
    <w:rsid w:val="00024F62"/>
    <w:rsid w:val="00025698"/>
    <w:rsid w:val="00025A68"/>
    <w:rsid w:val="0002624F"/>
    <w:rsid w:val="000266EA"/>
    <w:rsid w:val="00026A60"/>
    <w:rsid w:val="00026D32"/>
    <w:rsid w:val="0002735E"/>
    <w:rsid w:val="00027384"/>
    <w:rsid w:val="0003090C"/>
    <w:rsid w:val="00030CF5"/>
    <w:rsid w:val="00030F70"/>
    <w:rsid w:val="0003280E"/>
    <w:rsid w:val="00032ABA"/>
    <w:rsid w:val="00032BCE"/>
    <w:rsid w:val="000331F5"/>
    <w:rsid w:val="00033EEC"/>
    <w:rsid w:val="00036780"/>
    <w:rsid w:val="0003798F"/>
    <w:rsid w:val="000407FD"/>
    <w:rsid w:val="00041059"/>
    <w:rsid w:val="00041236"/>
    <w:rsid w:val="00041663"/>
    <w:rsid w:val="000419FE"/>
    <w:rsid w:val="00041C8D"/>
    <w:rsid w:val="00041F0A"/>
    <w:rsid w:val="00041FD8"/>
    <w:rsid w:val="0004218A"/>
    <w:rsid w:val="00042D81"/>
    <w:rsid w:val="000430FF"/>
    <w:rsid w:val="0004325F"/>
    <w:rsid w:val="00043531"/>
    <w:rsid w:val="00043915"/>
    <w:rsid w:val="000439A1"/>
    <w:rsid w:val="00044FDF"/>
    <w:rsid w:val="000450AA"/>
    <w:rsid w:val="000456ED"/>
    <w:rsid w:val="00045EAF"/>
    <w:rsid w:val="00046499"/>
    <w:rsid w:val="00050943"/>
    <w:rsid w:val="00050BAC"/>
    <w:rsid w:val="00050E3C"/>
    <w:rsid w:val="00051284"/>
    <w:rsid w:val="00051504"/>
    <w:rsid w:val="0005166D"/>
    <w:rsid w:val="00051920"/>
    <w:rsid w:val="0005198A"/>
    <w:rsid w:val="00051C53"/>
    <w:rsid w:val="00052508"/>
    <w:rsid w:val="0005263B"/>
    <w:rsid w:val="0005285D"/>
    <w:rsid w:val="00052B6B"/>
    <w:rsid w:val="0005313F"/>
    <w:rsid w:val="000540E4"/>
    <w:rsid w:val="000546E3"/>
    <w:rsid w:val="000548C4"/>
    <w:rsid w:val="00054A4A"/>
    <w:rsid w:val="0005529D"/>
    <w:rsid w:val="00056223"/>
    <w:rsid w:val="000563F4"/>
    <w:rsid w:val="00060284"/>
    <w:rsid w:val="00060566"/>
    <w:rsid w:val="000606B7"/>
    <w:rsid w:val="00061259"/>
    <w:rsid w:val="00061B66"/>
    <w:rsid w:val="00061B7B"/>
    <w:rsid w:val="00063C38"/>
    <w:rsid w:val="0006431F"/>
    <w:rsid w:val="0006475F"/>
    <w:rsid w:val="00064F50"/>
    <w:rsid w:val="00064FA0"/>
    <w:rsid w:val="00065112"/>
    <w:rsid w:val="0006548C"/>
    <w:rsid w:val="000655AA"/>
    <w:rsid w:val="000661A8"/>
    <w:rsid w:val="00066241"/>
    <w:rsid w:val="000667D3"/>
    <w:rsid w:val="00066A75"/>
    <w:rsid w:val="00066B11"/>
    <w:rsid w:val="00066E0A"/>
    <w:rsid w:val="00067774"/>
    <w:rsid w:val="0007049A"/>
    <w:rsid w:val="000707C6"/>
    <w:rsid w:val="000709B3"/>
    <w:rsid w:val="00070CC6"/>
    <w:rsid w:val="00071629"/>
    <w:rsid w:val="0007190C"/>
    <w:rsid w:val="000722ED"/>
    <w:rsid w:val="00072B3D"/>
    <w:rsid w:val="00073204"/>
    <w:rsid w:val="000740DE"/>
    <w:rsid w:val="000744CF"/>
    <w:rsid w:val="00074752"/>
    <w:rsid w:val="00074C90"/>
    <w:rsid w:val="00074D14"/>
    <w:rsid w:val="000762D5"/>
    <w:rsid w:val="00076678"/>
    <w:rsid w:val="00076FAA"/>
    <w:rsid w:val="00077149"/>
    <w:rsid w:val="000772B9"/>
    <w:rsid w:val="00077E81"/>
    <w:rsid w:val="00077EC4"/>
    <w:rsid w:val="0008026B"/>
    <w:rsid w:val="000805E4"/>
    <w:rsid w:val="000822DB"/>
    <w:rsid w:val="0008266F"/>
    <w:rsid w:val="00082835"/>
    <w:rsid w:val="00082AA9"/>
    <w:rsid w:val="00082C62"/>
    <w:rsid w:val="00082D03"/>
    <w:rsid w:val="000830F7"/>
    <w:rsid w:val="0008316A"/>
    <w:rsid w:val="00084298"/>
    <w:rsid w:val="00084D16"/>
    <w:rsid w:val="00085230"/>
    <w:rsid w:val="000868DD"/>
    <w:rsid w:val="00087B85"/>
    <w:rsid w:val="0009008F"/>
    <w:rsid w:val="00090561"/>
    <w:rsid w:val="00090EE5"/>
    <w:rsid w:val="00090FFD"/>
    <w:rsid w:val="000913CB"/>
    <w:rsid w:val="00091442"/>
    <w:rsid w:val="00092597"/>
    <w:rsid w:val="000929FD"/>
    <w:rsid w:val="00092A50"/>
    <w:rsid w:val="000931D1"/>
    <w:rsid w:val="0009358B"/>
    <w:rsid w:val="00093DC6"/>
    <w:rsid w:val="00093F98"/>
    <w:rsid w:val="000944F0"/>
    <w:rsid w:val="00094BDA"/>
    <w:rsid w:val="00094CE7"/>
    <w:rsid w:val="000970EA"/>
    <w:rsid w:val="00097C57"/>
    <w:rsid w:val="000A0D2F"/>
    <w:rsid w:val="000A0FD3"/>
    <w:rsid w:val="000A1A3C"/>
    <w:rsid w:val="000A1A6C"/>
    <w:rsid w:val="000A2181"/>
    <w:rsid w:val="000A2CFC"/>
    <w:rsid w:val="000A2F27"/>
    <w:rsid w:val="000A3D42"/>
    <w:rsid w:val="000A409D"/>
    <w:rsid w:val="000A4BCB"/>
    <w:rsid w:val="000A5C05"/>
    <w:rsid w:val="000A66E3"/>
    <w:rsid w:val="000A72EE"/>
    <w:rsid w:val="000A7B2C"/>
    <w:rsid w:val="000A7F23"/>
    <w:rsid w:val="000A7F2D"/>
    <w:rsid w:val="000B03F8"/>
    <w:rsid w:val="000B0BD0"/>
    <w:rsid w:val="000B0D58"/>
    <w:rsid w:val="000B1048"/>
    <w:rsid w:val="000B1751"/>
    <w:rsid w:val="000B1CBD"/>
    <w:rsid w:val="000B1DD7"/>
    <w:rsid w:val="000B2775"/>
    <w:rsid w:val="000B3235"/>
    <w:rsid w:val="000B4820"/>
    <w:rsid w:val="000B5500"/>
    <w:rsid w:val="000B5AB8"/>
    <w:rsid w:val="000B5CB1"/>
    <w:rsid w:val="000B64F2"/>
    <w:rsid w:val="000B65D0"/>
    <w:rsid w:val="000B6616"/>
    <w:rsid w:val="000B7D78"/>
    <w:rsid w:val="000C16A0"/>
    <w:rsid w:val="000C1902"/>
    <w:rsid w:val="000C1B75"/>
    <w:rsid w:val="000C1CE6"/>
    <w:rsid w:val="000C2D20"/>
    <w:rsid w:val="000C37BA"/>
    <w:rsid w:val="000C390D"/>
    <w:rsid w:val="000C3A87"/>
    <w:rsid w:val="000C3AC8"/>
    <w:rsid w:val="000C3C01"/>
    <w:rsid w:val="000C3C81"/>
    <w:rsid w:val="000C5329"/>
    <w:rsid w:val="000C577B"/>
    <w:rsid w:val="000C5C12"/>
    <w:rsid w:val="000C5FE6"/>
    <w:rsid w:val="000C65BF"/>
    <w:rsid w:val="000C7071"/>
    <w:rsid w:val="000D169D"/>
    <w:rsid w:val="000D1A36"/>
    <w:rsid w:val="000D23D1"/>
    <w:rsid w:val="000D28E8"/>
    <w:rsid w:val="000D3609"/>
    <w:rsid w:val="000D3981"/>
    <w:rsid w:val="000D483E"/>
    <w:rsid w:val="000D518D"/>
    <w:rsid w:val="000D5A2D"/>
    <w:rsid w:val="000D5B11"/>
    <w:rsid w:val="000D631A"/>
    <w:rsid w:val="000D6330"/>
    <w:rsid w:val="000D6648"/>
    <w:rsid w:val="000D6E39"/>
    <w:rsid w:val="000D75A6"/>
    <w:rsid w:val="000D7980"/>
    <w:rsid w:val="000E1371"/>
    <w:rsid w:val="000E256B"/>
    <w:rsid w:val="000E2675"/>
    <w:rsid w:val="000E26AF"/>
    <w:rsid w:val="000E274E"/>
    <w:rsid w:val="000E278D"/>
    <w:rsid w:val="000E3C0C"/>
    <w:rsid w:val="000E42ED"/>
    <w:rsid w:val="000E4742"/>
    <w:rsid w:val="000E56EE"/>
    <w:rsid w:val="000E5A1F"/>
    <w:rsid w:val="000E5FC1"/>
    <w:rsid w:val="000E60BA"/>
    <w:rsid w:val="000E6FC9"/>
    <w:rsid w:val="000E78A4"/>
    <w:rsid w:val="000E7A5E"/>
    <w:rsid w:val="000F011C"/>
    <w:rsid w:val="000F01C1"/>
    <w:rsid w:val="000F060D"/>
    <w:rsid w:val="000F0DA8"/>
    <w:rsid w:val="000F1584"/>
    <w:rsid w:val="000F1780"/>
    <w:rsid w:val="000F1C96"/>
    <w:rsid w:val="000F219D"/>
    <w:rsid w:val="000F2286"/>
    <w:rsid w:val="000F2A74"/>
    <w:rsid w:val="000F2CA4"/>
    <w:rsid w:val="000F3562"/>
    <w:rsid w:val="000F362E"/>
    <w:rsid w:val="000F3C99"/>
    <w:rsid w:val="000F3CE4"/>
    <w:rsid w:val="000F3DC6"/>
    <w:rsid w:val="000F4011"/>
    <w:rsid w:val="000F4208"/>
    <w:rsid w:val="000F4E6B"/>
    <w:rsid w:val="000F53B6"/>
    <w:rsid w:val="000F5D0B"/>
    <w:rsid w:val="000F6115"/>
    <w:rsid w:val="000F67DD"/>
    <w:rsid w:val="000F6AE4"/>
    <w:rsid w:val="000F6CF8"/>
    <w:rsid w:val="000F71F2"/>
    <w:rsid w:val="000F76AA"/>
    <w:rsid w:val="000F7A19"/>
    <w:rsid w:val="001004B1"/>
    <w:rsid w:val="00100841"/>
    <w:rsid w:val="0010153E"/>
    <w:rsid w:val="00101B0C"/>
    <w:rsid w:val="00101B7C"/>
    <w:rsid w:val="00101E22"/>
    <w:rsid w:val="001024BA"/>
    <w:rsid w:val="00102914"/>
    <w:rsid w:val="001053DC"/>
    <w:rsid w:val="00105654"/>
    <w:rsid w:val="00106198"/>
    <w:rsid w:val="00106D7C"/>
    <w:rsid w:val="001070F6"/>
    <w:rsid w:val="0011007B"/>
    <w:rsid w:val="001104F8"/>
    <w:rsid w:val="0011095E"/>
    <w:rsid w:val="001110AC"/>
    <w:rsid w:val="00112838"/>
    <w:rsid w:val="001144B7"/>
    <w:rsid w:val="00114824"/>
    <w:rsid w:val="00114A17"/>
    <w:rsid w:val="001155F2"/>
    <w:rsid w:val="00115836"/>
    <w:rsid w:val="00115883"/>
    <w:rsid w:val="00115CBD"/>
    <w:rsid w:val="00116702"/>
    <w:rsid w:val="00116E17"/>
    <w:rsid w:val="00120BD0"/>
    <w:rsid w:val="00121644"/>
    <w:rsid w:val="001226B6"/>
    <w:rsid w:val="00122742"/>
    <w:rsid w:val="001234D4"/>
    <w:rsid w:val="00123955"/>
    <w:rsid w:val="0012462F"/>
    <w:rsid w:val="001253B0"/>
    <w:rsid w:val="0012583A"/>
    <w:rsid w:val="00125916"/>
    <w:rsid w:val="00125AA3"/>
    <w:rsid w:val="00126244"/>
    <w:rsid w:val="00126B48"/>
    <w:rsid w:val="00126B5E"/>
    <w:rsid w:val="00126F0A"/>
    <w:rsid w:val="00127AF7"/>
    <w:rsid w:val="00127F42"/>
    <w:rsid w:val="00131123"/>
    <w:rsid w:val="001318A5"/>
    <w:rsid w:val="001318D2"/>
    <w:rsid w:val="00131BE9"/>
    <w:rsid w:val="0013201F"/>
    <w:rsid w:val="0013241B"/>
    <w:rsid w:val="00132519"/>
    <w:rsid w:val="0013290B"/>
    <w:rsid w:val="00132AF8"/>
    <w:rsid w:val="00133338"/>
    <w:rsid w:val="00133386"/>
    <w:rsid w:val="001336C4"/>
    <w:rsid w:val="00133826"/>
    <w:rsid w:val="001338AA"/>
    <w:rsid w:val="001339C3"/>
    <w:rsid w:val="00133A24"/>
    <w:rsid w:val="00133B3A"/>
    <w:rsid w:val="00134617"/>
    <w:rsid w:val="001353FA"/>
    <w:rsid w:val="001354FF"/>
    <w:rsid w:val="0013654D"/>
    <w:rsid w:val="00136EC6"/>
    <w:rsid w:val="00137E14"/>
    <w:rsid w:val="0014003A"/>
    <w:rsid w:val="00140814"/>
    <w:rsid w:val="00141202"/>
    <w:rsid w:val="00141E96"/>
    <w:rsid w:val="00141F14"/>
    <w:rsid w:val="001433A3"/>
    <w:rsid w:val="0014381F"/>
    <w:rsid w:val="00144236"/>
    <w:rsid w:val="001447AB"/>
    <w:rsid w:val="00144C02"/>
    <w:rsid w:val="00144E5C"/>
    <w:rsid w:val="0014555A"/>
    <w:rsid w:val="00145877"/>
    <w:rsid w:val="001472EA"/>
    <w:rsid w:val="0014751A"/>
    <w:rsid w:val="0014782B"/>
    <w:rsid w:val="001512AC"/>
    <w:rsid w:val="00152376"/>
    <w:rsid w:val="00152F93"/>
    <w:rsid w:val="00153419"/>
    <w:rsid w:val="00153DCF"/>
    <w:rsid w:val="00154583"/>
    <w:rsid w:val="001553AA"/>
    <w:rsid w:val="00155487"/>
    <w:rsid w:val="00155AA7"/>
    <w:rsid w:val="0015628A"/>
    <w:rsid w:val="0015668C"/>
    <w:rsid w:val="001569F1"/>
    <w:rsid w:val="00156C34"/>
    <w:rsid w:val="00156D42"/>
    <w:rsid w:val="0015791E"/>
    <w:rsid w:val="001579FC"/>
    <w:rsid w:val="00157A08"/>
    <w:rsid w:val="00157C52"/>
    <w:rsid w:val="00157DD6"/>
    <w:rsid w:val="00160DB9"/>
    <w:rsid w:val="00161423"/>
    <w:rsid w:val="0016169F"/>
    <w:rsid w:val="00161DC2"/>
    <w:rsid w:val="0016250B"/>
    <w:rsid w:val="001628A3"/>
    <w:rsid w:val="00162A67"/>
    <w:rsid w:val="001631BA"/>
    <w:rsid w:val="0016322A"/>
    <w:rsid w:val="0016450F"/>
    <w:rsid w:val="001645D6"/>
    <w:rsid w:val="00164D11"/>
    <w:rsid w:val="001651B1"/>
    <w:rsid w:val="0016609D"/>
    <w:rsid w:val="00166CDC"/>
    <w:rsid w:val="00166E4C"/>
    <w:rsid w:val="00167AEF"/>
    <w:rsid w:val="00170350"/>
    <w:rsid w:val="001712D6"/>
    <w:rsid w:val="001714B6"/>
    <w:rsid w:val="00171673"/>
    <w:rsid w:val="00172233"/>
    <w:rsid w:val="001723F2"/>
    <w:rsid w:val="00172509"/>
    <w:rsid w:val="001725F2"/>
    <w:rsid w:val="001728B2"/>
    <w:rsid w:val="00172C99"/>
    <w:rsid w:val="0017356C"/>
    <w:rsid w:val="0017419E"/>
    <w:rsid w:val="0017458C"/>
    <w:rsid w:val="00175E83"/>
    <w:rsid w:val="0017682F"/>
    <w:rsid w:val="001768F5"/>
    <w:rsid w:val="00177221"/>
    <w:rsid w:val="0017783D"/>
    <w:rsid w:val="0018011A"/>
    <w:rsid w:val="001809D2"/>
    <w:rsid w:val="00181C38"/>
    <w:rsid w:val="00181CB0"/>
    <w:rsid w:val="00181ED9"/>
    <w:rsid w:val="00181FB1"/>
    <w:rsid w:val="00182194"/>
    <w:rsid w:val="00183876"/>
    <w:rsid w:val="00183CCA"/>
    <w:rsid w:val="0018451B"/>
    <w:rsid w:val="00184B80"/>
    <w:rsid w:val="00185236"/>
    <w:rsid w:val="001868F8"/>
    <w:rsid w:val="001870E2"/>
    <w:rsid w:val="00187250"/>
    <w:rsid w:val="001872B7"/>
    <w:rsid w:val="00187CC1"/>
    <w:rsid w:val="00187FEB"/>
    <w:rsid w:val="00190037"/>
    <w:rsid w:val="00190487"/>
    <w:rsid w:val="001904D0"/>
    <w:rsid w:val="00190C6E"/>
    <w:rsid w:val="001913F3"/>
    <w:rsid w:val="001919AC"/>
    <w:rsid w:val="00192614"/>
    <w:rsid w:val="00192615"/>
    <w:rsid w:val="00193562"/>
    <w:rsid w:val="001937D8"/>
    <w:rsid w:val="00193A80"/>
    <w:rsid w:val="0019541D"/>
    <w:rsid w:val="0019569C"/>
    <w:rsid w:val="0019586A"/>
    <w:rsid w:val="00196697"/>
    <w:rsid w:val="001966D6"/>
    <w:rsid w:val="00197FA8"/>
    <w:rsid w:val="001A02CF"/>
    <w:rsid w:val="001A0DD8"/>
    <w:rsid w:val="001A2014"/>
    <w:rsid w:val="001A24C6"/>
    <w:rsid w:val="001A2AD6"/>
    <w:rsid w:val="001A32D4"/>
    <w:rsid w:val="001A3830"/>
    <w:rsid w:val="001A391D"/>
    <w:rsid w:val="001A5EF8"/>
    <w:rsid w:val="001A6403"/>
    <w:rsid w:val="001A65EC"/>
    <w:rsid w:val="001A65F8"/>
    <w:rsid w:val="001A78EB"/>
    <w:rsid w:val="001A7C13"/>
    <w:rsid w:val="001B036F"/>
    <w:rsid w:val="001B0589"/>
    <w:rsid w:val="001B07F2"/>
    <w:rsid w:val="001B11C6"/>
    <w:rsid w:val="001B12EA"/>
    <w:rsid w:val="001B1FD4"/>
    <w:rsid w:val="001B2750"/>
    <w:rsid w:val="001B2DA0"/>
    <w:rsid w:val="001B2F9B"/>
    <w:rsid w:val="001B35BB"/>
    <w:rsid w:val="001B35FB"/>
    <w:rsid w:val="001B3EE5"/>
    <w:rsid w:val="001B3FAA"/>
    <w:rsid w:val="001B4D08"/>
    <w:rsid w:val="001B5422"/>
    <w:rsid w:val="001B551F"/>
    <w:rsid w:val="001B60F6"/>
    <w:rsid w:val="001B66B4"/>
    <w:rsid w:val="001B75F8"/>
    <w:rsid w:val="001B773B"/>
    <w:rsid w:val="001B773E"/>
    <w:rsid w:val="001B7D16"/>
    <w:rsid w:val="001C06CB"/>
    <w:rsid w:val="001C0D34"/>
    <w:rsid w:val="001C114A"/>
    <w:rsid w:val="001C16CE"/>
    <w:rsid w:val="001C171D"/>
    <w:rsid w:val="001C20C2"/>
    <w:rsid w:val="001C213A"/>
    <w:rsid w:val="001C24DB"/>
    <w:rsid w:val="001C3175"/>
    <w:rsid w:val="001C329C"/>
    <w:rsid w:val="001C3590"/>
    <w:rsid w:val="001C3C9E"/>
    <w:rsid w:val="001C40E8"/>
    <w:rsid w:val="001C4856"/>
    <w:rsid w:val="001C4915"/>
    <w:rsid w:val="001C4E7F"/>
    <w:rsid w:val="001C5226"/>
    <w:rsid w:val="001C533C"/>
    <w:rsid w:val="001C544F"/>
    <w:rsid w:val="001C545A"/>
    <w:rsid w:val="001C54B6"/>
    <w:rsid w:val="001C5513"/>
    <w:rsid w:val="001C5A0D"/>
    <w:rsid w:val="001C67AF"/>
    <w:rsid w:val="001C69EF"/>
    <w:rsid w:val="001D0052"/>
    <w:rsid w:val="001D0CD5"/>
    <w:rsid w:val="001D130D"/>
    <w:rsid w:val="001D2C0A"/>
    <w:rsid w:val="001D3115"/>
    <w:rsid w:val="001D34D8"/>
    <w:rsid w:val="001D3B68"/>
    <w:rsid w:val="001D3C19"/>
    <w:rsid w:val="001D3D6C"/>
    <w:rsid w:val="001D3EBA"/>
    <w:rsid w:val="001D4810"/>
    <w:rsid w:val="001D497B"/>
    <w:rsid w:val="001D53F7"/>
    <w:rsid w:val="001D540E"/>
    <w:rsid w:val="001D551A"/>
    <w:rsid w:val="001D6286"/>
    <w:rsid w:val="001D64B9"/>
    <w:rsid w:val="001D6567"/>
    <w:rsid w:val="001D6C9E"/>
    <w:rsid w:val="001D6F68"/>
    <w:rsid w:val="001D71E3"/>
    <w:rsid w:val="001D77B1"/>
    <w:rsid w:val="001E008C"/>
    <w:rsid w:val="001E051E"/>
    <w:rsid w:val="001E0874"/>
    <w:rsid w:val="001E2B35"/>
    <w:rsid w:val="001E33B4"/>
    <w:rsid w:val="001E37AB"/>
    <w:rsid w:val="001E386E"/>
    <w:rsid w:val="001E38EC"/>
    <w:rsid w:val="001E4501"/>
    <w:rsid w:val="001E479D"/>
    <w:rsid w:val="001E4B60"/>
    <w:rsid w:val="001E4CF9"/>
    <w:rsid w:val="001E5192"/>
    <w:rsid w:val="001E6996"/>
    <w:rsid w:val="001E71D8"/>
    <w:rsid w:val="001E7BE8"/>
    <w:rsid w:val="001F00C6"/>
    <w:rsid w:val="001F00C8"/>
    <w:rsid w:val="001F011B"/>
    <w:rsid w:val="001F08D6"/>
    <w:rsid w:val="001F17A6"/>
    <w:rsid w:val="001F1BFA"/>
    <w:rsid w:val="001F2987"/>
    <w:rsid w:val="001F2C78"/>
    <w:rsid w:val="001F3034"/>
    <w:rsid w:val="001F317A"/>
    <w:rsid w:val="001F3B36"/>
    <w:rsid w:val="001F4E64"/>
    <w:rsid w:val="001F5161"/>
    <w:rsid w:val="001F661E"/>
    <w:rsid w:val="001F67C1"/>
    <w:rsid w:val="001F6AF3"/>
    <w:rsid w:val="001F7684"/>
    <w:rsid w:val="001F7995"/>
    <w:rsid w:val="00200C39"/>
    <w:rsid w:val="0020134E"/>
    <w:rsid w:val="00201CF0"/>
    <w:rsid w:val="00201FA0"/>
    <w:rsid w:val="002022CB"/>
    <w:rsid w:val="0020231A"/>
    <w:rsid w:val="0020233B"/>
    <w:rsid w:val="00202A3E"/>
    <w:rsid w:val="00202B8B"/>
    <w:rsid w:val="00203033"/>
    <w:rsid w:val="00203669"/>
    <w:rsid w:val="00204C10"/>
    <w:rsid w:val="00204F2E"/>
    <w:rsid w:val="002050A2"/>
    <w:rsid w:val="002053D0"/>
    <w:rsid w:val="002057A1"/>
    <w:rsid w:val="00205A65"/>
    <w:rsid w:val="002064B7"/>
    <w:rsid w:val="00206ACB"/>
    <w:rsid w:val="00206C06"/>
    <w:rsid w:val="002071F9"/>
    <w:rsid w:val="002073FC"/>
    <w:rsid w:val="002100A7"/>
    <w:rsid w:val="00210A67"/>
    <w:rsid w:val="00211522"/>
    <w:rsid w:val="00212D57"/>
    <w:rsid w:val="00212E8C"/>
    <w:rsid w:val="002134DE"/>
    <w:rsid w:val="00214749"/>
    <w:rsid w:val="00215A22"/>
    <w:rsid w:val="00215D57"/>
    <w:rsid w:val="00215FC1"/>
    <w:rsid w:val="00216015"/>
    <w:rsid w:val="00216331"/>
    <w:rsid w:val="002168CF"/>
    <w:rsid w:val="00221D73"/>
    <w:rsid w:val="0022271A"/>
    <w:rsid w:val="002232E6"/>
    <w:rsid w:val="0022361F"/>
    <w:rsid w:val="00223B8F"/>
    <w:rsid w:val="00224006"/>
    <w:rsid w:val="00225439"/>
    <w:rsid w:val="00225884"/>
    <w:rsid w:val="00225996"/>
    <w:rsid w:val="00225AAF"/>
    <w:rsid w:val="00225C3B"/>
    <w:rsid w:val="00225D04"/>
    <w:rsid w:val="002261AC"/>
    <w:rsid w:val="002269BC"/>
    <w:rsid w:val="00226E93"/>
    <w:rsid w:val="00226FF4"/>
    <w:rsid w:val="0022754C"/>
    <w:rsid w:val="0022771A"/>
    <w:rsid w:val="0023009C"/>
    <w:rsid w:val="0023009D"/>
    <w:rsid w:val="002306D1"/>
    <w:rsid w:val="00230D70"/>
    <w:rsid w:val="00232B90"/>
    <w:rsid w:val="00232FDE"/>
    <w:rsid w:val="002330E6"/>
    <w:rsid w:val="002336B0"/>
    <w:rsid w:val="0023412F"/>
    <w:rsid w:val="0023419C"/>
    <w:rsid w:val="00235500"/>
    <w:rsid w:val="00235B20"/>
    <w:rsid w:val="00235C82"/>
    <w:rsid w:val="002361AC"/>
    <w:rsid w:val="002365E0"/>
    <w:rsid w:val="00236BC8"/>
    <w:rsid w:val="002374C1"/>
    <w:rsid w:val="002374D2"/>
    <w:rsid w:val="002376B4"/>
    <w:rsid w:val="00240859"/>
    <w:rsid w:val="002416AF"/>
    <w:rsid w:val="002417DD"/>
    <w:rsid w:val="00242397"/>
    <w:rsid w:val="00242D1B"/>
    <w:rsid w:val="00242E5B"/>
    <w:rsid w:val="002440C0"/>
    <w:rsid w:val="0024469F"/>
    <w:rsid w:val="00244970"/>
    <w:rsid w:val="00245CC0"/>
    <w:rsid w:val="00245DA7"/>
    <w:rsid w:val="002460CD"/>
    <w:rsid w:val="00246669"/>
    <w:rsid w:val="00246702"/>
    <w:rsid w:val="0024688E"/>
    <w:rsid w:val="00246990"/>
    <w:rsid w:val="0024740F"/>
    <w:rsid w:val="00247578"/>
    <w:rsid w:val="00247C11"/>
    <w:rsid w:val="00247C6B"/>
    <w:rsid w:val="00250989"/>
    <w:rsid w:val="00250C9C"/>
    <w:rsid w:val="00250DD6"/>
    <w:rsid w:val="00251AC7"/>
    <w:rsid w:val="00251DF8"/>
    <w:rsid w:val="00251E46"/>
    <w:rsid w:val="00251F51"/>
    <w:rsid w:val="00252AD6"/>
    <w:rsid w:val="00252CF7"/>
    <w:rsid w:val="00253925"/>
    <w:rsid w:val="00254021"/>
    <w:rsid w:val="0025493A"/>
    <w:rsid w:val="00254C54"/>
    <w:rsid w:val="00255277"/>
    <w:rsid w:val="00255A17"/>
    <w:rsid w:val="00255C8E"/>
    <w:rsid w:val="00256812"/>
    <w:rsid w:val="00256C46"/>
    <w:rsid w:val="002572BF"/>
    <w:rsid w:val="00257E85"/>
    <w:rsid w:val="00260564"/>
    <w:rsid w:val="00261501"/>
    <w:rsid w:val="00261AE7"/>
    <w:rsid w:val="00261DF3"/>
    <w:rsid w:val="00261F3F"/>
    <w:rsid w:val="002622FA"/>
    <w:rsid w:val="0026271B"/>
    <w:rsid w:val="00262E3A"/>
    <w:rsid w:val="0026308A"/>
    <w:rsid w:val="002630F6"/>
    <w:rsid w:val="0026311E"/>
    <w:rsid w:val="002638BC"/>
    <w:rsid w:val="002642FC"/>
    <w:rsid w:val="00264466"/>
    <w:rsid w:val="00264EC4"/>
    <w:rsid w:val="002650E5"/>
    <w:rsid w:val="002653B5"/>
    <w:rsid w:val="002661E3"/>
    <w:rsid w:val="00266987"/>
    <w:rsid w:val="0027175B"/>
    <w:rsid w:val="00271EFA"/>
    <w:rsid w:val="0027297F"/>
    <w:rsid w:val="00272D25"/>
    <w:rsid w:val="00273052"/>
    <w:rsid w:val="0027351F"/>
    <w:rsid w:val="00273BE6"/>
    <w:rsid w:val="00273D32"/>
    <w:rsid w:val="00274554"/>
    <w:rsid w:val="00274721"/>
    <w:rsid w:val="00274A0D"/>
    <w:rsid w:val="00274E28"/>
    <w:rsid w:val="00274F23"/>
    <w:rsid w:val="002754AE"/>
    <w:rsid w:val="00275CAB"/>
    <w:rsid w:val="00275FDA"/>
    <w:rsid w:val="00276914"/>
    <w:rsid w:val="00276C31"/>
    <w:rsid w:val="00276F4D"/>
    <w:rsid w:val="00277097"/>
    <w:rsid w:val="0027736C"/>
    <w:rsid w:val="002777B0"/>
    <w:rsid w:val="002805CA"/>
    <w:rsid w:val="00280621"/>
    <w:rsid w:val="00280D5E"/>
    <w:rsid w:val="00281972"/>
    <w:rsid w:val="00281CEB"/>
    <w:rsid w:val="00281E2D"/>
    <w:rsid w:val="00282516"/>
    <w:rsid w:val="002827BD"/>
    <w:rsid w:val="002828F8"/>
    <w:rsid w:val="00282FF9"/>
    <w:rsid w:val="002833B7"/>
    <w:rsid w:val="00283978"/>
    <w:rsid w:val="00284997"/>
    <w:rsid w:val="00285009"/>
    <w:rsid w:val="0028576C"/>
    <w:rsid w:val="0028699F"/>
    <w:rsid w:val="00287618"/>
    <w:rsid w:val="00287A41"/>
    <w:rsid w:val="00287B42"/>
    <w:rsid w:val="00287EE9"/>
    <w:rsid w:val="002906BD"/>
    <w:rsid w:val="00290AD5"/>
    <w:rsid w:val="00291461"/>
    <w:rsid w:val="00291CC7"/>
    <w:rsid w:val="0029291A"/>
    <w:rsid w:val="00292A09"/>
    <w:rsid w:val="00292A5D"/>
    <w:rsid w:val="002932FE"/>
    <w:rsid w:val="0029356D"/>
    <w:rsid w:val="002950C6"/>
    <w:rsid w:val="00295D99"/>
    <w:rsid w:val="00295EA2"/>
    <w:rsid w:val="002964AD"/>
    <w:rsid w:val="00296590"/>
    <w:rsid w:val="00296FCD"/>
    <w:rsid w:val="002A066D"/>
    <w:rsid w:val="002A07BC"/>
    <w:rsid w:val="002A094E"/>
    <w:rsid w:val="002A1D26"/>
    <w:rsid w:val="002A1D66"/>
    <w:rsid w:val="002A2042"/>
    <w:rsid w:val="002A26E5"/>
    <w:rsid w:val="002A277E"/>
    <w:rsid w:val="002A2AC6"/>
    <w:rsid w:val="002A2F68"/>
    <w:rsid w:val="002A341F"/>
    <w:rsid w:val="002A364D"/>
    <w:rsid w:val="002A3798"/>
    <w:rsid w:val="002A3BE7"/>
    <w:rsid w:val="002A3C7B"/>
    <w:rsid w:val="002A46EA"/>
    <w:rsid w:val="002A4B6C"/>
    <w:rsid w:val="002A5DCA"/>
    <w:rsid w:val="002A5F05"/>
    <w:rsid w:val="002A650F"/>
    <w:rsid w:val="002A65BC"/>
    <w:rsid w:val="002A74DE"/>
    <w:rsid w:val="002A750D"/>
    <w:rsid w:val="002A7AAA"/>
    <w:rsid w:val="002B0631"/>
    <w:rsid w:val="002B1587"/>
    <w:rsid w:val="002B1C9B"/>
    <w:rsid w:val="002B395E"/>
    <w:rsid w:val="002B4514"/>
    <w:rsid w:val="002B5319"/>
    <w:rsid w:val="002B5BFD"/>
    <w:rsid w:val="002B6B76"/>
    <w:rsid w:val="002B7048"/>
    <w:rsid w:val="002B737F"/>
    <w:rsid w:val="002B7EB0"/>
    <w:rsid w:val="002C007E"/>
    <w:rsid w:val="002C00E1"/>
    <w:rsid w:val="002C0131"/>
    <w:rsid w:val="002C0E08"/>
    <w:rsid w:val="002C1AC9"/>
    <w:rsid w:val="002C1E0F"/>
    <w:rsid w:val="002C24D4"/>
    <w:rsid w:val="002C335B"/>
    <w:rsid w:val="002C38DD"/>
    <w:rsid w:val="002C40EA"/>
    <w:rsid w:val="002C416D"/>
    <w:rsid w:val="002C4188"/>
    <w:rsid w:val="002C50D1"/>
    <w:rsid w:val="002C64BD"/>
    <w:rsid w:val="002C6613"/>
    <w:rsid w:val="002C6945"/>
    <w:rsid w:val="002C7CC5"/>
    <w:rsid w:val="002D1ECE"/>
    <w:rsid w:val="002D2717"/>
    <w:rsid w:val="002D379F"/>
    <w:rsid w:val="002D3CF7"/>
    <w:rsid w:val="002D445B"/>
    <w:rsid w:val="002D44C5"/>
    <w:rsid w:val="002D5E1F"/>
    <w:rsid w:val="002D68EA"/>
    <w:rsid w:val="002D6F84"/>
    <w:rsid w:val="002D6FEC"/>
    <w:rsid w:val="002D7205"/>
    <w:rsid w:val="002D7668"/>
    <w:rsid w:val="002D79AB"/>
    <w:rsid w:val="002E0AA8"/>
    <w:rsid w:val="002E132E"/>
    <w:rsid w:val="002E185B"/>
    <w:rsid w:val="002E1BCC"/>
    <w:rsid w:val="002E2389"/>
    <w:rsid w:val="002E2A6B"/>
    <w:rsid w:val="002E2E98"/>
    <w:rsid w:val="002E3253"/>
    <w:rsid w:val="002E4835"/>
    <w:rsid w:val="002E4C42"/>
    <w:rsid w:val="002E654A"/>
    <w:rsid w:val="002E6A3D"/>
    <w:rsid w:val="002E74A9"/>
    <w:rsid w:val="002E74BB"/>
    <w:rsid w:val="002E7851"/>
    <w:rsid w:val="002E7C74"/>
    <w:rsid w:val="002F0E47"/>
    <w:rsid w:val="002F17B9"/>
    <w:rsid w:val="002F1964"/>
    <w:rsid w:val="002F3A67"/>
    <w:rsid w:val="002F42D4"/>
    <w:rsid w:val="002F51E7"/>
    <w:rsid w:val="002F6AEA"/>
    <w:rsid w:val="002F6B0D"/>
    <w:rsid w:val="002F6B8B"/>
    <w:rsid w:val="002F6E40"/>
    <w:rsid w:val="002F70B3"/>
    <w:rsid w:val="002F78A3"/>
    <w:rsid w:val="002F7BAE"/>
    <w:rsid w:val="003000B1"/>
    <w:rsid w:val="00301279"/>
    <w:rsid w:val="003022A7"/>
    <w:rsid w:val="00302DEC"/>
    <w:rsid w:val="003049B2"/>
    <w:rsid w:val="0030530D"/>
    <w:rsid w:val="0030579D"/>
    <w:rsid w:val="00305DA9"/>
    <w:rsid w:val="00306690"/>
    <w:rsid w:val="00307A3C"/>
    <w:rsid w:val="0031057D"/>
    <w:rsid w:val="00310DB2"/>
    <w:rsid w:val="00310ED5"/>
    <w:rsid w:val="003123E6"/>
    <w:rsid w:val="003123EE"/>
    <w:rsid w:val="0031265B"/>
    <w:rsid w:val="00313A74"/>
    <w:rsid w:val="00313E96"/>
    <w:rsid w:val="00313EC0"/>
    <w:rsid w:val="00313F6B"/>
    <w:rsid w:val="003140CD"/>
    <w:rsid w:val="00314594"/>
    <w:rsid w:val="00315045"/>
    <w:rsid w:val="00315BE2"/>
    <w:rsid w:val="00315EF3"/>
    <w:rsid w:val="003160A7"/>
    <w:rsid w:val="00316250"/>
    <w:rsid w:val="00316E2C"/>
    <w:rsid w:val="0031730D"/>
    <w:rsid w:val="0031732F"/>
    <w:rsid w:val="00317448"/>
    <w:rsid w:val="00317535"/>
    <w:rsid w:val="00320196"/>
    <w:rsid w:val="003209A1"/>
    <w:rsid w:val="003209CD"/>
    <w:rsid w:val="00321D09"/>
    <w:rsid w:val="0032209A"/>
    <w:rsid w:val="0032213D"/>
    <w:rsid w:val="00322763"/>
    <w:rsid w:val="00322B32"/>
    <w:rsid w:val="00323084"/>
    <w:rsid w:val="0032328E"/>
    <w:rsid w:val="003237A1"/>
    <w:rsid w:val="00323DA0"/>
    <w:rsid w:val="0032473E"/>
    <w:rsid w:val="00324E06"/>
    <w:rsid w:val="003260EC"/>
    <w:rsid w:val="003261BD"/>
    <w:rsid w:val="00326416"/>
    <w:rsid w:val="00326601"/>
    <w:rsid w:val="00327181"/>
    <w:rsid w:val="00330100"/>
    <w:rsid w:val="0033098C"/>
    <w:rsid w:val="0033163E"/>
    <w:rsid w:val="00332269"/>
    <w:rsid w:val="0033228D"/>
    <w:rsid w:val="00332A2C"/>
    <w:rsid w:val="00332DA7"/>
    <w:rsid w:val="00332EFD"/>
    <w:rsid w:val="0033353A"/>
    <w:rsid w:val="003335F2"/>
    <w:rsid w:val="00333ECC"/>
    <w:rsid w:val="00334366"/>
    <w:rsid w:val="00334701"/>
    <w:rsid w:val="00334DF7"/>
    <w:rsid w:val="0033567D"/>
    <w:rsid w:val="00335783"/>
    <w:rsid w:val="00335D2B"/>
    <w:rsid w:val="00336028"/>
    <w:rsid w:val="003362A1"/>
    <w:rsid w:val="00336BCA"/>
    <w:rsid w:val="00336F76"/>
    <w:rsid w:val="003371BC"/>
    <w:rsid w:val="003374D5"/>
    <w:rsid w:val="00337F6F"/>
    <w:rsid w:val="0034022C"/>
    <w:rsid w:val="0034080E"/>
    <w:rsid w:val="00340A1B"/>
    <w:rsid w:val="00340EE6"/>
    <w:rsid w:val="003418B6"/>
    <w:rsid w:val="00342174"/>
    <w:rsid w:val="00343119"/>
    <w:rsid w:val="00343177"/>
    <w:rsid w:val="0034467D"/>
    <w:rsid w:val="00344A82"/>
    <w:rsid w:val="00344EA9"/>
    <w:rsid w:val="00346800"/>
    <w:rsid w:val="00346934"/>
    <w:rsid w:val="003469B2"/>
    <w:rsid w:val="00346C4B"/>
    <w:rsid w:val="003471A9"/>
    <w:rsid w:val="00347A44"/>
    <w:rsid w:val="003516E8"/>
    <w:rsid w:val="00351916"/>
    <w:rsid w:val="00351A14"/>
    <w:rsid w:val="0035217B"/>
    <w:rsid w:val="003526D0"/>
    <w:rsid w:val="00352728"/>
    <w:rsid w:val="00352A24"/>
    <w:rsid w:val="00352CE1"/>
    <w:rsid w:val="0035308C"/>
    <w:rsid w:val="00354237"/>
    <w:rsid w:val="00354648"/>
    <w:rsid w:val="00355766"/>
    <w:rsid w:val="00355989"/>
    <w:rsid w:val="00356839"/>
    <w:rsid w:val="003568F5"/>
    <w:rsid w:val="00356A1B"/>
    <w:rsid w:val="00356C4B"/>
    <w:rsid w:val="00356E2C"/>
    <w:rsid w:val="0035736B"/>
    <w:rsid w:val="00357585"/>
    <w:rsid w:val="00357B17"/>
    <w:rsid w:val="00357D45"/>
    <w:rsid w:val="0036021A"/>
    <w:rsid w:val="003602C4"/>
    <w:rsid w:val="00360743"/>
    <w:rsid w:val="003609B3"/>
    <w:rsid w:val="00360C59"/>
    <w:rsid w:val="00360DBA"/>
    <w:rsid w:val="003614C7"/>
    <w:rsid w:val="003626D0"/>
    <w:rsid w:val="0036366E"/>
    <w:rsid w:val="00363B4C"/>
    <w:rsid w:val="0036407F"/>
    <w:rsid w:val="00364125"/>
    <w:rsid w:val="00364860"/>
    <w:rsid w:val="00364CE6"/>
    <w:rsid w:val="0036543C"/>
    <w:rsid w:val="00367635"/>
    <w:rsid w:val="003678EB"/>
    <w:rsid w:val="00367DBB"/>
    <w:rsid w:val="00370196"/>
    <w:rsid w:val="003709BA"/>
    <w:rsid w:val="00370D15"/>
    <w:rsid w:val="00370FC5"/>
    <w:rsid w:val="00371184"/>
    <w:rsid w:val="00372230"/>
    <w:rsid w:val="00372A06"/>
    <w:rsid w:val="00372CE5"/>
    <w:rsid w:val="003749B0"/>
    <w:rsid w:val="00374CAA"/>
    <w:rsid w:val="003751A6"/>
    <w:rsid w:val="00375743"/>
    <w:rsid w:val="00375B2D"/>
    <w:rsid w:val="00377092"/>
    <w:rsid w:val="003773D5"/>
    <w:rsid w:val="00377FD7"/>
    <w:rsid w:val="00380314"/>
    <w:rsid w:val="00381211"/>
    <w:rsid w:val="0038149D"/>
    <w:rsid w:val="003815D6"/>
    <w:rsid w:val="00381708"/>
    <w:rsid w:val="003817BC"/>
    <w:rsid w:val="003827A9"/>
    <w:rsid w:val="003828EA"/>
    <w:rsid w:val="00383099"/>
    <w:rsid w:val="00383924"/>
    <w:rsid w:val="003844C9"/>
    <w:rsid w:val="00384857"/>
    <w:rsid w:val="0038516F"/>
    <w:rsid w:val="003854BF"/>
    <w:rsid w:val="00385718"/>
    <w:rsid w:val="00386D6D"/>
    <w:rsid w:val="003876B7"/>
    <w:rsid w:val="00387DEE"/>
    <w:rsid w:val="0039158D"/>
    <w:rsid w:val="003921C1"/>
    <w:rsid w:val="00392C52"/>
    <w:rsid w:val="00392D98"/>
    <w:rsid w:val="00393AA0"/>
    <w:rsid w:val="003941BE"/>
    <w:rsid w:val="00394C12"/>
    <w:rsid w:val="003956AE"/>
    <w:rsid w:val="00396615"/>
    <w:rsid w:val="00396DA0"/>
    <w:rsid w:val="003A0161"/>
    <w:rsid w:val="003A0B65"/>
    <w:rsid w:val="003A0E21"/>
    <w:rsid w:val="003A181F"/>
    <w:rsid w:val="003A19F9"/>
    <w:rsid w:val="003A25C6"/>
    <w:rsid w:val="003A2652"/>
    <w:rsid w:val="003A2BAE"/>
    <w:rsid w:val="003A30C6"/>
    <w:rsid w:val="003A323F"/>
    <w:rsid w:val="003A398C"/>
    <w:rsid w:val="003A3A74"/>
    <w:rsid w:val="003A40FF"/>
    <w:rsid w:val="003A53EE"/>
    <w:rsid w:val="003A58C3"/>
    <w:rsid w:val="003A5A26"/>
    <w:rsid w:val="003A6A15"/>
    <w:rsid w:val="003A6D53"/>
    <w:rsid w:val="003B03E7"/>
    <w:rsid w:val="003B0BB0"/>
    <w:rsid w:val="003B0C6B"/>
    <w:rsid w:val="003B0D7E"/>
    <w:rsid w:val="003B42F7"/>
    <w:rsid w:val="003B5213"/>
    <w:rsid w:val="003B566D"/>
    <w:rsid w:val="003B5843"/>
    <w:rsid w:val="003B5BEB"/>
    <w:rsid w:val="003B5CDF"/>
    <w:rsid w:val="003B6A1E"/>
    <w:rsid w:val="003B7018"/>
    <w:rsid w:val="003B70B5"/>
    <w:rsid w:val="003B70C8"/>
    <w:rsid w:val="003B7324"/>
    <w:rsid w:val="003B7B69"/>
    <w:rsid w:val="003C0B90"/>
    <w:rsid w:val="003C0C3F"/>
    <w:rsid w:val="003C0DE5"/>
    <w:rsid w:val="003C0F46"/>
    <w:rsid w:val="003C21D9"/>
    <w:rsid w:val="003C2AE1"/>
    <w:rsid w:val="003C2DE9"/>
    <w:rsid w:val="003C2F8D"/>
    <w:rsid w:val="003C4156"/>
    <w:rsid w:val="003C4768"/>
    <w:rsid w:val="003C4AA7"/>
    <w:rsid w:val="003C59C5"/>
    <w:rsid w:val="003C5FAC"/>
    <w:rsid w:val="003C6E78"/>
    <w:rsid w:val="003C7010"/>
    <w:rsid w:val="003C723C"/>
    <w:rsid w:val="003C74CC"/>
    <w:rsid w:val="003C7BC6"/>
    <w:rsid w:val="003D03E4"/>
    <w:rsid w:val="003D246D"/>
    <w:rsid w:val="003D2A18"/>
    <w:rsid w:val="003D2D6A"/>
    <w:rsid w:val="003D3B64"/>
    <w:rsid w:val="003D41CF"/>
    <w:rsid w:val="003D43A8"/>
    <w:rsid w:val="003D43DE"/>
    <w:rsid w:val="003D4507"/>
    <w:rsid w:val="003D4616"/>
    <w:rsid w:val="003D49DA"/>
    <w:rsid w:val="003D508C"/>
    <w:rsid w:val="003D5ACE"/>
    <w:rsid w:val="003D5FCB"/>
    <w:rsid w:val="003D6C73"/>
    <w:rsid w:val="003D781C"/>
    <w:rsid w:val="003D7DF2"/>
    <w:rsid w:val="003E0077"/>
    <w:rsid w:val="003E21F9"/>
    <w:rsid w:val="003E222F"/>
    <w:rsid w:val="003E2544"/>
    <w:rsid w:val="003E2CAA"/>
    <w:rsid w:val="003E3117"/>
    <w:rsid w:val="003E3C74"/>
    <w:rsid w:val="003E3CF1"/>
    <w:rsid w:val="003E5074"/>
    <w:rsid w:val="003E5F1A"/>
    <w:rsid w:val="003E6247"/>
    <w:rsid w:val="003E6BCB"/>
    <w:rsid w:val="003E6D67"/>
    <w:rsid w:val="003E741A"/>
    <w:rsid w:val="003F0AD2"/>
    <w:rsid w:val="003F0C15"/>
    <w:rsid w:val="003F1664"/>
    <w:rsid w:val="003F1817"/>
    <w:rsid w:val="003F1D4C"/>
    <w:rsid w:val="003F1E3E"/>
    <w:rsid w:val="003F241A"/>
    <w:rsid w:val="003F2870"/>
    <w:rsid w:val="003F3D01"/>
    <w:rsid w:val="003F41FE"/>
    <w:rsid w:val="003F4559"/>
    <w:rsid w:val="003F4B7B"/>
    <w:rsid w:val="003F52EB"/>
    <w:rsid w:val="003F5311"/>
    <w:rsid w:val="003F55DD"/>
    <w:rsid w:val="003F5840"/>
    <w:rsid w:val="003F6123"/>
    <w:rsid w:val="003F6A0D"/>
    <w:rsid w:val="003F6DC6"/>
    <w:rsid w:val="003F72FA"/>
    <w:rsid w:val="003F7B34"/>
    <w:rsid w:val="003F7E2A"/>
    <w:rsid w:val="003F7F33"/>
    <w:rsid w:val="0040038A"/>
    <w:rsid w:val="0040080A"/>
    <w:rsid w:val="0040120E"/>
    <w:rsid w:val="00401A5F"/>
    <w:rsid w:val="004020C3"/>
    <w:rsid w:val="004032DC"/>
    <w:rsid w:val="0040446B"/>
    <w:rsid w:val="004052D9"/>
    <w:rsid w:val="0040598A"/>
    <w:rsid w:val="00405A58"/>
    <w:rsid w:val="00405AAD"/>
    <w:rsid w:val="00405C9B"/>
    <w:rsid w:val="004075D5"/>
    <w:rsid w:val="00407D91"/>
    <w:rsid w:val="0041057C"/>
    <w:rsid w:val="004109A8"/>
    <w:rsid w:val="00411362"/>
    <w:rsid w:val="004141D2"/>
    <w:rsid w:val="004145A6"/>
    <w:rsid w:val="00414C28"/>
    <w:rsid w:val="00414CEA"/>
    <w:rsid w:val="00414F27"/>
    <w:rsid w:val="0041568F"/>
    <w:rsid w:val="004159FD"/>
    <w:rsid w:val="00415C1A"/>
    <w:rsid w:val="004161D0"/>
    <w:rsid w:val="004163FA"/>
    <w:rsid w:val="00416568"/>
    <w:rsid w:val="00416B72"/>
    <w:rsid w:val="00416E92"/>
    <w:rsid w:val="00417102"/>
    <w:rsid w:val="004171D6"/>
    <w:rsid w:val="004209B4"/>
    <w:rsid w:val="00420CDC"/>
    <w:rsid w:val="00421A06"/>
    <w:rsid w:val="00422F7E"/>
    <w:rsid w:val="00422FA4"/>
    <w:rsid w:val="004231A6"/>
    <w:rsid w:val="00423894"/>
    <w:rsid w:val="00423AD8"/>
    <w:rsid w:val="0042438D"/>
    <w:rsid w:val="00424461"/>
    <w:rsid w:val="004244FB"/>
    <w:rsid w:val="004251A0"/>
    <w:rsid w:val="00425F3E"/>
    <w:rsid w:val="00426514"/>
    <w:rsid w:val="004267D3"/>
    <w:rsid w:val="00426A3F"/>
    <w:rsid w:val="00427559"/>
    <w:rsid w:val="00427703"/>
    <w:rsid w:val="004278C4"/>
    <w:rsid w:val="00427D16"/>
    <w:rsid w:val="00430A6D"/>
    <w:rsid w:val="00430F71"/>
    <w:rsid w:val="0043157A"/>
    <w:rsid w:val="004317F6"/>
    <w:rsid w:val="0043191A"/>
    <w:rsid w:val="004321B9"/>
    <w:rsid w:val="00432497"/>
    <w:rsid w:val="004326D7"/>
    <w:rsid w:val="004327C0"/>
    <w:rsid w:val="00433203"/>
    <w:rsid w:val="004335CE"/>
    <w:rsid w:val="004339E4"/>
    <w:rsid w:val="004339FC"/>
    <w:rsid w:val="004340BE"/>
    <w:rsid w:val="00434963"/>
    <w:rsid w:val="00434985"/>
    <w:rsid w:val="00434F38"/>
    <w:rsid w:val="00435461"/>
    <w:rsid w:val="00435807"/>
    <w:rsid w:val="0043676C"/>
    <w:rsid w:val="004371A1"/>
    <w:rsid w:val="00437A72"/>
    <w:rsid w:val="0044034C"/>
    <w:rsid w:val="00441090"/>
    <w:rsid w:val="00441438"/>
    <w:rsid w:val="004419E8"/>
    <w:rsid w:val="00441D73"/>
    <w:rsid w:val="004425F9"/>
    <w:rsid w:val="004433AD"/>
    <w:rsid w:val="00444894"/>
    <w:rsid w:val="00444FF7"/>
    <w:rsid w:val="00445071"/>
    <w:rsid w:val="004451DD"/>
    <w:rsid w:val="00447419"/>
    <w:rsid w:val="00450A77"/>
    <w:rsid w:val="00450AE6"/>
    <w:rsid w:val="00450B99"/>
    <w:rsid w:val="00450D93"/>
    <w:rsid w:val="00450DCF"/>
    <w:rsid w:val="00451035"/>
    <w:rsid w:val="00451835"/>
    <w:rsid w:val="00451FEF"/>
    <w:rsid w:val="0045208A"/>
    <w:rsid w:val="004520A4"/>
    <w:rsid w:val="0045287F"/>
    <w:rsid w:val="00452B8D"/>
    <w:rsid w:val="00452F4C"/>
    <w:rsid w:val="00452F8D"/>
    <w:rsid w:val="00453746"/>
    <w:rsid w:val="004543A3"/>
    <w:rsid w:val="00454E2E"/>
    <w:rsid w:val="00455F52"/>
    <w:rsid w:val="00456138"/>
    <w:rsid w:val="004571E6"/>
    <w:rsid w:val="004571EA"/>
    <w:rsid w:val="004573AE"/>
    <w:rsid w:val="004578A6"/>
    <w:rsid w:val="00460225"/>
    <w:rsid w:val="00460589"/>
    <w:rsid w:val="004616EA"/>
    <w:rsid w:val="0046197E"/>
    <w:rsid w:val="00461CA8"/>
    <w:rsid w:val="00463365"/>
    <w:rsid w:val="00463DF9"/>
    <w:rsid w:val="00464CC3"/>
    <w:rsid w:val="004653FA"/>
    <w:rsid w:val="00465610"/>
    <w:rsid w:val="00466279"/>
    <w:rsid w:val="004665CF"/>
    <w:rsid w:val="004667BA"/>
    <w:rsid w:val="00466A83"/>
    <w:rsid w:val="00466BCA"/>
    <w:rsid w:val="00466BDB"/>
    <w:rsid w:val="00467E0B"/>
    <w:rsid w:val="004702DC"/>
    <w:rsid w:val="0047119E"/>
    <w:rsid w:val="00471269"/>
    <w:rsid w:val="0047164A"/>
    <w:rsid w:val="00471863"/>
    <w:rsid w:val="00471865"/>
    <w:rsid w:val="00471A11"/>
    <w:rsid w:val="00471FE4"/>
    <w:rsid w:val="004720DC"/>
    <w:rsid w:val="004721DE"/>
    <w:rsid w:val="004727DC"/>
    <w:rsid w:val="0047356F"/>
    <w:rsid w:val="0047377C"/>
    <w:rsid w:val="004739DE"/>
    <w:rsid w:val="0047428C"/>
    <w:rsid w:val="004749EC"/>
    <w:rsid w:val="00474B5C"/>
    <w:rsid w:val="00474E31"/>
    <w:rsid w:val="00475D24"/>
    <w:rsid w:val="00475FB2"/>
    <w:rsid w:val="004761B0"/>
    <w:rsid w:val="0048055D"/>
    <w:rsid w:val="004815CF"/>
    <w:rsid w:val="0048207C"/>
    <w:rsid w:val="0048256C"/>
    <w:rsid w:val="00482C8E"/>
    <w:rsid w:val="0048304F"/>
    <w:rsid w:val="00483121"/>
    <w:rsid w:val="004833E4"/>
    <w:rsid w:val="004834D3"/>
    <w:rsid w:val="0048351C"/>
    <w:rsid w:val="0048360A"/>
    <w:rsid w:val="0048361D"/>
    <w:rsid w:val="00483D6C"/>
    <w:rsid w:val="00484770"/>
    <w:rsid w:val="00486C7B"/>
    <w:rsid w:val="00487C4E"/>
    <w:rsid w:val="00490692"/>
    <w:rsid w:val="0049073D"/>
    <w:rsid w:val="004908BE"/>
    <w:rsid w:val="00490C23"/>
    <w:rsid w:val="00490CF2"/>
    <w:rsid w:val="00490EF3"/>
    <w:rsid w:val="00491DA1"/>
    <w:rsid w:val="004922D9"/>
    <w:rsid w:val="004923B4"/>
    <w:rsid w:val="00492911"/>
    <w:rsid w:val="00492ACD"/>
    <w:rsid w:val="00492B16"/>
    <w:rsid w:val="00493E72"/>
    <w:rsid w:val="00494053"/>
    <w:rsid w:val="00494347"/>
    <w:rsid w:val="00494355"/>
    <w:rsid w:val="00494D48"/>
    <w:rsid w:val="00494F30"/>
    <w:rsid w:val="004958FD"/>
    <w:rsid w:val="00495FA0"/>
    <w:rsid w:val="00495FCE"/>
    <w:rsid w:val="00496390"/>
    <w:rsid w:val="004966A4"/>
    <w:rsid w:val="00496D48"/>
    <w:rsid w:val="004972C3"/>
    <w:rsid w:val="0049762D"/>
    <w:rsid w:val="00497CE6"/>
    <w:rsid w:val="004A054B"/>
    <w:rsid w:val="004A2030"/>
    <w:rsid w:val="004A20F5"/>
    <w:rsid w:val="004A2C91"/>
    <w:rsid w:val="004A343A"/>
    <w:rsid w:val="004A40F5"/>
    <w:rsid w:val="004A4923"/>
    <w:rsid w:val="004A4ABF"/>
    <w:rsid w:val="004A6671"/>
    <w:rsid w:val="004A7ACA"/>
    <w:rsid w:val="004A7F86"/>
    <w:rsid w:val="004B1354"/>
    <w:rsid w:val="004B1531"/>
    <w:rsid w:val="004B1C12"/>
    <w:rsid w:val="004B20A7"/>
    <w:rsid w:val="004B20CC"/>
    <w:rsid w:val="004B26FA"/>
    <w:rsid w:val="004B27F5"/>
    <w:rsid w:val="004B45FD"/>
    <w:rsid w:val="004B4EAD"/>
    <w:rsid w:val="004B4FB4"/>
    <w:rsid w:val="004B50D1"/>
    <w:rsid w:val="004B66E1"/>
    <w:rsid w:val="004B7001"/>
    <w:rsid w:val="004B70B2"/>
    <w:rsid w:val="004B733F"/>
    <w:rsid w:val="004B784C"/>
    <w:rsid w:val="004B7BCA"/>
    <w:rsid w:val="004B7BDC"/>
    <w:rsid w:val="004B7BF3"/>
    <w:rsid w:val="004C0195"/>
    <w:rsid w:val="004C0250"/>
    <w:rsid w:val="004C02B9"/>
    <w:rsid w:val="004C0C3D"/>
    <w:rsid w:val="004C0CF5"/>
    <w:rsid w:val="004C0D0F"/>
    <w:rsid w:val="004C1563"/>
    <w:rsid w:val="004C1B4A"/>
    <w:rsid w:val="004C1C09"/>
    <w:rsid w:val="004C1CE3"/>
    <w:rsid w:val="004C1EDD"/>
    <w:rsid w:val="004C2E51"/>
    <w:rsid w:val="004C3356"/>
    <w:rsid w:val="004C34FE"/>
    <w:rsid w:val="004C3D71"/>
    <w:rsid w:val="004C425D"/>
    <w:rsid w:val="004C4274"/>
    <w:rsid w:val="004C4C7D"/>
    <w:rsid w:val="004C4D72"/>
    <w:rsid w:val="004C5039"/>
    <w:rsid w:val="004C517F"/>
    <w:rsid w:val="004C56DB"/>
    <w:rsid w:val="004C5E5A"/>
    <w:rsid w:val="004C662E"/>
    <w:rsid w:val="004C6649"/>
    <w:rsid w:val="004C6CCE"/>
    <w:rsid w:val="004C76B1"/>
    <w:rsid w:val="004D0E61"/>
    <w:rsid w:val="004D0E6C"/>
    <w:rsid w:val="004D11B9"/>
    <w:rsid w:val="004D127B"/>
    <w:rsid w:val="004D1302"/>
    <w:rsid w:val="004D20B6"/>
    <w:rsid w:val="004D21AE"/>
    <w:rsid w:val="004D34BA"/>
    <w:rsid w:val="004D361B"/>
    <w:rsid w:val="004D3F7C"/>
    <w:rsid w:val="004D4801"/>
    <w:rsid w:val="004D4944"/>
    <w:rsid w:val="004D5CEF"/>
    <w:rsid w:val="004D71F4"/>
    <w:rsid w:val="004D7490"/>
    <w:rsid w:val="004D7E2B"/>
    <w:rsid w:val="004D7ED5"/>
    <w:rsid w:val="004E0585"/>
    <w:rsid w:val="004E0D5A"/>
    <w:rsid w:val="004E0EDE"/>
    <w:rsid w:val="004E1752"/>
    <w:rsid w:val="004E17A5"/>
    <w:rsid w:val="004E1E03"/>
    <w:rsid w:val="004E267D"/>
    <w:rsid w:val="004E2E3B"/>
    <w:rsid w:val="004E3FFF"/>
    <w:rsid w:val="004E4D1C"/>
    <w:rsid w:val="004E4D48"/>
    <w:rsid w:val="004E53E2"/>
    <w:rsid w:val="004E5405"/>
    <w:rsid w:val="004E591D"/>
    <w:rsid w:val="004E59F9"/>
    <w:rsid w:val="004E5C7E"/>
    <w:rsid w:val="004E5E05"/>
    <w:rsid w:val="004E67A7"/>
    <w:rsid w:val="004E733C"/>
    <w:rsid w:val="004E7D0B"/>
    <w:rsid w:val="004F009B"/>
    <w:rsid w:val="004F0E6F"/>
    <w:rsid w:val="004F16DA"/>
    <w:rsid w:val="004F1B80"/>
    <w:rsid w:val="004F20CC"/>
    <w:rsid w:val="004F2B74"/>
    <w:rsid w:val="004F37C4"/>
    <w:rsid w:val="004F3ED2"/>
    <w:rsid w:val="004F406A"/>
    <w:rsid w:val="004F437F"/>
    <w:rsid w:val="004F45AB"/>
    <w:rsid w:val="004F47FA"/>
    <w:rsid w:val="004F4FCE"/>
    <w:rsid w:val="004F6D30"/>
    <w:rsid w:val="004F763C"/>
    <w:rsid w:val="00502C1C"/>
    <w:rsid w:val="005035F1"/>
    <w:rsid w:val="00503869"/>
    <w:rsid w:val="00504D23"/>
    <w:rsid w:val="005050C5"/>
    <w:rsid w:val="00506149"/>
    <w:rsid w:val="005066BC"/>
    <w:rsid w:val="00506915"/>
    <w:rsid w:val="00506BE7"/>
    <w:rsid w:val="0050728C"/>
    <w:rsid w:val="005075F4"/>
    <w:rsid w:val="005076D5"/>
    <w:rsid w:val="005078BB"/>
    <w:rsid w:val="00510792"/>
    <w:rsid w:val="00510C7A"/>
    <w:rsid w:val="00511264"/>
    <w:rsid w:val="0051126C"/>
    <w:rsid w:val="00511A95"/>
    <w:rsid w:val="00511E4D"/>
    <w:rsid w:val="00512904"/>
    <w:rsid w:val="00512E3C"/>
    <w:rsid w:val="005132BC"/>
    <w:rsid w:val="0051363E"/>
    <w:rsid w:val="005136E5"/>
    <w:rsid w:val="00513B66"/>
    <w:rsid w:val="00513C07"/>
    <w:rsid w:val="00514683"/>
    <w:rsid w:val="00514E75"/>
    <w:rsid w:val="00515440"/>
    <w:rsid w:val="0051589E"/>
    <w:rsid w:val="0051598C"/>
    <w:rsid w:val="00516366"/>
    <w:rsid w:val="005170A4"/>
    <w:rsid w:val="0052067B"/>
    <w:rsid w:val="00520EEB"/>
    <w:rsid w:val="00521E14"/>
    <w:rsid w:val="00522070"/>
    <w:rsid w:val="0052221B"/>
    <w:rsid w:val="0052286D"/>
    <w:rsid w:val="00522930"/>
    <w:rsid w:val="005231AC"/>
    <w:rsid w:val="005234A3"/>
    <w:rsid w:val="00523758"/>
    <w:rsid w:val="005246DA"/>
    <w:rsid w:val="00525DE0"/>
    <w:rsid w:val="00526524"/>
    <w:rsid w:val="005266CD"/>
    <w:rsid w:val="00526BE7"/>
    <w:rsid w:val="005271C9"/>
    <w:rsid w:val="005273D3"/>
    <w:rsid w:val="00527629"/>
    <w:rsid w:val="00527F16"/>
    <w:rsid w:val="00530132"/>
    <w:rsid w:val="005301E1"/>
    <w:rsid w:val="00530BA4"/>
    <w:rsid w:val="00530E9A"/>
    <w:rsid w:val="00530F3C"/>
    <w:rsid w:val="005311FE"/>
    <w:rsid w:val="00531253"/>
    <w:rsid w:val="005317A3"/>
    <w:rsid w:val="00532BCE"/>
    <w:rsid w:val="005330E3"/>
    <w:rsid w:val="005336AB"/>
    <w:rsid w:val="005339C4"/>
    <w:rsid w:val="00534606"/>
    <w:rsid w:val="00534B09"/>
    <w:rsid w:val="005353AF"/>
    <w:rsid w:val="005361C9"/>
    <w:rsid w:val="00536AED"/>
    <w:rsid w:val="00537923"/>
    <w:rsid w:val="00537BA5"/>
    <w:rsid w:val="00537BFC"/>
    <w:rsid w:val="00540637"/>
    <w:rsid w:val="0054099C"/>
    <w:rsid w:val="00540FE1"/>
    <w:rsid w:val="005412BF"/>
    <w:rsid w:val="00541387"/>
    <w:rsid w:val="005418B6"/>
    <w:rsid w:val="005420FE"/>
    <w:rsid w:val="0054241E"/>
    <w:rsid w:val="005432EF"/>
    <w:rsid w:val="00544642"/>
    <w:rsid w:val="00544C06"/>
    <w:rsid w:val="00544E7A"/>
    <w:rsid w:val="005453BD"/>
    <w:rsid w:val="00545AE1"/>
    <w:rsid w:val="00546327"/>
    <w:rsid w:val="00546B4E"/>
    <w:rsid w:val="0054746C"/>
    <w:rsid w:val="005474DF"/>
    <w:rsid w:val="00547568"/>
    <w:rsid w:val="0055032F"/>
    <w:rsid w:val="00550620"/>
    <w:rsid w:val="0055071E"/>
    <w:rsid w:val="00550A3C"/>
    <w:rsid w:val="00550B35"/>
    <w:rsid w:val="00552288"/>
    <w:rsid w:val="005522DA"/>
    <w:rsid w:val="00552D6B"/>
    <w:rsid w:val="00552F3E"/>
    <w:rsid w:val="00553052"/>
    <w:rsid w:val="00553220"/>
    <w:rsid w:val="0055341B"/>
    <w:rsid w:val="0055389A"/>
    <w:rsid w:val="00553C67"/>
    <w:rsid w:val="00553DAB"/>
    <w:rsid w:val="00553F75"/>
    <w:rsid w:val="005541E7"/>
    <w:rsid w:val="00554613"/>
    <w:rsid w:val="00555247"/>
    <w:rsid w:val="00555EA3"/>
    <w:rsid w:val="00556299"/>
    <w:rsid w:val="00556C46"/>
    <w:rsid w:val="00557C08"/>
    <w:rsid w:val="005604B5"/>
    <w:rsid w:val="00560969"/>
    <w:rsid w:val="00560B1F"/>
    <w:rsid w:val="00560B7F"/>
    <w:rsid w:val="00561717"/>
    <w:rsid w:val="005618E9"/>
    <w:rsid w:val="00561F50"/>
    <w:rsid w:val="0056236D"/>
    <w:rsid w:val="005629DD"/>
    <w:rsid w:val="00562E8B"/>
    <w:rsid w:val="00562EDE"/>
    <w:rsid w:val="0056350A"/>
    <w:rsid w:val="00563679"/>
    <w:rsid w:val="005637F9"/>
    <w:rsid w:val="0056397E"/>
    <w:rsid w:val="00564E55"/>
    <w:rsid w:val="00565045"/>
    <w:rsid w:val="0056603E"/>
    <w:rsid w:val="0056611D"/>
    <w:rsid w:val="00566A5A"/>
    <w:rsid w:val="00566DF3"/>
    <w:rsid w:val="00567AF7"/>
    <w:rsid w:val="005700A6"/>
    <w:rsid w:val="00570790"/>
    <w:rsid w:val="00571080"/>
    <w:rsid w:val="00571240"/>
    <w:rsid w:val="00572EE3"/>
    <w:rsid w:val="0057336B"/>
    <w:rsid w:val="005737DC"/>
    <w:rsid w:val="00573A5E"/>
    <w:rsid w:val="00573DFA"/>
    <w:rsid w:val="0057416B"/>
    <w:rsid w:val="00574747"/>
    <w:rsid w:val="00575777"/>
    <w:rsid w:val="005757BC"/>
    <w:rsid w:val="00575D9D"/>
    <w:rsid w:val="00575E1B"/>
    <w:rsid w:val="00575E32"/>
    <w:rsid w:val="00575E50"/>
    <w:rsid w:val="00576307"/>
    <w:rsid w:val="00576EDC"/>
    <w:rsid w:val="0057710D"/>
    <w:rsid w:val="005775A6"/>
    <w:rsid w:val="00580AA6"/>
    <w:rsid w:val="00580D1C"/>
    <w:rsid w:val="00581295"/>
    <w:rsid w:val="00581ED0"/>
    <w:rsid w:val="00582986"/>
    <w:rsid w:val="00583F2A"/>
    <w:rsid w:val="005847C2"/>
    <w:rsid w:val="00584C8E"/>
    <w:rsid w:val="005857C0"/>
    <w:rsid w:val="00585F75"/>
    <w:rsid w:val="0058614D"/>
    <w:rsid w:val="005865D2"/>
    <w:rsid w:val="00586B09"/>
    <w:rsid w:val="00587022"/>
    <w:rsid w:val="00587974"/>
    <w:rsid w:val="00590041"/>
    <w:rsid w:val="00590174"/>
    <w:rsid w:val="00590259"/>
    <w:rsid w:val="005914DA"/>
    <w:rsid w:val="005917FC"/>
    <w:rsid w:val="0059189B"/>
    <w:rsid w:val="005918C7"/>
    <w:rsid w:val="00591D39"/>
    <w:rsid w:val="00592A11"/>
    <w:rsid w:val="00592AB2"/>
    <w:rsid w:val="00592FCF"/>
    <w:rsid w:val="005935F4"/>
    <w:rsid w:val="00594ECC"/>
    <w:rsid w:val="00595C42"/>
    <w:rsid w:val="005965C1"/>
    <w:rsid w:val="00596B10"/>
    <w:rsid w:val="00597605"/>
    <w:rsid w:val="00597B32"/>
    <w:rsid w:val="00597D0B"/>
    <w:rsid w:val="005A007F"/>
    <w:rsid w:val="005A051E"/>
    <w:rsid w:val="005A07F7"/>
    <w:rsid w:val="005A0849"/>
    <w:rsid w:val="005A09A3"/>
    <w:rsid w:val="005A1FB2"/>
    <w:rsid w:val="005A2086"/>
    <w:rsid w:val="005A230F"/>
    <w:rsid w:val="005A2731"/>
    <w:rsid w:val="005A27A4"/>
    <w:rsid w:val="005A2D02"/>
    <w:rsid w:val="005A2F4C"/>
    <w:rsid w:val="005A36AF"/>
    <w:rsid w:val="005A3D4C"/>
    <w:rsid w:val="005A4397"/>
    <w:rsid w:val="005A57F6"/>
    <w:rsid w:val="005A5CF8"/>
    <w:rsid w:val="005A65CB"/>
    <w:rsid w:val="005A661D"/>
    <w:rsid w:val="005A6B1F"/>
    <w:rsid w:val="005A6F10"/>
    <w:rsid w:val="005A79A3"/>
    <w:rsid w:val="005B0439"/>
    <w:rsid w:val="005B04DE"/>
    <w:rsid w:val="005B23C2"/>
    <w:rsid w:val="005B2757"/>
    <w:rsid w:val="005B2E2F"/>
    <w:rsid w:val="005B36F1"/>
    <w:rsid w:val="005B39CD"/>
    <w:rsid w:val="005B3B22"/>
    <w:rsid w:val="005B3C52"/>
    <w:rsid w:val="005B40C3"/>
    <w:rsid w:val="005B5AC8"/>
    <w:rsid w:val="005B5B8B"/>
    <w:rsid w:val="005B60F3"/>
    <w:rsid w:val="005B613C"/>
    <w:rsid w:val="005B6C7F"/>
    <w:rsid w:val="005B6F6D"/>
    <w:rsid w:val="005B7330"/>
    <w:rsid w:val="005B7CCD"/>
    <w:rsid w:val="005C0486"/>
    <w:rsid w:val="005C1709"/>
    <w:rsid w:val="005C1AAD"/>
    <w:rsid w:val="005C210A"/>
    <w:rsid w:val="005C2264"/>
    <w:rsid w:val="005C2437"/>
    <w:rsid w:val="005C2C43"/>
    <w:rsid w:val="005C3363"/>
    <w:rsid w:val="005C3680"/>
    <w:rsid w:val="005C379A"/>
    <w:rsid w:val="005C38D4"/>
    <w:rsid w:val="005C41F7"/>
    <w:rsid w:val="005C4CBC"/>
    <w:rsid w:val="005C55C8"/>
    <w:rsid w:val="005C58EB"/>
    <w:rsid w:val="005C5ABD"/>
    <w:rsid w:val="005C5B9F"/>
    <w:rsid w:val="005C645D"/>
    <w:rsid w:val="005C6CE3"/>
    <w:rsid w:val="005C7765"/>
    <w:rsid w:val="005D041C"/>
    <w:rsid w:val="005D05B5"/>
    <w:rsid w:val="005D09C4"/>
    <w:rsid w:val="005D0D69"/>
    <w:rsid w:val="005D19AF"/>
    <w:rsid w:val="005D219A"/>
    <w:rsid w:val="005D28D9"/>
    <w:rsid w:val="005D3046"/>
    <w:rsid w:val="005D39C5"/>
    <w:rsid w:val="005D3D57"/>
    <w:rsid w:val="005D3F3F"/>
    <w:rsid w:val="005D402D"/>
    <w:rsid w:val="005D4E8D"/>
    <w:rsid w:val="005D5E61"/>
    <w:rsid w:val="005D6318"/>
    <w:rsid w:val="005D6A06"/>
    <w:rsid w:val="005D6CC1"/>
    <w:rsid w:val="005D6EB7"/>
    <w:rsid w:val="005D7494"/>
    <w:rsid w:val="005D7727"/>
    <w:rsid w:val="005D7AB8"/>
    <w:rsid w:val="005D7EF6"/>
    <w:rsid w:val="005E031B"/>
    <w:rsid w:val="005E03D5"/>
    <w:rsid w:val="005E0678"/>
    <w:rsid w:val="005E0DA4"/>
    <w:rsid w:val="005E21CC"/>
    <w:rsid w:val="005E25EE"/>
    <w:rsid w:val="005E4885"/>
    <w:rsid w:val="005E4A04"/>
    <w:rsid w:val="005E4BC3"/>
    <w:rsid w:val="005E5949"/>
    <w:rsid w:val="005E64AF"/>
    <w:rsid w:val="005E7151"/>
    <w:rsid w:val="005F0919"/>
    <w:rsid w:val="005F1723"/>
    <w:rsid w:val="005F1BB4"/>
    <w:rsid w:val="005F2002"/>
    <w:rsid w:val="005F23E7"/>
    <w:rsid w:val="005F25E3"/>
    <w:rsid w:val="005F2EEF"/>
    <w:rsid w:val="005F3280"/>
    <w:rsid w:val="005F331C"/>
    <w:rsid w:val="005F33BB"/>
    <w:rsid w:val="005F3B3B"/>
    <w:rsid w:val="005F3DC2"/>
    <w:rsid w:val="005F5EAA"/>
    <w:rsid w:val="005F60B1"/>
    <w:rsid w:val="005F62DF"/>
    <w:rsid w:val="005F65CF"/>
    <w:rsid w:val="005F68EA"/>
    <w:rsid w:val="005F7405"/>
    <w:rsid w:val="006004A4"/>
    <w:rsid w:val="006006A0"/>
    <w:rsid w:val="006012D6"/>
    <w:rsid w:val="00601401"/>
    <w:rsid w:val="00601E26"/>
    <w:rsid w:val="00602B01"/>
    <w:rsid w:val="00602E02"/>
    <w:rsid w:val="006032A7"/>
    <w:rsid w:val="00603C2A"/>
    <w:rsid w:val="0060481A"/>
    <w:rsid w:val="00604828"/>
    <w:rsid w:val="00604EC3"/>
    <w:rsid w:val="0060513B"/>
    <w:rsid w:val="006052C2"/>
    <w:rsid w:val="006057C6"/>
    <w:rsid w:val="00605EF0"/>
    <w:rsid w:val="00606484"/>
    <w:rsid w:val="00606563"/>
    <w:rsid w:val="00607051"/>
    <w:rsid w:val="00607660"/>
    <w:rsid w:val="00607B21"/>
    <w:rsid w:val="00607E0A"/>
    <w:rsid w:val="006106B5"/>
    <w:rsid w:val="00610E0A"/>
    <w:rsid w:val="0061208F"/>
    <w:rsid w:val="00612105"/>
    <w:rsid w:val="00612F51"/>
    <w:rsid w:val="006130ED"/>
    <w:rsid w:val="0061376B"/>
    <w:rsid w:val="00613A00"/>
    <w:rsid w:val="00613BC6"/>
    <w:rsid w:val="00614848"/>
    <w:rsid w:val="00614B67"/>
    <w:rsid w:val="00614F4A"/>
    <w:rsid w:val="0061508C"/>
    <w:rsid w:val="0061537C"/>
    <w:rsid w:val="00615E84"/>
    <w:rsid w:val="00616228"/>
    <w:rsid w:val="0061647D"/>
    <w:rsid w:val="006166BB"/>
    <w:rsid w:val="00616756"/>
    <w:rsid w:val="00616891"/>
    <w:rsid w:val="00616B31"/>
    <w:rsid w:val="00616DB8"/>
    <w:rsid w:val="00617DA1"/>
    <w:rsid w:val="006206CC"/>
    <w:rsid w:val="00620942"/>
    <w:rsid w:val="006216ED"/>
    <w:rsid w:val="00621B86"/>
    <w:rsid w:val="00622EC8"/>
    <w:rsid w:val="00622F9F"/>
    <w:rsid w:val="006231EA"/>
    <w:rsid w:val="00625AD2"/>
    <w:rsid w:val="00625F65"/>
    <w:rsid w:val="00625FC7"/>
    <w:rsid w:val="00626F96"/>
    <w:rsid w:val="006270FB"/>
    <w:rsid w:val="00630A7C"/>
    <w:rsid w:val="00630EC1"/>
    <w:rsid w:val="006312C3"/>
    <w:rsid w:val="00631334"/>
    <w:rsid w:val="00631D67"/>
    <w:rsid w:val="00631E1E"/>
    <w:rsid w:val="00632777"/>
    <w:rsid w:val="006338C1"/>
    <w:rsid w:val="00633D5C"/>
    <w:rsid w:val="00633DD8"/>
    <w:rsid w:val="00634738"/>
    <w:rsid w:val="00635DBD"/>
    <w:rsid w:val="00636333"/>
    <w:rsid w:val="00636C45"/>
    <w:rsid w:val="00637364"/>
    <w:rsid w:val="00637BA0"/>
    <w:rsid w:val="006405E6"/>
    <w:rsid w:val="00641276"/>
    <w:rsid w:val="00641383"/>
    <w:rsid w:val="006416EE"/>
    <w:rsid w:val="00641A22"/>
    <w:rsid w:val="00641AC2"/>
    <w:rsid w:val="00641EA8"/>
    <w:rsid w:val="006425BE"/>
    <w:rsid w:val="00642A47"/>
    <w:rsid w:val="00642E30"/>
    <w:rsid w:val="00644152"/>
    <w:rsid w:val="00644457"/>
    <w:rsid w:val="006444B1"/>
    <w:rsid w:val="00644701"/>
    <w:rsid w:val="00644A82"/>
    <w:rsid w:val="006453C9"/>
    <w:rsid w:val="00645BB4"/>
    <w:rsid w:val="00645BBF"/>
    <w:rsid w:val="00647E3D"/>
    <w:rsid w:val="00647F35"/>
    <w:rsid w:val="006500F1"/>
    <w:rsid w:val="0065019E"/>
    <w:rsid w:val="00650A95"/>
    <w:rsid w:val="00650D40"/>
    <w:rsid w:val="006517D4"/>
    <w:rsid w:val="006525B3"/>
    <w:rsid w:val="00652794"/>
    <w:rsid w:val="00652A75"/>
    <w:rsid w:val="00653096"/>
    <w:rsid w:val="006536C2"/>
    <w:rsid w:val="0065370B"/>
    <w:rsid w:val="00653B75"/>
    <w:rsid w:val="00653FA2"/>
    <w:rsid w:val="0065424C"/>
    <w:rsid w:val="0065436B"/>
    <w:rsid w:val="00654C53"/>
    <w:rsid w:val="00654D1E"/>
    <w:rsid w:val="00654DBD"/>
    <w:rsid w:val="006552F7"/>
    <w:rsid w:val="006555CE"/>
    <w:rsid w:val="00655A24"/>
    <w:rsid w:val="006561D9"/>
    <w:rsid w:val="006562A2"/>
    <w:rsid w:val="00656740"/>
    <w:rsid w:val="006567D3"/>
    <w:rsid w:val="00657363"/>
    <w:rsid w:val="006574DA"/>
    <w:rsid w:val="0065752A"/>
    <w:rsid w:val="00657BD1"/>
    <w:rsid w:val="00660532"/>
    <w:rsid w:val="00660CF8"/>
    <w:rsid w:val="0066223D"/>
    <w:rsid w:val="0066274F"/>
    <w:rsid w:val="00663AAA"/>
    <w:rsid w:val="00663EE3"/>
    <w:rsid w:val="00664116"/>
    <w:rsid w:val="0066451F"/>
    <w:rsid w:val="006645CE"/>
    <w:rsid w:val="006647C9"/>
    <w:rsid w:val="00664971"/>
    <w:rsid w:val="00664D6B"/>
    <w:rsid w:val="006653C6"/>
    <w:rsid w:val="0066594F"/>
    <w:rsid w:val="0066618C"/>
    <w:rsid w:val="00666AAC"/>
    <w:rsid w:val="00666DCE"/>
    <w:rsid w:val="00666F68"/>
    <w:rsid w:val="00667E16"/>
    <w:rsid w:val="0067040A"/>
    <w:rsid w:val="00670EF3"/>
    <w:rsid w:val="00671042"/>
    <w:rsid w:val="006710A6"/>
    <w:rsid w:val="00671918"/>
    <w:rsid w:val="00671C4B"/>
    <w:rsid w:val="00671E16"/>
    <w:rsid w:val="00672E32"/>
    <w:rsid w:val="00672E79"/>
    <w:rsid w:val="00673B60"/>
    <w:rsid w:val="00673D36"/>
    <w:rsid w:val="00674110"/>
    <w:rsid w:val="00674268"/>
    <w:rsid w:val="0067458D"/>
    <w:rsid w:val="0067475D"/>
    <w:rsid w:val="00675F44"/>
    <w:rsid w:val="00676411"/>
    <w:rsid w:val="00676C8B"/>
    <w:rsid w:val="0067756E"/>
    <w:rsid w:val="00677582"/>
    <w:rsid w:val="0068038D"/>
    <w:rsid w:val="00680E5D"/>
    <w:rsid w:val="0068116D"/>
    <w:rsid w:val="00681993"/>
    <w:rsid w:val="00682B16"/>
    <w:rsid w:val="0068310F"/>
    <w:rsid w:val="006834A4"/>
    <w:rsid w:val="00683D09"/>
    <w:rsid w:val="00683ED5"/>
    <w:rsid w:val="00684B40"/>
    <w:rsid w:val="006852E9"/>
    <w:rsid w:val="006858EC"/>
    <w:rsid w:val="006858FF"/>
    <w:rsid w:val="0068604E"/>
    <w:rsid w:val="006865FA"/>
    <w:rsid w:val="00686A71"/>
    <w:rsid w:val="00686E56"/>
    <w:rsid w:val="00687413"/>
    <w:rsid w:val="00687862"/>
    <w:rsid w:val="00687BE6"/>
    <w:rsid w:val="00687D6A"/>
    <w:rsid w:val="00687E2B"/>
    <w:rsid w:val="0069057A"/>
    <w:rsid w:val="00690A1B"/>
    <w:rsid w:val="00691D76"/>
    <w:rsid w:val="00692109"/>
    <w:rsid w:val="006927D0"/>
    <w:rsid w:val="00692942"/>
    <w:rsid w:val="0069297C"/>
    <w:rsid w:val="00692EA5"/>
    <w:rsid w:val="006932A5"/>
    <w:rsid w:val="006935B1"/>
    <w:rsid w:val="006936A0"/>
    <w:rsid w:val="006936A2"/>
    <w:rsid w:val="00693C75"/>
    <w:rsid w:val="00693D64"/>
    <w:rsid w:val="006944D4"/>
    <w:rsid w:val="00694678"/>
    <w:rsid w:val="00695511"/>
    <w:rsid w:val="0069561A"/>
    <w:rsid w:val="00696595"/>
    <w:rsid w:val="006968FE"/>
    <w:rsid w:val="00696B8F"/>
    <w:rsid w:val="00697054"/>
    <w:rsid w:val="006975CF"/>
    <w:rsid w:val="00697713"/>
    <w:rsid w:val="006A01F8"/>
    <w:rsid w:val="006A05EA"/>
    <w:rsid w:val="006A076F"/>
    <w:rsid w:val="006A091C"/>
    <w:rsid w:val="006A0A40"/>
    <w:rsid w:val="006A1596"/>
    <w:rsid w:val="006A1DF3"/>
    <w:rsid w:val="006A2773"/>
    <w:rsid w:val="006A324B"/>
    <w:rsid w:val="006A3882"/>
    <w:rsid w:val="006A3974"/>
    <w:rsid w:val="006A3DCF"/>
    <w:rsid w:val="006A416D"/>
    <w:rsid w:val="006A58C2"/>
    <w:rsid w:val="006A6522"/>
    <w:rsid w:val="006A6630"/>
    <w:rsid w:val="006A6631"/>
    <w:rsid w:val="006A79A4"/>
    <w:rsid w:val="006B1250"/>
    <w:rsid w:val="006B1493"/>
    <w:rsid w:val="006B208F"/>
    <w:rsid w:val="006B20E3"/>
    <w:rsid w:val="006B2CFD"/>
    <w:rsid w:val="006B3D19"/>
    <w:rsid w:val="006B481B"/>
    <w:rsid w:val="006B505E"/>
    <w:rsid w:val="006B52F8"/>
    <w:rsid w:val="006B5A14"/>
    <w:rsid w:val="006B5C6E"/>
    <w:rsid w:val="006B6048"/>
    <w:rsid w:val="006B653B"/>
    <w:rsid w:val="006B7210"/>
    <w:rsid w:val="006B794C"/>
    <w:rsid w:val="006B7986"/>
    <w:rsid w:val="006B79AF"/>
    <w:rsid w:val="006C0033"/>
    <w:rsid w:val="006C0253"/>
    <w:rsid w:val="006C04DE"/>
    <w:rsid w:val="006C156E"/>
    <w:rsid w:val="006C17D7"/>
    <w:rsid w:val="006C18A1"/>
    <w:rsid w:val="006C1B44"/>
    <w:rsid w:val="006C24C6"/>
    <w:rsid w:val="006C2504"/>
    <w:rsid w:val="006C29C0"/>
    <w:rsid w:val="006C2E2D"/>
    <w:rsid w:val="006C3C55"/>
    <w:rsid w:val="006C5974"/>
    <w:rsid w:val="006C622F"/>
    <w:rsid w:val="006C7C61"/>
    <w:rsid w:val="006C7DAA"/>
    <w:rsid w:val="006D1A2F"/>
    <w:rsid w:val="006D2044"/>
    <w:rsid w:val="006D2A4A"/>
    <w:rsid w:val="006D2E79"/>
    <w:rsid w:val="006D32C7"/>
    <w:rsid w:val="006D4488"/>
    <w:rsid w:val="006D4A47"/>
    <w:rsid w:val="006D4A9C"/>
    <w:rsid w:val="006D4CEB"/>
    <w:rsid w:val="006D53A4"/>
    <w:rsid w:val="006D55D1"/>
    <w:rsid w:val="006D6776"/>
    <w:rsid w:val="006D6B23"/>
    <w:rsid w:val="006D6D9B"/>
    <w:rsid w:val="006D6EA7"/>
    <w:rsid w:val="006D6EBD"/>
    <w:rsid w:val="006D6F9B"/>
    <w:rsid w:val="006D7E75"/>
    <w:rsid w:val="006E039E"/>
    <w:rsid w:val="006E03A3"/>
    <w:rsid w:val="006E04DC"/>
    <w:rsid w:val="006E101A"/>
    <w:rsid w:val="006E1460"/>
    <w:rsid w:val="006E1750"/>
    <w:rsid w:val="006E19F0"/>
    <w:rsid w:val="006E1DDD"/>
    <w:rsid w:val="006E3671"/>
    <w:rsid w:val="006E4286"/>
    <w:rsid w:val="006E4870"/>
    <w:rsid w:val="006E4891"/>
    <w:rsid w:val="006E499F"/>
    <w:rsid w:val="006E5000"/>
    <w:rsid w:val="006E52A8"/>
    <w:rsid w:val="006E5E09"/>
    <w:rsid w:val="006F0E5A"/>
    <w:rsid w:val="006F10C2"/>
    <w:rsid w:val="006F13C4"/>
    <w:rsid w:val="006F1FB9"/>
    <w:rsid w:val="006F250D"/>
    <w:rsid w:val="006F2800"/>
    <w:rsid w:val="006F2AA8"/>
    <w:rsid w:val="006F3B6C"/>
    <w:rsid w:val="006F44A4"/>
    <w:rsid w:val="006F473B"/>
    <w:rsid w:val="006F4D6D"/>
    <w:rsid w:val="006F51D7"/>
    <w:rsid w:val="006F5B39"/>
    <w:rsid w:val="006F5E8D"/>
    <w:rsid w:val="006F5F88"/>
    <w:rsid w:val="006F5F99"/>
    <w:rsid w:val="006F6DA0"/>
    <w:rsid w:val="006F71B0"/>
    <w:rsid w:val="006F7699"/>
    <w:rsid w:val="007005B3"/>
    <w:rsid w:val="00700D19"/>
    <w:rsid w:val="00701E9C"/>
    <w:rsid w:val="007022C2"/>
    <w:rsid w:val="00702353"/>
    <w:rsid w:val="00702E69"/>
    <w:rsid w:val="00705192"/>
    <w:rsid w:val="00705893"/>
    <w:rsid w:val="00706580"/>
    <w:rsid w:val="00706D24"/>
    <w:rsid w:val="0070790A"/>
    <w:rsid w:val="00707CFE"/>
    <w:rsid w:val="0071170A"/>
    <w:rsid w:val="0071251D"/>
    <w:rsid w:val="0071257E"/>
    <w:rsid w:val="00712BE5"/>
    <w:rsid w:val="00712F86"/>
    <w:rsid w:val="00713371"/>
    <w:rsid w:val="007136AD"/>
    <w:rsid w:val="00713724"/>
    <w:rsid w:val="007138F0"/>
    <w:rsid w:val="007140B7"/>
    <w:rsid w:val="007152CA"/>
    <w:rsid w:val="00715693"/>
    <w:rsid w:val="007158CF"/>
    <w:rsid w:val="00715BC7"/>
    <w:rsid w:val="00716140"/>
    <w:rsid w:val="00716249"/>
    <w:rsid w:val="00716550"/>
    <w:rsid w:val="00716EFB"/>
    <w:rsid w:val="00717230"/>
    <w:rsid w:val="0071772F"/>
    <w:rsid w:val="00720646"/>
    <w:rsid w:val="00720A3E"/>
    <w:rsid w:val="00720FE0"/>
    <w:rsid w:val="0072121C"/>
    <w:rsid w:val="00722133"/>
    <w:rsid w:val="00722170"/>
    <w:rsid w:val="00722329"/>
    <w:rsid w:val="00722CAA"/>
    <w:rsid w:val="00722D3A"/>
    <w:rsid w:val="0072346F"/>
    <w:rsid w:val="007238A9"/>
    <w:rsid w:val="00723DDB"/>
    <w:rsid w:val="007241F8"/>
    <w:rsid w:val="007246C3"/>
    <w:rsid w:val="007246F6"/>
    <w:rsid w:val="007258FD"/>
    <w:rsid w:val="0072656A"/>
    <w:rsid w:val="00726844"/>
    <w:rsid w:val="00726E27"/>
    <w:rsid w:val="0072763B"/>
    <w:rsid w:val="00727FE3"/>
    <w:rsid w:val="00730B9D"/>
    <w:rsid w:val="0073102F"/>
    <w:rsid w:val="007313C4"/>
    <w:rsid w:val="00731427"/>
    <w:rsid w:val="007326CF"/>
    <w:rsid w:val="00732712"/>
    <w:rsid w:val="007335AD"/>
    <w:rsid w:val="007335C0"/>
    <w:rsid w:val="00733E58"/>
    <w:rsid w:val="007340B3"/>
    <w:rsid w:val="007345E0"/>
    <w:rsid w:val="00735334"/>
    <w:rsid w:val="007355E1"/>
    <w:rsid w:val="00735719"/>
    <w:rsid w:val="00735736"/>
    <w:rsid w:val="007357C3"/>
    <w:rsid w:val="00735C51"/>
    <w:rsid w:val="007360B2"/>
    <w:rsid w:val="007362BA"/>
    <w:rsid w:val="007364F4"/>
    <w:rsid w:val="00736A01"/>
    <w:rsid w:val="00737B07"/>
    <w:rsid w:val="00737D63"/>
    <w:rsid w:val="0074084C"/>
    <w:rsid w:val="007408B7"/>
    <w:rsid w:val="00741607"/>
    <w:rsid w:val="00741641"/>
    <w:rsid w:val="007417E0"/>
    <w:rsid w:val="0074227B"/>
    <w:rsid w:val="0074325D"/>
    <w:rsid w:val="00743A1F"/>
    <w:rsid w:val="00743DD3"/>
    <w:rsid w:val="00744276"/>
    <w:rsid w:val="0074451A"/>
    <w:rsid w:val="007446F5"/>
    <w:rsid w:val="00744A85"/>
    <w:rsid w:val="0074559A"/>
    <w:rsid w:val="007456C2"/>
    <w:rsid w:val="0074702D"/>
    <w:rsid w:val="007478BF"/>
    <w:rsid w:val="00747C11"/>
    <w:rsid w:val="00750356"/>
    <w:rsid w:val="0075080D"/>
    <w:rsid w:val="007509F3"/>
    <w:rsid w:val="00750C1A"/>
    <w:rsid w:val="00750D7B"/>
    <w:rsid w:val="0075148C"/>
    <w:rsid w:val="00751940"/>
    <w:rsid w:val="00751FEA"/>
    <w:rsid w:val="00752380"/>
    <w:rsid w:val="00752578"/>
    <w:rsid w:val="007526A3"/>
    <w:rsid w:val="00752CC8"/>
    <w:rsid w:val="00752D19"/>
    <w:rsid w:val="00753082"/>
    <w:rsid w:val="007531A1"/>
    <w:rsid w:val="007533AD"/>
    <w:rsid w:val="00753D5F"/>
    <w:rsid w:val="007545B6"/>
    <w:rsid w:val="00754859"/>
    <w:rsid w:val="00754953"/>
    <w:rsid w:val="00754D56"/>
    <w:rsid w:val="0075537F"/>
    <w:rsid w:val="00755577"/>
    <w:rsid w:val="007559BE"/>
    <w:rsid w:val="00755A59"/>
    <w:rsid w:val="00755D4F"/>
    <w:rsid w:val="00755F82"/>
    <w:rsid w:val="00755F91"/>
    <w:rsid w:val="007561C6"/>
    <w:rsid w:val="00756491"/>
    <w:rsid w:val="00756697"/>
    <w:rsid w:val="0075727F"/>
    <w:rsid w:val="0075774D"/>
    <w:rsid w:val="00757B61"/>
    <w:rsid w:val="00762B75"/>
    <w:rsid w:val="007630CB"/>
    <w:rsid w:val="00763741"/>
    <w:rsid w:val="00764CE9"/>
    <w:rsid w:val="00765166"/>
    <w:rsid w:val="007652AA"/>
    <w:rsid w:val="007653E8"/>
    <w:rsid w:val="007654EF"/>
    <w:rsid w:val="007669B4"/>
    <w:rsid w:val="00766E1A"/>
    <w:rsid w:val="00767244"/>
    <w:rsid w:val="00767F3D"/>
    <w:rsid w:val="00770C01"/>
    <w:rsid w:val="00771ADD"/>
    <w:rsid w:val="00771F2D"/>
    <w:rsid w:val="00772286"/>
    <w:rsid w:val="007722D1"/>
    <w:rsid w:val="00772472"/>
    <w:rsid w:val="00772CA1"/>
    <w:rsid w:val="00772E09"/>
    <w:rsid w:val="00772F3E"/>
    <w:rsid w:val="00773582"/>
    <w:rsid w:val="00774083"/>
    <w:rsid w:val="0077442E"/>
    <w:rsid w:val="00774CB6"/>
    <w:rsid w:val="00774FA3"/>
    <w:rsid w:val="007750CF"/>
    <w:rsid w:val="00776429"/>
    <w:rsid w:val="00777669"/>
    <w:rsid w:val="007776FE"/>
    <w:rsid w:val="00777750"/>
    <w:rsid w:val="00777ED8"/>
    <w:rsid w:val="00780644"/>
    <w:rsid w:val="00780D48"/>
    <w:rsid w:val="00781594"/>
    <w:rsid w:val="007817C6"/>
    <w:rsid w:val="0078318B"/>
    <w:rsid w:val="00783A67"/>
    <w:rsid w:val="00783D8E"/>
    <w:rsid w:val="00783FAB"/>
    <w:rsid w:val="0078540E"/>
    <w:rsid w:val="00786EC7"/>
    <w:rsid w:val="00787E8C"/>
    <w:rsid w:val="007906B7"/>
    <w:rsid w:val="00790F4A"/>
    <w:rsid w:val="007910FC"/>
    <w:rsid w:val="00791F03"/>
    <w:rsid w:val="00792ABD"/>
    <w:rsid w:val="00792D8B"/>
    <w:rsid w:val="00793277"/>
    <w:rsid w:val="0079379F"/>
    <w:rsid w:val="00793910"/>
    <w:rsid w:val="00793DF3"/>
    <w:rsid w:val="00794086"/>
    <w:rsid w:val="00794FB4"/>
    <w:rsid w:val="00795027"/>
    <w:rsid w:val="00795A65"/>
    <w:rsid w:val="00795D1B"/>
    <w:rsid w:val="00796B49"/>
    <w:rsid w:val="00797D6C"/>
    <w:rsid w:val="00797DC1"/>
    <w:rsid w:val="007A12DA"/>
    <w:rsid w:val="007A1E8F"/>
    <w:rsid w:val="007A2D7F"/>
    <w:rsid w:val="007A395F"/>
    <w:rsid w:val="007A3EFB"/>
    <w:rsid w:val="007A4140"/>
    <w:rsid w:val="007A42E5"/>
    <w:rsid w:val="007A480D"/>
    <w:rsid w:val="007A4963"/>
    <w:rsid w:val="007A4F0A"/>
    <w:rsid w:val="007A6B34"/>
    <w:rsid w:val="007A79D1"/>
    <w:rsid w:val="007B0843"/>
    <w:rsid w:val="007B0A39"/>
    <w:rsid w:val="007B0CC1"/>
    <w:rsid w:val="007B0EF9"/>
    <w:rsid w:val="007B1E1C"/>
    <w:rsid w:val="007B2699"/>
    <w:rsid w:val="007B27B1"/>
    <w:rsid w:val="007B2958"/>
    <w:rsid w:val="007B3C5B"/>
    <w:rsid w:val="007B4EAC"/>
    <w:rsid w:val="007B5FE9"/>
    <w:rsid w:val="007B6A15"/>
    <w:rsid w:val="007B79C1"/>
    <w:rsid w:val="007C053A"/>
    <w:rsid w:val="007C0F30"/>
    <w:rsid w:val="007C0F79"/>
    <w:rsid w:val="007C1532"/>
    <w:rsid w:val="007C1F53"/>
    <w:rsid w:val="007C21A5"/>
    <w:rsid w:val="007C2350"/>
    <w:rsid w:val="007C2384"/>
    <w:rsid w:val="007C285A"/>
    <w:rsid w:val="007C2EE5"/>
    <w:rsid w:val="007C321D"/>
    <w:rsid w:val="007C3892"/>
    <w:rsid w:val="007C419B"/>
    <w:rsid w:val="007C4390"/>
    <w:rsid w:val="007C460A"/>
    <w:rsid w:val="007C49CA"/>
    <w:rsid w:val="007C4B19"/>
    <w:rsid w:val="007C5B9E"/>
    <w:rsid w:val="007C74D4"/>
    <w:rsid w:val="007D00A3"/>
    <w:rsid w:val="007D05B4"/>
    <w:rsid w:val="007D0620"/>
    <w:rsid w:val="007D0957"/>
    <w:rsid w:val="007D0B7E"/>
    <w:rsid w:val="007D1492"/>
    <w:rsid w:val="007D14AB"/>
    <w:rsid w:val="007D156D"/>
    <w:rsid w:val="007D15E0"/>
    <w:rsid w:val="007D1808"/>
    <w:rsid w:val="007D1993"/>
    <w:rsid w:val="007D1D34"/>
    <w:rsid w:val="007D2A22"/>
    <w:rsid w:val="007D2BA3"/>
    <w:rsid w:val="007D3B86"/>
    <w:rsid w:val="007D457A"/>
    <w:rsid w:val="007D48B2"/>
    <w:rsid w:val="007D4D11"/>
    <w:rsid w:val="007D5062"/>
    <w:rsid w:val="007D51C1"/>
    <w:rsid w:val="007D52C7"/>
    <w:rsid w:val="007D53A6"/>
    <w:rsid w:val="007D5425"/>
    <w:rsid w:val="007D6277"/>
    <w:rsid w:val="007D667B"/>
    <w:rsid w:val="007D685B"/>
    <w:rsid w:val="007D7071"/>
    <w:rsid w:val="007D797E"/>
    <w:rsid w:val="007D7FE7"/>
    <w:rsid w:val="007E0B9B"/>
    <w:rsid w:val="007E0E1B"/>
    <w:rsid w:val="007E1688"/>
    <w:rsid w:val="007E17D5"/>
    <w:rsid w:val="007E26A6"/>
    <w:rsid w:val="007E28F3"/>
    <w:rsid w:val="007E2C0B"/>
    <w:rsid w:val="007E2C44"/>
    <w:rsid w:val="007E356A"/>
    <w:rsid w:val="007E3919"/>
    <w:rsid w:val="007E3BBA"/>
    <w:rsid w:val="007E47D0"/>
    <w:rsid w:val="007E4CD3"/>
    <w:rsid w:val="007E4D26"/>
    <w:rsid w:val="007E537A"/>
    <w:rsid w:val="007E5D91"/>
    <w:rsid w:val="007E609C"/>
    <w:rsid w:val="007E6213"/>
    <w:rsid w:val="007E6356"/>
    <w:rsid w:val="007E66C0"/>
    <w:rsid w:val="007E6BBF"/>
    <w:rsid w:val="007F019B"/>
    <w:rsid w:val="007F0470"/>
    <w:rsid w:val="007F0AD8"/>
    <w:rsid w:val="007F1A01"/>
    <w:rsid w:val="007F232F"/>
    <w:rsid w:val="007F23E3"/>
    <w:rsid w:val="007F2447"/>
    <w:rsid w:val="007F24AD"/>
    <w:rsid w:val="007F2654"/>
    <w:rsid w:val="007F2B69"/>
    <w:rsid w:val="007F4528"/>
    <w:rsid w:val="007F4C72"/>
    <w:rsid w:val="007F5990"/>
    <w:rsid w:val="007F69D6"/>
    <w:rsid w:val="007F6C7B"/>
    <w:rsid w:val="007F754B"/>
    <w:rsid w:val="007F7ED2"/>
    <w:rsid w:val="007F7F06"/>
    <w:rsid w:val="007F7FF7"/>
    <w:rsid w:val="00800464"/>
    <w:rsid w:val="00800DD9"/>
    <w:rsid w:val="008021D9"/>
    <w:rsid w:val="00802298"/>
    <w:rsid w:val="008026C0"/>
    <w:rsid w:val="0080310F"/>
    <w:rsid w:val="008032B1"/>
    <w:rsid w:val="00803536"/>
    <w:rsid w:val="00803AE6"/>
    <w:rsid w:val="00803AE9"/>
    <w:rsid w:val="00803F4D"/>
    <w:rsid w:val="008041DD"/>
    <w:rsid w:val="00804D32"/>
    <w:rsid w:val="008057CD"/>
    <w:rsid w:val="008059BD"/>
    <w:rsid w:val="00805D6D"/>
    <w:rsid w:val="00805F37"/>
    <w:rsid w:val="0080604A"/>
    <w:rsid w:val="008065CC"/>
    <w:rsid w:val="00806662"/>
    <w:rsid w:val="00806B05"/>
    <w:rsid w:val="008079FD"/>
    <w:rsid w:val="00807F6E"/>
    <w:rsid w:val="00807F72"/>
    <w:rsid w:val="008108DC"/>
    <w:rsid w:val="0081110F"/>
    <w:rsid w:val="0081138E"/>
    <w:rsid w:val="008113A5"/>
    <w:rsid w:val="0081169F"/>
    <w:rsid w:val="00811B8F"/>
    <w:rsid w:val="00811FF8"/>
    <w:rsid w:val="00812083"/>
    <w:rsid w:val="008124FB"/>
    <w:rsid w:val="00812D15"/>
    <w:rsid w:val="00813812"/>
    <w:rsid w:val="00813A8C"/>
    <w:rsid w:val="008144EB"/>
    <w:rsid w:val="008155F9"/>
    <w:rsid w:val="00815912"/>
    <w:rsid w:val="00816876"/>
    <w:rsid w:val="00816A65"/>
    <w:rsid w:val="00817261"/>
    <w:rsid w:val="008175DA"/>
    <w:rsid w:val="00817F3D"/>
    <w:rsid w:val="00820001"/>
    <w:rsid w:val="00821AFB"/>
    <w:rsid w:val="00822A1C"/>
    <w:rsid w:val="00822DE8"/>
    <w:rsid w:val="00824132"/>
    <w:rsid w:val="008242AD"/>
    <w:rsid w:val="008258DE"/>
    <w:rsid w:val="00826803"/>
    <w:rsid w:val="008268B7"/>
    <w:rsid w:val="00826912"/>
    <w:rsid w:val="00826D93"/>
    <w:rsid w:val="00827B9A"/>
    <w:rsid w:val="00827C1F"/>
    <w:rsid w:val="00827CE7"/>
    <w:rsid w:val="00827D17"/>
    <w:rsid w:val="008309AF"/>
    <w:rsid w:val="00830B2B"/>
    <w:rsid w:val="008311A5"/>
    <w:rsid w:val="00831234"/>
    <w:rsid w:val="0083137D"/>
    <w:rsid w:val="00831BB7"/>
    <w:rsid w:val="00831DA5"/>
    <w:rsid w:val="00831EDE"/>
    <w:rsid w:val="0083261D"/>
    <w:rsid w:val="00834775"/>
    <w:rsid w:val="00834E81"/>
    <w:rsid w:val="008352E7"/>
    <w:rsid w:val="0083568B"/>
    <w:rsid w:val="008359CB"/>
    <w:rsid w:val="008368BA"/>
    <w:rsid w:val="00836963"/>
    <w:rsid w:val="00836E03"/>
    <w:rsid w:val="0083750D"/>
    <w:rsid w:val="00840B47"/>
    <w:rsid w:val="00841ABF"/>
    <w:rsid w:val="00842BB2"/>
    <w:rsid w:val="00842CAF"/>
    <w:rsid w:val="008432D2"/>
    <w:rsid w:val="008434F8"/>
    <w:rsid w:val="0084370E"/>
    <w:rsid w:val="00843F02"/>
    <w:rsid w:val="0084434A"/>
    <w:rsid w:val="008453BD"/>
    <w:rsid w:val="00845B13"/>
    <w:rsid w:val="00845F8A"/>
    <w:rsid w:val="00846EC1"/>
    <w:rsid w:val="00847406"/>
    <w:rsid w:val="0084756E"/>
    <w:rsid w:val="00847A4E"/>
    <w:rsid w:val="008500CF"/>
    <w:rsid w:val="00850786"/>
    <w:rsid w:val="00850F8E"/>
    <w:rsid w:val="008519FA"/>
    <w:rsid w:val="00851BA5"/>
    <w:rsid w:val="00852CA0"/>
    <w:rsid w:val="008536F5"/>
    <w:rsid w:val="00853BC6"/>
    <w:rsid w:val="00853FC6"/>
    <w:rsid w:val="0085404B"/>
    <w:rsid w:val="00854F1F"/>
    <w:rsid w:val="008553C8"/>
    <w:rsid w:val="008560E8"/>
    <w:rsid w:val="0085618B"/>
    <w:rsid w:val="00856988"/>
    <w:rsid w:val="008575A6"/>
    <w:rsid w:val="00857DF5"/>
    <w:rsid w:val="008608AB"/>
    <w:rsid w:val="00861323"/>
    <w:rsid w:val="00861C0B"/>
    <w:rsid w:val="00862621"/>
    <w:rsid w:val="008628D7"/>
    <w:rsid w:val="00862EC9"/>
    <w:rsid w:val="00862F4D"/>
    <w:rsid w:val="00863114"/>
    <w:rsid w:val="00863D88"/>
    <w:rsid w:val="00864376"/>
    <w:rsid w:val="008643E6"/>
    <w:rsid w:val="00864B29"/>
    <w:rsid w:val="00865460"/>
    <w:rsid w:val="008659F8"/>
    <w:rsid w:val="00865A16"/>
    <w:rsid w:val="00865CF3"/>
    <w:rsid w:val="0086669F"/>
    <w:rsid w:val="00866F83"/>
    <w:rsid w:val="00867696"/>
    <w:rsid w:val="00867EC5"/>
    <w:rsid w:val="0087069C"/>
    <w:rsid w:val="008709F4"/>
    <w:rsid w:val="00870E69"/>
    <w:rsid w:val="0087167A"/>
    <w:rsid w:val="00872881"/>
    <w:rsid w:val="00872BC4"/>
    <w:rsid w:val="00872BE8"/>
    <w:rsid w:val="008739F7"/>
    <w:rsid w:val="00873BA1"/>
    <w:rsid w:val="00874392"/>
    <w:rsid w:val="00874758"/>
    <w:rsid w:val="00874CD1"/>
    <w:rsid w:val="00874DB7"/>
    <w:rsid w:val="0087511B"/>
    <w:rsid w:val="00875202"/>
    <w:rsid w:val="0087575E"/>
    <w:rsid w:val="008758B5"/>
    <w:rsid w:val="008758FC"/>
    <w:rsid w:val="00875999"/>
    <w:rsid w:val="00875DB8"/>
    <w:rsid w:val="00876652"/>
    <w:rsid w:val="00876967"/>
    <w:rsid w:val="0087731C"/>
    <w:rsid w:val="00877536"/>
    <w:rsid w:val="008776E6"/>
    <w:rsid w:val="00877A1C"/>
    <w:rsid w:val="00880DC0"/>
    <w:rsid w:val="00880EFF"/>
    <w:rsid w:val="00880F66"/>
    <w:rsid w:val="008810C2"/>
    <w:rsid w:val="00881247"/>
    <w:rsid w:val="008842BC"/>
    <w:rsid w:val="008843EE"/>
    <w:rsid w:val="00884A05"/>
    <w:rsid w:val="00884F29"/>
    <w:rsid w:val="00885704"/>
    <w:rsid w:val="00886B24"/>
    <w:rsid w:val="00887DF2"/>
    <w:rsid w:val="00890610"/>
    <w:rsid w:val="00890D53"/>
    <w:rsid w:val="0089105C"/>
    <w:rsid w:val="0089156C"/>
    <w:rsid w:val="00891961"/>
    <w:rsid w:val="0089201D"/>
    <w:rsid w:val="008930D1"/>
    <w:rsid w:val="008931C5"/>
    <w:rsid w:val="00893356"/>
    <w:rsid w:val="0089338D"/>
    <w:rsid w:val="00893E84"/>
    <w:rsid w:val="00893EBD"/>
    <w:rsid w:val="00893F50"/>
    <w:rsid w:val="0089427C"/>
    <w:rsid w:val="0089482B"/>
    <w:rsid w:val="00894B57"/>
    <w:rsid w:val="008958E1"/>
    <w:rsid w:val="00896F9A"/>
    <w:rsid w:val="0089719E"/>
    <w:rsid w:val="00897664"/>
    <w:rsid w:val="008A0A18"/>
    <w:rsid w:val="008A0C7C"/>
    <w:rsid w:val="008A104C"/>
    <w:rsid w:val="008A15A8"/>
    <w:rsid w:val="008A218C"/>
    <w:rsid w:val="008A3A96"/>
    <w:rsid w:val="008A3D83"/>
    <w:rsid w:val="008A6194"/>
    <w:rsid w:val="008A6701"/>
    <w:rsid w:val="008A67B8"/>
    <w:rsid w:val="008A6E9C"/>
    <w:rsid w:val="008A708B"/>
    <w:rsid w:val="008A719A"/>
    <w:rsid w:val="008A7275"/>
    <w:rsid w:val="008A7450"/>
    <w:rsid w:val="008A762E"/>
    <w:rsid w:val="008A7BEA"/>
    <w:rsid w:val="008B0276"/>
    <w:rsid w:val="008B0399"/>
    <w:rsid w:val="008B0614"/>
    <w:rsid w:val="008B0B86"/>
    <w:rsid w:val="008B0C55"/>
    <w:rsid w:val="008B140A"/>
    <w:rsid w:val="008B217C"/>
    <w:rsid w:val="008B2181"/>
    <w:rsid w:val="008B2745"/>
    <w:rsid w:val="008B313A"/>
    <w:rsid w:val="008B3D60"/>
    <w:rsid w:val="008B448F"/>
    <w:rsid w:val="008B4877"/>
    <w:rsid w:val="008B49BA"/>
    <w:rsid w:val="008B5AD4"/>
    <w:rsid w:val="008B6247"/>
    <w:rsid w:val="008B6495"/>
    <w:rsid w:val="008B65CB"/>
    <w:rsid w:val="008B7199"/>
    <w:rsid w:val="008B72C0"/>
    <w:rsid w:val="008B7E4C"/>
    <w:rsid w:val="008B7EFD"/>
    <w:rsid w:val="008C020E"/>
    <w:rsid w:val="008C025D"/>
    <w:rsid w:val="008C0350"/>
    <w:rsid w:val="008C08E2"/>
    <w:rsid w:val="008C0DB4"/>
    <w:rsid w:val="008C2589"/>
    <w:rsid w:val="008C442F"/>
    <w:rsid w:val="008C4EF6"/>
    <w:rsid w:val="008C5433"/>
    <w:rsid w:val="008C57EE"/>
    <w:rsid w:val="008C5C24"/>
    <w:rsid w:val="008C5C72"/>
    <w:rsid w:val="008C5F72"/>
    <w:rsid w:val="008C7085"/>
    <w:rsid w:val="008C70BD"/>
    <w:rsid w:val="008C73BA"/>
    <w:rsid w:val="008C7A75"/>
    <w:rsid w:val="008C7A87"/>
    <w:rsid w:val="008D0333"/>
    <w:rsid w:val="008D15F8"/>
    <w:rsid w:val="008D1C87"/>
    <w:rsid w:val="008D1FC4"/>
    <w:rsid w:val="008D207F"/>
    <w:rsid w:val="008D2B45"/>
    <w:rsid w:val="008D2C96"/>
    <w:rsid w:val="008D34F6"/>
    <w:rsid w:val="008D3731"/>
    <w:rsid w:val="008D3A16"/>
    <w:rsid w:val="008D3BE1"/>
    <w:rsid w:val="008D3DDD"/>
    <w:rsid w:val="008D406E"/>
    <w:rsid w:val="008D4365"/>
    <w:rsid w:val="008D4385"/>
    <w:rsid w:val="008D4BBA"/>
    <w:rsid w:val="008D4E31"/>
    <w:rsid w:val="008D50BC"/>
    <w:rsid w:val="008D5459"/>
    <w:rsid w:val="008D5E8C"/>
    <w:rsid w:val="008D6CBD"/>
    <w:rsid w:val="008D7424"/>
    <w:rsid w:val="008E0662"/>
    <w:rsid w:val="008E109B"/>
    <w:rsid w:val="008E1ECB"/>
    <w:rsid w:val="008E2964"/>
    <w:rsid w:val="008E3221"/>
    <w:rsid w:val="008E3465"/>
    <w:rsid w:val="008E3A16"/>
    <w:rsid w:val="008E3D72"/>
    <w:rsid w:val="008E40B2"/>
    <w:rsid w:val="008E4846"/>
    <w:rsid w:val="008E53AF"/>
    <w:rsid w:val="008E5B6E"/>
    <w:rsid w:val="008E644A"/>
    <w:rsid w:val="008E650B"/>
    <w:rsid w:val="008E6B46"/>
    <w:rsid w:val="008E6EEE"/>
    <w:rsid w:val="008E6FD2"/>
    <w:rsid w:val="008E7D51"/>
    <w:rsid w:val="008F00C0"/>
    <w:rsid w:val="008F0418"/>
    <w:rsid w:val="008F0A20"/>
    <w:rsid w:val="008F0E87"/>
    <w:rsid w:val="008F109D"/>
    <w:rsid w:val="008F1365"/>
    <w:rsid w:val="008F250D"/>
    <w:rsid w:val="008F269D"/>
    <w:rsid w:val="008F2E38"/>
    <w:rsid w:val="008F3306"/>
    <w:rsid w:val="008F3D49"/>
    <w:rsid w:val="008F3E1E"/>
    <w:rsid w:val="008F5EA5"/>
    <w:rsid w:val="008F62F3"/>
    <w:rsid w:val="008F6525"/>
    <w:rsid w:val="0090008F"/>
    <w:rsid w:val="009007AA"/>
    <w:rsid w:val="00900EA4"/>
    <w:rsid w:val="00901FF5"/>
    <w:rsid w:val="009027CE"/>
    <w:rsid w:val="00902D01"/>
    <w:rsid w:val="009042D6"/>
    <w:rsid w:val="00904442"/>
    <w:rsid w:val="00904813"/>
    <w:rsid w:val="00904914"/>
    <w:rsid w:val="00904A50"/>
    <w:rsid w:val="00904F4F"/>
    <w:rsid w:val="009067A9"/>
    <w:rsid w:val="00907B74"/>
    <w:rsid w:val="00910214"/>
    <w:rsid w:val="00910BC2"/>
    <w:rsid w:val="009112CC"/>
    <w:rsid w:val="009116A6"/>
    <w:rsid w:val="00911F1B"/>
    <w:rsid w:val="00913560"/>
    <w:rsid w:val="0091416D"/>
    <w:rsid w:val="009145C3"/>
    <w:rsid w:val="00915CC1"/>
    <w:rsid w:val="00915F67"/>
    <w:rsid w:val="00920141"/>
    <w:rsid w:val="009202C2"/>
    <w:rsid w:val="0092081D"/>
    <w:rsid w:val="0092095D"/>
    <w:rsid w:val="00920E86"/>
    <w:rsid w:val="00921C23"/>
    <w:rsid w:val="0092203F"/>
    <w:rsid w:val="009223CE"/>
    <w:rsid w:val="00922472"/>
    <w:rsid w:val="00922D32"/>
    <w:rsid w:val="00922FBE"/>
    <w:rsid w:val="00923912"/>
    <w:rsid w:val="00923F01"/>
    <w:rsid w:val="009241A7"/>
    <w:rsid w:val="009245DE"/>
    <w:rsid w:val="00924902"/>
    <w:rsid w:val="0092572E"/>
    <w:rsid w:val="00925C96"/>
    <w:rsid w:val="009264B1"/>
    <w:rsid w:val="0092655D"/>
    <w:rsid w:val="009269C4"/>
    <w:rsid w:val="00926D6C"/>
    <w:rsid w:val="00927144"/>
    <w:rsid w:val="00927BBB"/>
    <w:rsid w:val="00930610"/>
    <w:rsid w:val="0093074E"/>
    <w:rsid w:val="0093094A"/>
    <w:rsid w:val="0093180F"/>
    <w:rsid w:val="00931C95"/>
    <w:rsid w:val="00931F7D"/>
    <w:rsid w:val="009333B0"/>
    <w:rsid w:val="009334B9"/>
    <w:rsid w:val="009339C5"/>
    <w:rsid w:val="0093456E"/>
    <w:rsid w:val="009349B5"/>
    <w:rsid w:val="00934ABC"/>
    <w:rsid w:val="00935085"/>
    <w:rsid w:val="0093556B"/>
    <w:rsid w:val="0093579F"/>
    <w:rsid w:val="00935C4B"/>
    <w:rsid w:val="00935C6D"/>
    <w:rsid w:val="00935E98"/>
    <w:rsid w:val="0093753F"/>
    <w:rsid w:val="0093781F"/>
    <w:rsid w:val="00937949"/>
    <w:rsid w:val="00937FFC"/>
    <w:rsid w:val="00940085"/>
    <w:rsid w:val="009404AD"/>
    <w:rsid w:val="00940C10"/>
    <w:rsid w:val="00940CB4"/>
    <w:rsid w:val="00940CD7"/>
    <w:rsid w:val="00940DDA"/>
    <w:rsid w:val="0094147F"/>
    <w:rsid w:val="00941727"/>
    <w:rsid w:val="00941872"/>
    <w:rsid w:val="00941D4A"/>
    <w:rsid w:val="00942765"/>
    <w:rsid w:val="009428EF"/>
    <w:rsid w:val="00942B45"/>
    <w:rsid w:val="009431AB"/>
    <w:rsid w:val="00943454"/>
    <w:rsid w:val="00943572"/>
    <w:rsid w:val="009436B1"/>
    <w:rsid w:val="00943CC2"/>
    <w:rsid w:val="009449A1"/>
    <w:rsid w:val="00944C13"/>
    <w:rsid w:val="00945921"/>
    <w:rsid w:val="00947798"/>
    <w:rsid w:val="009477F7"/>
    <w:rsid w:val="00947FE0"/>
    <w:rsid w:val="00950975"/>
    <w:rsid w:val="0095124F"/>
    <w:rsid w:val="00951609"/>
    <w:rsid w:val="00951699"/>
    <w:rsid w:val="0095169E"/>
    <w:rsid w:val="00951C10"/>
    <w:rsid w:val="00952521"/>
    <w:rsid w:val="00952A8C"/>
    <w:rsid w:val="0095449E"/>
    <w:rsid w:val="00954AEC"/>
    <w:rsid w:val="00954F2E"/>
    <w:rsid w:val="009563AF"/>
    <w:rsid w:val="00956712"/>
    <w:rsid w:val="0095718C"/>
    <w:rsid w:val="0095748D"/>
    <w:rsid w:val="009579D1"/>
    <w:rsid w:val="00957CA7"/>
    <w:rsid w:val="00957DE5"/>
    <w:rsid w:val="00960514"/>
    <w:rsid w:val="009608D3"/>
    <w:rsid w:val="00960A03"/>
    <w:rsid w:val="00961FEC"/>
    <w:rsid w:val="00962546"/>
    <w:rsid w:val="00962F84"/>
    <w:rsid w:val="009636E0"/>
    <w:rsid w:val="009640E8"/>
    <w:rsid w:val="0096416E"/>
    <w:rsid w:val="0096485B"/>
    <w:rsid w:val="00964BFB"/>
    <w:rsid w:val="009655EA"/>
    <w:rsid w:val="00965867"/>
    <w:rsid w:val="00965AF4"/>
    <w:rsid w:val="00965D62"/>
    <w:rsid w:val="009701DF"/>
    <w:rsid w:val="00970721"/>
    <w:rsid w:val="009708F9"/>
    <w:rsid w:val="00971CC8"/>
    <w:rsid w:val="0097265A"/>
    <w:rsid w:val="009727ED"/>
    <w:rsid w:val="00972A40"/>
    <w:rsid w:val="00972E3D"/>
    <w:rsid w:val="00972F30"/>
    <w:rsid w:val="00972FD2"/>
    <w:rsid w:val="009730FB"/>
    <w:rsid w:val="00973F6F"/>
    <w:rsid w:val="0097433B"/>
    <w:rsid w:val="0097574E"/>
    <w:rsid w:val="0097651F"/>
    <w:rsid w:val="00976743"/>
    <w:rsid w:val="00976A32"/>
    <w:rsid w:val="00976F0C"/>
    <w:rsid w:val="00976FE2"/>
    <w:rsid w:val="009772A8"/>
    <w:rsid w:val="00977ED8"/>
    <w:rsid w:val="00980D08"/>
    <w:rsid w:val="009811C7"/>
    <w:rsid w:val="009818D7"/>
    <w:rsid w:val="00981E85"/>
    <w:rsid w:val="0098264D"/>
    <w:rsid w:val="009826FC"/>
    <w:rsid w:val="00982EA6"/>
    <w:rsid w:val="00983EBE"/>
    <w:rsid w:val="009848AE"/>
    <w:rsid w:val="00985004"/>
    <w:rsid w:val="0098579E"/>
    <w:rsid w:val="00986C52"/>
    <w:rsid w:val="0099022C"/>
    <w:rsid w:val="00990B06"/>
    <w:rsid w:val="00991596"/>
    <w:rsid w:val="009917C7"/>
    <w:rsid w:val="00991B33"/>
    <w:rsid w:val="00991BE0"/>
    <w:rsid w:val="00991CBA"/>
    <w:rsid w:val="00991FD3"/>
    <w:rsid w:val="00992445"/>
    <w:rsid w:val="0099258D"/>
    <w:rsid w:val="00992DF5"/>
    <w:rsid w:val="009933C4"/>
    <w:rsid w:val="00993A98"/>
    <w:rsid w:val="00993FE6"/>
    <w:rsid w:val="00995029"/>
    <w:rsid w:val="00996003"/>
    <w:rsid w:val="009964EF"/>
    <w:rsid w:val="00997183"/>
    <w:rsid w:val="0099726F"/>
    <w:rsid w:val="00997CB7"/>
    <w:rsid w:val="009A0664"/>
    <w:rsid w:val="009A0BE8"/>
    <w:rsid w:val="009A0D60"/>
    <w:rsid w:val="009A1173"/>
    <w:rsid w:val="009A233F"/>
    <w:rsid w:val="009A2961"/>
    <w:rsid w:val="009A33AA"/>
    <w:rsid w:val="009A4913"/>
    <w:rsid w:val="009A4AD6"/>
    <w:rsid w:val="009A4E7C"/>
    <w:rsid w:val="009A536D"/>
    <w:rsid w:val="009A53C1"/>
    <w:rsid w:val="009A5A91"/>
    <w:rsid w:val="009A5DE0"/>
    <w:rsid w:val="009A5FCA"/>
    <w:rsid w:val="009A6152"/>
    <w:rsid w:val="009A67E9"/>
    <w:rsid w:val="009A6B63"/>
    <w:rsid w:val="009A6CF6"/>
    <w:rsid w:val="009A778F"/>
    <w:rsid w:val="009A7FEE"/>
    <w:rsid w:val="009B0809"/>
    <w:rsid w:val="009B0977"/>
    <w:rsid w:val="009B10F0"/>
    <w:rsid w:val="009B263B"/>
    <w:rsid w:val="009B28C5"/>
    <w:rsid w:val="009B3AFD"/>
    <w:rsid w:val="009B48F2"/>
    <w:rsid w:val="009B4B9C"/>
    <w:rsid w:val="009B508E"/>
    <w:rsid w:val="009B52C7"/>
    <w:rsid w:val="009B5E54"/>
    <w:rsid w:val="009B7640"/>
    <w:rsid w:val="009B7A30"/>
    <w:rsid w:val="009C0B41"/>
    <w:rsid w:val="009C1D26"/>
    <w:rsid w:val="009C1F40"/>
    <w:rsid w:val="009C1FD2"/>
    <w:rsid w:val="009C273C"/>
    <w:rsid w:val="009C2DA5"/>
    <w:rsid w:val="009C3179"/>
    <w:rsid w:val="009C3BED"/>
    <w:rsid w:val="009C3D25"/>
    <w:rsid w:val="009C4568"/>
    <w:rsid w:val="009C4737"/>
    <w:rsid w:val="009C473B"/>
    <w:rsid w:val="009C4ADF"/>
    <w:rsid w:val="009C60E0"/>
    <w:rsid w:val="009C6479"/>
    <w:rsid w:val="009C64E4"/>
    <w:rsid w:val="009C7345"/>
    <w:rsid w:val="009C796A"/>
    <w:rsid w:val="009C7A1C"/>
    <w:rsid w:val="009C7A31"/>
    <w:rsid w:val="009D06DF"/>
    <w:rsid w:val="009D13C2"/>
    <w:rsid w:val="009D14C5"/>
    <w:rsid w:val="009D15C9"/>
    <w:rsid w:val="009D22D6"/>
    <w:rsid w:val="009D2E67"/>
    <w:rsid w:val="009D2F65"/>
    <w:rsid w:val="009D34BD"/>
    <w:rsid w:val="009D3598"/>
    <w:rsid w:val="009D35A8"/>
    <w:rsid w:val="009D3780"/>
    <w:rsid w:val="009D4034"/>
    <w:rsid w:val="009D475D"/>
    <w:rsid w:val="009D4A35"/>
    <w:rsid w:val="009D5199"/>
    <w:rsid w:val="009D53E2"/>
    <w:rsid w:val="009D5412"/>
    <w:rsid w:val="009D5664"/>
    <w:rsid w:val="009D5A32"/>
    <w:rsid w:val="009D5CD3"/>
    <w:rsid w:val="009D6AED"/>
    <w:rsid w:val="009D72C9"/>
    <w:rsid w:val="009D789F"/>
    <w:rsid w:val="009D78FE"/>
    <w:rsid w:val="009D7B4F"/>
    <w:rsid w:val="009D7B7E"/>
    <w:rsid w:val="009D7F8E"/>
    <w:rsid w:val="009E02F9"/>
    <w:rsid w:val="009E03D6"/>
    <w:rsid w:val="009E0A17"/>
    <w:rsid w:val="009E0F1D"/>
    <w:rsid w:val="009E152E"/>
    <w:rsid w:val="009E1869"/>
    <w:rsid w:val="009E1A6F"/>
    <w:rsid w:val="009E1F47"/>
    <w:rsid w:val="009E1FF2"/>
    <w:rsid w:val="009E2C10"/>
    <w:rsid w:val="009E32CD"/>
    <w:rsid w:val="009E43BA"/>
    <w:rsid w:val="009E4460"/>
    <w:rsid w:val="009E57BC"/>
    <w:rsid w:val="009E5B96"/>
    <w:rsid w:val="009E7CF4"/>
    <w:rsid w:val="009E7D8A"/>
    <w:rsid w:val="009E7EF8"/>
    <w:rsid w:val="009F0607"/>
    <w:rsid w:val="009F1569"/>
    <w:rsid w:val="009F1B99"/>
    <w:rsid w:val="009F2992"/>
    <w:rsid w:val="009F3426"/>
    <w:rsid w:val="009F34AA"/>
    <w:rsid w:val="009F36FE"/>
    <w:rsid w:val="009F38A4"/>
    <w:rsid w:val="009F3FEE"/>
    <w:rsid w:val="009F415E"/>
    <w:rsid w:val="009F41EE"/>
    <w:rsid w:val="009F4D31"/>
    <w:rsid w:val="009F4D63"/>
    <w:rsid w:val="009F4DDE"/>
    <w:rsid w:val="009F5B70"/>
    <w:rsid w:val="009F6157"/>
    <w:rsid w:val="009F6486"/>
    <w:rsid w:val="009F6588"/>
    <w:rsid w:val="009F6927"/>
    <w:rsid w:val="009F6AA8"/>
    <w:rsid w:val="009F73D5"/>
    <w:rsid w:val="009F76A5"/>
    <w:rsid w:val="009F79DE"/>
    <w:rsid w:val="00A001B4"/>
    <w:rsid w:val="00A004DE"/>
    <w:rsid w:val="00A00548"/>
    <w:rsid w:val="00A00ADF"/>
    <w:rsid w:val="00A0148C"/>
    <w:rsid w:val="00A0166B"/>
    <w:rsid w:val="00A01E11"/>
    <w:rsid w:val="00A0241D"/>
    <w:rsid w:val="00A02913"/>
    <w:rsid w:val="00A03324"/>
    <w:rsid w:val="00A03628"/>
    <w:rsid w:val="00A03845"/>
    <w:rsid w:val="00A04251"/>
    <w:rsid w:val="00A05323"/>
    <w:rsid w:val="00A05370"/>
    <w:rsid w:val="00A054BE"/>
    <w:rsid w:val="00A05AF3"/>
    <w:rsid w:val="00A05BC5"/>
    <w:rsid w:val="00A06533"/>
    <w:rsid w:val="00A066AF"/>
    <w:rsid w:val="00A06F35"/>
    <w:rsid w:val="00A0755C"/>
    <w:rsid w:val="00A07651"/>
    <w:rsid w:val="00A07A83"/>
    <w:rsid w:val="00A102BF"/>
    <w:rsid w:val="00A10457"/>
    <w:rsid w:val="00A10D03"/>
    <w:rsid w:val="00A10EA4"/>
    <w:rsid w:val="00A11124"/>
    <w:rsid w:val="00A11932"/>
    <w:rsid w:val="00A11AA1"/>
    <w:rsid w:val="00A12401"/>
    <w:rsid w:val="00A126B6"/>
    <w:rsid w:val="00A1278A"/>
    <w:rsid w:val="00A127D2"/>
    <w:rsid w:val="00A12EAA"/>
    <w:rsid w:val="00A13272"/>
    <w:rsid w:val="00A1346A"/>
    <w:rsid w:val="00A137E8"/>
    <w:rsid w:val="00A144E3"/>
    <w:rsid w:val="00A144F8"/>
    <w:rsid w:val="00A14578"/>
    <w:rsid w:val="00A156F9"/>
    <w:rsid w:val="00A160BA"/>
    <w:rsid w:val="00A172BB"/>
    <w:rsid w:val="00A213D7"/>
    <w:rsid w:val="00A21C15"/>
    <w:rsid w:val="00A22770"/>
    <w:rsid w:val="00A229A2"/>
    <w:rsid w:val="00A234B9"/>
    <w:rsid w:val="00A23D02"/>
    <w:rsid w:val="00A24152"/>
    <w:rsid w:val="00A245E7"/>
    <w:rsid w:val="00A25016"/>
    <w:rsid w:val="00A2553E"/>
    <w:rsid w:val="00A257E0"/>
    <w:rsid w:val="00A25C6E"/>
    <w:rsid w:val="00A25CBE"/>
    <w:rsid w:val="00A26752"/>
    <w:rsid w:val="00A27ED3"/>
    <w:rsid w:val="00A300E2"/>
    <w:rsid w:val="00A3152F"/>
    <w:rsid w:val="00A317D8"/>
    <w:rsid w:val="00A3266B"/>
    <w:rsid w:val="00A3372E"/>
    <w:rsid w:val="00A33A80"/>
    <w:rsid w:val="00A34419"/>
    <w:rsid w:val="00A3474C"/>
    <w:rsid w:val="00A34D87"/>
    <w:rsid w:val="00A34E38"/>
    <w:rsid w:val="00A35695"/>
    <w:rsid w:val="00A35D2F"/>
    <w:rsid w:val="00A36F96"/>
    <w:rsid w:val="00A37AB6"/>
    <w:rsid w:val="00A37E95"/>
    <w:rsid w:val="00A40660"/>
    <w:rsid w:val="00A40E1F"/>
    <w:rsid w:val="00A40FE3"/>
    <w:rsid w:val="00A41239"/>
    <w:rsid w:val="00A414B3"/>
    <w:rsid w:val="00A41E4E"/>
    <w:rsid w:val="00A421B7"/>
    <w:rsid w:val="00A423CD"/>
    <w:rsid w:val="00A42403"/>
    <w:rsid w:val="00A42582"/>
    <w:rsid w:val="00A42DDE"/>
    <w:rsid w:val="00A431F0"/>
    <w:rsid w:val="00A434B4"/>
    <w:rsid w:val="00A43800"/>
    <w:rsid w:val="00A43D29"/>
    <w:rsid w:val="00A43E1D"/>
    <w:rsid w:val="00A4422C"/>
    <w:rsid w:val="00A44A9B"/>
    <w:rsid w:val="00A453E4"/>
    <w:rsid w:val="00A46018"/>
    <w:rsid w:val="00A4686C"/>
    <w:rsid w:val="00A46E9B"/>
    <w:rsid w:val="00A47C57"/>
    <w:rsid w:val="00A47C7A"/>
    <w:rsid w:val="00A516DE"/>
    <w:rsid w:val="00A52032"/>
    <w:rsid w:val="00A523D3"/>
    <w:rsid w:val="00A527C5"/>
    <w:rsid w:val="00A532CC"/>
    <w:rsid w:val="00A53AD3"/>
    <w:rsid w:val="00A53E50"/>
    <w:rsid w:val="00A54B37"/>
    <w:rsid w:val="00A55159"/>
    <w:rsid w:val="00A553D6"/>
    <w:rsid w:val="00A5552F"/>
    <w:rsid w:val="00A56246"/>
    <w:rsid w:val="00A5637D"/>
    <w:rsid w:val="00A56472"/>
    <w:rsid w:val="00A564AB"/>
    <w:rsid w:val="00A56702"/>
    <w:rsid w:val="00A568BC"/>
    <w:rsid w:val="00A57004"/>
    <w:rsid w:val="00A57609"/>
    <w:rsid w:val="00A5785A"/>
    <w:rsid w:val="00A57954"/>
    <w:rsid w:val="00A57B44"/>
    <w:rsid w:val="00A60391"/>
    <w:rsid w:val="00A60EB4"/>
    <w:rsid w:val="00A62642"/>
    <w:rsid w:val="00A62DF3"/>
    <w:rsid w:val="00A631F7"/>
    <w:rsid w:val="00A63302"/>
    <w:rsid w:val="00A634D8"/>
    <w:rsid w:val="00A64139"/>
    <w:rsid w:val="00A64C1F"/>
    <w:rsid w:val="00A64CA4"/>
    <w:rsid w:val="00A64D9B"/>
    <w:rsid w:val="00A64E95"/>
    <w:rsid w:val="00A64EF8"/>
    <w:rsid w:val="00A65A2B"/>
    <w:rsid w:val="00A65F6E"/>
    <w:rsid w:val="00A65F70"/>
    <w:rsid w:val="00A668F4"/>
    <w:rsid w:val="00A66A55"/>
    <w:rsid w:val="00A66F74"/>
    <w:rsid w:val="00A672A9"/>
    <w:rsid w:val="00A67EBD"/>
    <w:rsid w:val="00A7002D"/>
    <w:rsid w:val="00A708DC"/>
    <w:rsid w:val="00A71198"/>
    <w:rsid w:val="00A7121F"/>
    <w:rsid w:val="00A73281"/>
    <w:rsid w:val="00A73473"/>
    <w:rsid w:val="00A73818"/>
    <w:rsid w:val="00A73F28"/>
    <w:rsid w:val="00A7422D"/>
    <w:rsid w:val="00A74B08"/>
    <w:rsid w:val="00A74E46"/>
    <w:rsid w:val="00A74F9F"/>
    <w:rsid w:val="00A7638A"/>
    <w:rsid w:val="00A76498"/>
    <w:rsid w:val="00A76C20"/>
    <w:rsid w:val="00A77385"/>
    <w:rsid w:val="00A81DD4"/>
    <w:rsid w:val="00A81F5A"/>
    <w:rsid w:val="00A82FD3"/>
    <w:rsid w:val="00A836E2"/>
    <w:rsid w:val="00A83F50"/>
    <w:rsid w:val="00A8410C"/>
    <w:rsid w:val="00A84788"/>
    <w:rsid w:val="00A853B5"/>
    <w:rsid w:val="00A85744"/>
    <w:rsid w:val="00A857CA"/>
    <w:rsid w:val="00A85893"/>
    <w:rsid w:val="00A85B49"/>
    <w:rsid w:val="00A8648B"/>
    <w:rsid w:val="00A86590"/>
    <w:rsid w:val="00A86F2A"/>
    <w:rsid w:val="00A8761A"/>
    <w:rsid w:val="00A87EE4"/>
    <w:rsid w:val="00A90149"/>
    <w:rsid w:val="00A902AA"/>
    <w:rsid w:val="00A90787"/>
    <w:rsid w:val="00A90CE6"/>
    <w:rsid w:val="00A90D1E"/>
    <w:rsid w:val="00A90E8C"/>
    <w:rsid w:val="00A90F54"/>
    <w:rsid w:val="00A90F63"/>
    <w:rsid w:val="00A91786"/>
    <w:rsid w:val="00A928CE"/>
    <w:rsid w:val="00A92F4B"/>
    <w:rsid w:val="00A93592"/>
    <w:rsid w:val="00A937F0"/>
    <w:rsid w:val="00A93DB8"/>
    <w:rsid w:val="00A9471C"/>
    <w:rsid w:val="00A94FE7"/>
    <w:rsid w:val="00A95573"/>
    <w:rsid w:val="00A96401"/>
    <w:rsid w:val="00A96415"/>
    <w:rsid w:val="00A9645D"/>
    <w:rsid w:val="00A9744E"/>
    <w:rsid w:val="00A97D68"/>
    <w:rsid w:val="00AA0483"/>
    <w:rsid w:val="00AA0943"/>
    <w:rsid w:val="00AA095E"/>
    <w:rsid w:val="00AA09A4"/>
    <w:rsid w:val="00AA0C82"/>
    <w:rsid w:val="00AA100F"/>
    <w:rsid w:val="00AA132E"/>
    <w:rsid w:val="00AA2341"/>
    <w:rsid w:val="00AA2D71"/>
    <w:rsid w:val="00AA34C8"/>
    <w:rsid w:val="00AA3825"/>
    <w:rsid w:val="00AA3A60"/>
    <w:rsid w:val="00AA5094"/>
    <w:rsid w:val="00AA6828"/>
    <w:rsid w:val="00AA6ACA"/>
    <w:rsid w:val="00AA7A0A"/>
    <w:rsid w:val="00AA7DAC"/>
    <w:rsid w:val="00AB065F"/>
    <w:rsid w:val="00AB06F3"/>
    <w:rsid w:val="00AB15AC"/>
    <w:rsid w:val="00AB2873"/>
    <w:rsid w:val="00AB2DC5"/>
    <w:rsid w:val="00AB3009"/>
    <w:rsid w:val="00AB312D"/>
    <w:rsid w:val="00AB3764"/>
    <w:rsid w:val="00AB3820"/>
    <w:rsid w:val="00AB42CF"/>
    <w:rsid w:val="00AB4510"/>
    <w:rsid w:val="00AB46B5"/>
    <w:rsid w:val="00AB4740"/>
    <w:rsid w:val="00AB4BC9"/>
    <w:rsid w:val="00AB4FB7"/>
    <w:rsid w:val="00AB5486"/>
    <w:rsid w:val="00AB5CD0"/>
    <w:rsid w:val="00AB609C"/>
    <w:rsid w:val="00AB6695"/>
    <w:rsid w:val="00AB6D7E"/>
    <w:rsid w:val="00AB75D0"/>
    <w:rsid w:val="00AC009F"/>
    <w:rsid w:val="00AC02CE"/>
    <w:rsid w:val="00AC050B"/>
    <w:rsid w:val="00AC07EA"/>
    <w:rsid w:val="00AC0F73"/>
    <w:rsid w:val="00AC12D1"/>
    <w:rsid w:val="00AC2874"/>
    <w:rsid w:val="00AC43FD"/>
    <w:rsid w:val="00AC4BAF"/>
    <w:rsid w:val="00AC4DED"/>
    <w:rsid w:val="00AC534F"/>
    <w:rsid w:val="00AC586C"/>
    <w:rsid w:val="00AC69D3"/>
    <w:rsid w:val="00AC7317"/>
    <w:rsid w:val="00AC77E6"/>
    <w:rsid w:val="00AC7EC9"/>
    <w:rsid w:val="00AD00CE"/>
    <w:rsid w:val="00AD0357"/>
    <w:rsid w:val="00AD043D"/>
    <w:rsid w:val="00AD0931"/>
    <w:rsid w:val="00AD0CF9"/>
    <w:rsid w:val="00AD107F"/>
    <w:rsid w:val="00AD1438"/>
    <w:rsid w:val="00AD44C7"/>
    <w:rsid w:val="00AD47C6"/>
    <w:rsid w:val="00AD4B05"/>
    <w:rsid w:val="00AD4BCD"/>
    <w:rsid w:val="00AD4F9D"/>
    <w:rsid w:val="00AD53DA"/>
    <w:rsid w:val="00AD5ACB"/>
    <w:rsid w:val="00AD5DC0"/>
    <w:rsid w:val="00AD657A"/>
    <w:rsid w:val="00AD6813"/>
    <w:rsid w:val="00AD69E1"/>
    <w:rsid w:val="00AD6A61"/>
    <w:rsid w:val="00AD6B18"/>
    <w:rsid w:val="00AD768F"/>
    <w:rsid w:val="00AD7AB8"/>
    <w:rsid w:val="00AD7D2E"/>
    <w:rsid w:val="00AE00AB"/>
    <w:rsid w:val="00AE0182"/>
    <w:rsid w:val="00AE05A3"/>
    <w:rsid w:val="00AE0638"/>
    <w:rsid w:val="00AE2406"/>
    <w:rsid w:val="00AE2C2E"/>
    <w:rsid w:val="00AE3372"/>
    <w:rsid w:val="00AE3500"/>
    <w:rsid w:val="00AE4D5D"/>
    <w:rsid w:val="00AE5002"/>
    <w:rsid w:val="00AE58E3"/>
    <w:rsid w:val="00AE5975"/>
    <w:rsid w:val="00AE6098"/>
    <w:rsid w:val="00AE6F64"/>
    <w:rsid w:val="00AE7003"/>
    <w:rsid w:val="00AE7478"/>
    <w:rsid w:val="00AE754D"/>
    <w:rsid w:val="00AE7DAE"/>
    <w:rsid w:val="00AF0059"/>
    <w:rsid w:val="00AF042E"/>
    <w:rsid w:val="00AF0462"/>
    <w:rsid w:val="00AF14BB"/>
    <w:rsid w:val="00AF17BA"/>
    <w:rsid w:val="00AF1AC6"/>
    <w:rsid w:val="00AF1DBF"/>
    <w:rsid w:val="00AF1DDE"/>
    <w:rsid w:val="00AF25CA"/>
    <w:rsid w:val="00AF3493"/>
    <w:rsid w:val="00AF35E2"/>
    <w:rsid w:val="00AF408F"/>
    <w:rsid w:val="00AF4156"/>
    <w:rsid w:val="00AF4796"/>
    <w:rsid w:val="00AF4B0C"/>
    <w:rsid w:val="00AF58AB"/>
    <w:rsid w:val="00AF6D0B"/>
    <w:rsid w:val="00AF6D6D"/>
    <w:rsid w:val="00AF70CD"/>
    <w:rsid w:val="00AF7902"/>
    <w:rsid w:val="00B00574"/>
    <w:rsid w:val="00B0095B"/>
    <w:rsid w:val="00B010D9"/>
    <w:rsid w:val="00B0148F"/>
    <w:rsid w:val="00B015BC"/>
    <w:rsid w:val="00B03B93"/>
    <w:rsid w:val="00B03E98"/>
    <w:rsid w:val="00B043BF"/>
    <w:rsid w:val="00B050EB"/>
    <w:rsid w:val="00B059B9"/>
    <w:rsid w:val="00B061D2"/>
    <w:rsid w:val="00B0631E"/>
    <w:rsid w:val="00B06494"/>
    <w:rsid w:val="00B0670D"/>
    <w:rsid w:val="00B06C1D"/>
    <w:rsid w:val="00B073A0"/>
    <w:rsid w:val="00B07956"/>
    <w:rsid w:val="00B07CEE"/>
    <w:rsid w:val="00B10305"/>
    <w:rsid w:val="00B10582"/>
    <w:rsid w:val="00B10C84"/>
    <w:rsid w:val="00B10E74"/>
    <w:rsid w:val="00B10FAB"/>
    <w:rsid w:val="00B111D6"/>
    <w:rsid w:val="00B11865"/>
    <w:rsid w:val="00B11AC6"/>
    <w:rsid w:val="00B11B4A"/>
    <w:rsid w:val="00B124A9"/>
    <w:rsid w:val="00B124E8"/>
    <w:rsid w:val="00B12F35"/>
    <w:rsid w:val="00B1344A"/>
    <w:rsid w:val="00B13569"/>
    <w:rsid w:val="00B13A20"/>
    <w:rsid w:val="00B13A30"/>
    <w:rsid w:val="00B13AB1"/>
    <w:rsid w:val="00B13F5A"/>
    <w:rsid w:val="00B142C9"/>
    <w:rsid w:val="00B146BD"/>
    <w:rsid w:val="00B1527F"/>
    <w:rsid w:val="00B157FF"/>
    <w:rsid w:val="00B15A67"/>
    <w:rsid w:val="00B15B9C"/>
    <w:rsid w:val="00B1641E"/>
    <w:rsid w:val="00B164DC"/>
    <w:rsid w:val="00B16B43"/>
    <w:rsid w:val="00B174F4"/>
    <w:rsid w:val="00B200C8"/>
    <w:rsid w:val="00B202CE"/>
    <w:rsid w:val="00B204F8"/>
    <w:rsid w:val="00B20576"/>
    <w:rsid w:val="00B2226E"/>
    <w:rsid w:val="00B237E9"/>
    <w:rsid w:val="00B23803"/>
    <w:rsid w:val="00B239D6"/>
    <w:rsid w:val="00B23A31"/>
    <w:rsid w:val="00B24439"/>
    <w:rsid w:val="00B24465"/>
    <w:rsid w:val="00B247DC"/>
    <w:rsid w:val="00B24876"/>
    <w:rsid w:val="00B255C5"/>
    <w:rsid w:val="00B25F73"/>
    <w:rsid w:val="00B262B8"/>
    <w:rsid w:val="00B2641A"/>
    <w:rsid w:val="00B26A83"/>
    <w:rsid w:val="00B26BDC"/>
    <w:rsid w:val="00B2778F"/>
    <w:rsid w:val="00B27F4F"/>
    <w:rsid w:val="00B3076D"/>
    <w:rsid w:val="00B30DE1"/>
    <w:rsid w:val="00B30FDB"/>
    <w:rsid w:val="00B313D0"/>
    <w:rsid w:val="00B317DA"/>
    <w:rsid w:val="00B31A77"/>
    <w:rsid w:val="00B321F0"/>
    <w:rsid w:val="00B322E9"/>
    <w:rsid w:val="00B323C3"/>
    <w:rsid w:val="00B3276F"/>
    <w:rsid w:val="00B327E9"/>
    <w:rsid w:val="00B329B6"/>
    <w:rsid w:val="00B329CE"/>
    <w:rsid w:val="00B32B83"/>
    <w:rsid w:val="00B32CB7"/>
    <w:rsid w:val="00B33735"/>
    <w:rsid w:val="00B340B4"/>
    <w:rsid w:val="00B340D1"/>
    <w:rsid w:val="00B3415C"/>
    <w:rsid w:val="00B34B7C"/>
    <w:rsid w:val="00B36010"/>
    <w:rsid w:val="00B36D4F"/>
    <w:rsid w:val="00B376FA"/>
    <w:rsid w:val="00B3795E"/>
    <w:rsid w:val="00B379EC"/>
    <w:rsid w:val="00B4092E"/>
    <w:rsid w:val="00B40FCE"/>
    <w:rsid w:val="00B416C8"/>
    <w:rsid w:val="00B41954"/>
    <w:rsid w:val="00B41D21"/>
    <w:rsid w:val="00B41D64"/>
    <w:rsid w:val="00B41F7D"/>
    <w:rsid w:val="00B425F9"/>
    <w:rsid w:val="00B42E14"/>
    <w:rsid w:val="00B42F54"/>
    <w:rsid w:val="00B43249"/>
    <w:rsid w:val="00B439F4"/>
    <w:rsid w:val="00B44184"/>
    <w:rsid w:val="00B44806"/>
    <w:rsid w:val="00B44B00"/>
    <w:rsid w:val="00B44BFA"/>
    <w:rsid w:val="00B4513E"/>
    <w:rsid w:val="00B4520A"/>
    <w:rsid w:val="00B45590"/>
    <w:rsid w:val="00B45791"/>
    <w:rsid w:val="00B458AE"/>
    <w:rsid w:val="00B4624D"/>
    <w:rsid w:val="00B462B1"/>
    <w:rsid w:val="00B462E7"/>
    <w:rsid w:val="00B46615"/>
    <w:rsid w:val="00B466B6"/>
    <w:rsid w:val="00B4671A"/>
    <w:rsid w:val="00B468B5"/>
    <w:rsid w:val="00B50504"/>
    <w:rsid w:val="00B51477"/>
    <w:rsid w:val="00B51718"/>
    <w:rsid w:val="00B51F52"/>
    <w:rsid w:val="00B523AB"/>
    <w:rsid w:val="00B5374D"/>
    <w:rsid w:val="00B53AA9"/>
    <w:rsid w:val="00B5433D"/>
    <w:rsid w:val="00B546C2"/>
    <w:rsid w:val="00B54880"/>
    <w:rsid w:val="00B54C4B"/>
    <w:rsid w:val="00B54C67"/>
    <w:rsid w:val="00B54F22"/>
    <w:rsid w:val="00B55D3E"/>
    <w:rsid w:val="00B566BD"/>
    <w:rsid w:val="00B56824"/>
    <w:rsid w:val="00B57D40"/>
    <w:rsid w:val="00B60706"/>
    <w:rsid w:val="00B60D04"/>
    <w:rsid w:val="00B6203A"/>
    <w:rsid w:val="00B62270"/>
    <w:rsid w:val="00B62769"/>
    <w:rsid w:val="00B63606"/>
    <w:rsid w:val="00B640CA"/>
    <w:rsid w:val="00B6436F"/>
    <w:rsid w:val="00B64713"/>
    <w:rsid w:val="00B6475C"/>
    <w:rsid w:val="00B64B5A"/>
    <w:rsid w:val="00B65D7D"/>
    <w:rsid w:val="00B65DB3"/>
    <w:rsid w:val="00B66036"/>
    <w:rsid w:val="00B666F4"/>
    <w:rsid w:val="00B671CA"/>
    <w:rsid w:val="00B67348"/>
    <w:rsid w:val="00B674BB"/>
    <w:rsid w:val="00B67E36"/>
    <w:rsid w:val="00B709CA"/>
    <w:rsid w:val="00B718CA"/>
    <w:rsid w:val="00B71B7C"/>
    <w:rsid w:val="00B72039"/>
    <w:rsid w:val="00B7207C"/>
    <w:rsid w:val="00B73AFE"/>
    <w:rsid w:val="00B74318"/>
    <w:rsid w:val="00B744DC"/>
    <w:rsid w:val="00B74D3E"/>
    <w:rsid w:val="00B76802"/>
    <w:rsid w:val="00B76AD3"/>
    <w:rsid w:val="00B76AFF"/>
    <w:rsid w:val="00B76EF1"/>
    <w:rsid w:val="00B813D8"/>
    <w:rsid w:val="00B81517"/>
    <w:rsid w:val="00B81791"/>
    <w:rsid w:val="00B821F5"/>
    <w:rsid w:val="00B8260B"/>
    <w:rsid w:val="00B8289E"/>
    <w:rsid w:val="00B83C88"/>
    <w:rsid w:val="00B83E65"/>
    <w:rsid w:val="00B83FD3"/>
    <w:rsid w:val="00B853D8"/>
    <w:rsid w:val="00B85CB2"/>
    <w:rsid w:val="00B86918"/>
    <w:rsid w:val="00B87325"/>
    <w:rsid w:val="00B87DBA"/>
    <w:rsid w:val="00B90172"/>
    <w:rsid w:val="00B91355"/>
    <w:rsid w:val="00B91491"/>
    <w:rsid w:val="00B919C4"/>
    <w:rsid w:val="00B9211A"/>
    <w:rsid w:val="00B9237C"/>
    <w:rsid w:val="00B92C06"/>
    <w:rsid w:val="00B9324E"/>
    <w:rsid w:val="00B9365E"/>
    <w:rsid w:val="00B93701"/>
    <w:rsid w:val="00B93708"/>
    <w:rsid w:val="00B93777"/>
    <w:rsid w:val="00B93839"/>
    <w:rsid w:val="00B939B2"/>
    <w:rsid w:val="00B94082"/>
    <w:rsid w:val="00B944C8"/>
    <w:rsid w:val="00B95512"/>
    <w:rsid w:val="00B956C5"/>
    <w:rsid w:val="00B95AD0"/>
    <w:rsid w:val="00B96060"/>
    <w:rsid w:val="00B96122"/>
    <w:rsid w:val="00B966EE"/>
    <w:rsid w:val="00B9673A"/>
    <w:rsid w:val="00B97476"/>
    <w:rsid w:val="00B979A0"/>
    <w:rsid w:val="00B97AC5"/>
    <w:rsid w:val="00B97B05"/>
    <w:rsid w:val="00B97BD0"/>
    <w:rsid w:val="00B97E49"/>
    <w:rsid w:val="00BA0038"/>
    <w:rsid w:val="00BA0C66"/>
    <w:rsid w:val="00BA1081"/>
    <w:rsid w:val="00BA1521"/>
    <w:rsid w:val="00BA174A"/>
    <w:rsid w:val="00BA18C9"/>
    <w:rsid w:val="00BA192B"/>
    <w:rsid w:val="00BA1FCC"/>
    <w:rsid w:val="00BA25CC"/>
    <w:rsid w:val="00BA3107"/>
    <w:rsid w:val="00BA4147"/>
    <w:rsid w:val="00BA4596"/>
    <w:rsid w:val="00BA4731"/>
    <w:rsid w:val="00BA4AC3"/>
    <w:rsid w:val="00BA510D"/>
    <w:rsid w:val="00BA543A"/>
    <w:rsid w:val="00BA547A"/>
    <w:rsid w:val="00BA5944"/>
    <w:rsid w:val="00BA595D"/>
    <w:rsid w:val="00BA624B"/>
    <w:rsid w:val="00BA6CAD"/>
    <w:rsid w:val="00BA6EE2"/>
    <w:rsid w:val="00BA7096"/>
    <w:rsid w:val="00BA74F0"/>
    <w:rsid w:val="00BA784E"/>
    <w:rsid w:val="00BB0E59"/>
    <w:rsid w:val="00BB2001"/>
    <w:rsid w:val="00BB237E"/>
    <w:rsid w:val="00BB297C"/>
    <w:rsid w:val="00BB2EE5"/>
    <w:rsid w:val="00BB3B15"/>
    <w:rsid w:val="00BB4108"/>
    <w:rsid w:val="00BB4D7A"/>
    <w:rsid w:val="00BB4D7E"/>
    <w:rsid w:val="00BB4D9F"/>
    <w:rsid w:val="00BB60AE"/>
    <w:rsid w:val="00BB63B9"/>
    <w:rsid w:val="00BB70C9"/>
    <w:rsid w:val="00BB79D8"/>
    <w:rsid w:val="00BC09AA"/>
    <w:rsid w:val="00BC0CBA"/>
    <w:rsid w:val="00BC2133"/>
    <w:rsid w:val="00BC2623"/>
    <w:rsid w:val="00BC276E"/>
    <w:rsid w:val="00BC2B25"/>
    <w:rsid w:val="00BC3ECD"/>
    <w:rsid w:val="00BC4FCC"/>
    <w:rsid w:val="00BC7B89"/>
    <w:rsid w:val="00BC7C0F"/>
    <w:rsid w:val="00BD08A6"/>
    <w:rsid w:val="00BD1A58"/>
    <w:rsid w:val="00BD20E9"/>
    <w:rsid w:val="00BD2381"/>
    <w:rsid w:val="00BD34D7"/>
    <w:rsid w:val="00BD4A52"/>
    <w:rsid w:val="00BD514D"/>
    <w:rsid w:val="00BD550C"/>
    <w:rsid w:val="00BD5FE3"/>
    <w:rsid w:val="00BD638A"/>
    <w:rsid w:val="00BD6D27"/>
    <w:rsid w:val="00BE0E5B"/>
    <w:rsid w:val="00BE0F7A"/>
    <w:rsid w:val="00BE11C9"/>
    <w:rsid w:val="00BE161E"/>
    <w:rsid w:val="00BE1A27"/>
    <w:rsid w:val="00BE1BB4"/>
    <w:rsid w:val="00BE1C90"/>
    <w:rsid w:val="00BE1FBF"/>
    <w:rsid w:val="00BE2913"/>
    <w:rsid w:val="00BE2F51"/>
    <w:rsid w:val="00BE3F9E"/>
    <w:rsid w:val="00BE4344"/>
    <w:rsid w:val="00BE600C"/>
    <w:rsid w:val="00BE6CAB"/>
    <w:rsid w:val="00BE718E"/>
    <w:rsid w:val="00BE793D"/>
    <w:rsid w:val="00BF04D4"/>
    <w:rsid w:val="00BF059F"/>
    <w:rsid w:val="00BF07FC"/>
    <w:rsid w:val="00BF0AAC"/>
    <w:rsid w:val="00BF28CC"/>
    <w:rsid w:val="00BF3DF9"/>
    <w:rsid w:val="00BF4377"/>
    <w:rsid w:val="00BF4502"/>
    <w:rsid w:val="00BF4B22"/>
    <w:rsid w:val="00BF53C4"/>
    <w:rsid w:val="00BF5C55"/>
    <w:rsid w:val="00BF64E2"/>
    <w:rsid w:val="00BF668F"/>
    <w:rsid w:val="00BF6F40"/>
    <w:rsid w:val="00BF712C"/>
    <w:rsid w:val="00BF780E"/>
    <w:rsid w:val="00BF7E24"/>
    <w:rsid w:val="00C0093A"/>
    <w:rsid w:val="00C00C3E"/>
    <w:rsid w:val="00C00DBC"/>
    <w:rsid w:val="00C00DC4"/>
    <w:rsid w:val="00C00DF3"/>
    <w:rsid w:val="00C013F6"/>
    <w:rsid w:val="00C0184A"/>
    <w:rsid w:val="00C01C8B"/>
    <w:rsid w:val="00C020EF"/>
    <w:rsid w:val="00C02E0E"/>
    <w:rsid w:val="00C035CE"/>
    <w:rsid w:val="00C04528"/>
    <w:rsid w:val="00C04960"/>
    <w:rsid w:val="00C04B5D"/>
    <w:rsid w:val="00C052C8"/>
    <w:rsid w:val="00C05638"/>
    <w:rsid w:val="00C05F95"/>
    <w:rsid w:val="00C060EA"/>
    <w:rsid w:val="00C0685A"/>
    <w:rsid w:val="00C07598"/>
    <w:rsid w:val="00C07635"/>
    <w:rsid w:val="00C07681"/>
    <w:rsid w:val="00C0785F"/>
    <w:rsid w:val="00C11433"/>
    <w:rsid w:val="00C115CD"/>
    <w:rsid w:val="00C11670"/>
    <w:rsid w:val="00C116FA"/>
    <w:rsid w:val="00C11FFD"/>
    <w:rsid w:val="00C12ACD"/>
    <w:rsid w:val="00C13C63"/>
    <w:rsid w:val="00C14E00"/>
    <w:rsid w:val="00C14FC1"/>
    <w:rsid w:val="00C15B93"/>
    <w:rsid w:val="00C15F46"/>
    <w:rsid w:val="00C16521"/>
    <w:rsid w:val="00C16814"/>
    <w:rsid w:val="00C172B3"/>
    <w:rsid w:val="00C17795"/>
    <w:rsid w:val="00C17BBD"/>
    <w:rsid w:val="00C20584"/>
    <w:rsid w:val="00C21206"/>
    <w:rsid w:val="00C2153F"/>
    <w:rsid w:val="00C21731"/>
    <w:rsid w:val="00C21BBF"/>
    <w:rsid w:val="00C21C8A"/>
    <w:rsid w:val="00C220CB"/>
    <w:rsid w:val="00C221E9"/>
    <w:rsid w:val="00C22BA9"/>
    <w:rsid w:val="00C23306"/>
    <w:rsid w:val="00C2368C"/>
    <w:rsid w:val="00C23B2C"/>
    <w:rsid w:val="00C241FB"/>
    <w:rsid w:val="00C246A0"/>
    <w:rsid w:val="00C24899"/>
    <w:rsid w:val="00C24D5F"/>
    <w:rsid w:val="00C24F0A"/>
    <w:rsid w:val="00C2526F"/>
    <w:rsid w:val="00C258FF"/>
    <w:rsid w:val="00C265FF"/>
    <w:rsid w:val="00C267C9"/>
    <w:rsid w:val="00C302DA"/>
    <w:rsid w:val="00C3053D"/>
    <w:rsid w:val="00C311C2"/>
    <w:rsid w:val="00C320A2"/>
    <w:rsid w:val="00C33496"/>
    <w:rsid w:val="00C33BEE"/>
    <w:rsid w:val="00C33D77"/>
    <w:rsid w:val="00C33E3A"/>
    <w:rsid w:val="00C33F22"/>
    <w:rsid w:val="00C34408"/>
    <w:rsid w:val="00C34632"/>
    <w:rsid w:val="00C3724C"/>
    <w:rsid w:val="00C37279"/>
    <w:rsid w:val="00C37360"/>
    <w:rsid w:val="00C377A3"/>
    <w:rsid w:val="00C409E1"/>
    <w:rsid w:val="00C41103"/>
    <w:rsid w:val="00C41631"/>
    <w:rsid w:val="00C41E1E"/>
    <w:rsid w:val="00C42218"/>
    <w:rsid w:val="00C432FD"/>
    <w:rsid w:val="00C43CD6"/>
    <w:rsid w:val="00C44425"/>
    <w:rsid w:val="00C4443E"/>
    <w:rsid w:val="00C44B98"/>
    <w:rsid w:val="00C44C67"/>
    <w:rsid w:val="00C44D1A"/>
    <w:rsid w:val="00C452BB"/>
    <w:rsid w:val="00C46AB7"/>
    <w:rsid w:val="00C4747A"/>
    <w:rsid w:val="00C477D0"/>
    <w:rsid w:val="00C521ED"/>
    <w:rsid w:val="00C541FC"/>
    <w:rsid w:val="00C547A5"/>
    <w:rsid w:val="00C547D6"/>
    <w:rsid w:val="00C5522C"/>
    <w:rsid w:val="00C55561"/>
    <w:rsid w:val="00C56846"/>
    <w:rsid w:val="00C574A4"/>
    <w:rsid w:val="00C57DCA"/>
    <w:rsid w:val="00C6009A"/>
    <w:rsid w:val="00C6116B"/>
    <w:rsid w:val="00C615B9"/>
    <w:rsid w:val="00C616BF"/>
    <w:rsid w:val="00C61878"/>
    <w:rsid w:val="00C62747"/>
    <w:rsid w:val="00C62AE8"/>
    <w:rsid w:val="00C636DD"/>
    <w:rsid w:val="00C640DD"/>
    <w:rsid w:val="00C64154"/>
    <w:rsid w:val="00C641FE"/>
    <w:rsid w:val="00C6529A"/>
    <w:rsid w:val="00C652DB"/>
    <w:rsid w:val="00C65668"/>
    <w:rsid w:val="00C657F2"/>
    <w:rsid w:val="00C65DEA"/>
    <w:rsid w:val="00C66430"/>
    <w:rsid w:val="00C666CF"/>
    <w:rsid w:val="00C671B3"/>
    <w:rsid w:val="00C676BB"/>
    <w:rsid w:val="00C70713"/>
    <w:rsid w:val="00C707B9"/>
    <w:rsid w:val="00C70A41"/>
    <w:rsid w:val="00C71939"/>
    <w:rsid w:val="00C71EAD"/>
    <w:rsid w:val="00C7222F"/>
    <w:rsid w:val="00C723E8"/>
    <w:rsid w:val="00C72500"/>
    <w:rsid w:val="00C72CB2"/>
    <w:rsid w:val="00C7340B"/>
    <w:rsid w:val="00C7377B"/>
    <w:rsid w:val="00C73958"/>
    <w:rsid w:val="00C74064"/>
    <w:rsid w:val="00C743D0"/>
    <w:rsid w:val="00C75743"/>
    <w:rsid w:val="00C7687A"/>
    <w:rsid w:val="00C76C2E"/>
    <w:rsid w:val="00C76FE2"/>
    <w:rsid w:val="00C774E8"/>
    <w:rsid w:val="00C77762"/>
    <w:rsid w:val="00C77C1F"/>
    <w:rsid w:val="00C77F9A"/>
    <w:rsid w:val="00C77FC6"/>
    <w:rsid w:val="00C80087"/>
    <w:rsid w:val="00C8069F"/>
    <w:rsid w:val="00C80961"/>
    <w:rsid w:val="00C80AC3"/>
    <w:rsid w:val="00C810E3"/>
    <w:rsid w:val="00C816B0"/>
    <w:rsid w:val="00C817CD"/>
    <w:rsid w:val="00C83906"/>
    <w:rsid w:val="00C83BFB"/>
    <w:rsid w:val="00C84212"/>
    <w:rsid w:val="00C847B3"/>
    <w:rsid w:val="00C84CF5"/>
    <w:rsid w:val="00C856E8"/>
    <w:rsid w:val="00C8584F"/>
    <w:rsid w:val="00C85AE1"/>
    <w:rsid w:val="00C85EFE"/>
    <w:rsid w:val="00C8654F"/>
    <w:rsid w:val="00C86B81"/>
    <w:rsid w:val="00C87937"/>
    <w:rsid w:val="00C87EB6"/>
    <w:rsid w:val="00C9045E"/>
    <w:rsid w:val="00C916EA"/>
    <w:rsid w:val="00C91C4C"/>
    <w:rsid w:val="00C923F7"/>
    <w:rsid w:val="00C943A9"/>
    <w:rsid w:val="00C9495E"/>
    <w:rsid w:val="00C94BDB"/>
    <w:rsid w:val="00C94F4B"/>
    <w:rsid w:val="00C955AC"/>
    <w:rsid w:val="00C95B5B"/>
    <w:rsid w:val="00C9617D"/>
    <w:rsid w:val="00C96494"/>
    <w:rsid w:val="00C966C0"/>
    <w:rsid w:val="00C975A4"/>
    <w:rsid w:val="00C97E36"/>
    <w:rsid w:val="00CA0012"/>
    <w:rsid w:val="00CA2614"/>
    <w:rsid w:val="00CA27FA"/>
    <w:rsid w:val="00CA3323"/>
    <w:rsid w:val="00CA3332"/>
    <w:rsid w:val="00CA3E11"/>
    <w:rsid w:val="00CA40E8"/>
    <w:rsid w:val="00CA4884"/>
    <w:rsid w:val="00CA4898"/>
    <w:rsid w:val="00CA5437"/>
    <w:rsid w:val="00CA59F2"/>
    <w:rsid w:val="00CA64B4"/>
    <w:rsid w:val="00CA693D"/>
    <w:rsid w:val="00CA7893"/>
    <w:rsid w:val="00CA797F"/>
    <w:rsid w:val="00CA7A7A"/>
    <w:rsid w:val="00CB0699"/>
    <w:rsid w:val="00CB0956"/>
    <w:rsid w:val="00CB0A0C"/>
    <w:rsid w:val="00CB0A89"/>
    <w:rsid w:val="00CB0FE1"/>
    <w:rsid w:val="00CB1EBD"/>
    <w:rsid w:val="00CB1F0D"/>
    <w:rsid w:val="00CB24F4"/>
    <w:rsid w:val="00CB3280"/>
    <w:rsid w:val="00CB330E"/>
    <w:rsid w:val="00CB3702"/>
    <w:rsid w:val="00CB38AF"/>
    <w:rsid w:val="00CB4390"/>
    <w:rsid w:val="00CB4465"/>
    <w:rsid w:val="00CB50AA"/>
    <w:rsid w:val="00CB5B2A"/>
    <w:rsid w:val="00CB5EE8"/>
    <w:rsid w:val="00CB61A7"/>
    <w:rsid w:val="00CB75A4"/>
    <w:rsid w:val="00CB7AB8"/>
    <w:rsid w:val="00CC1014"/>
    <w:rsid w:val="00CC16BD"/>
    <w:rsid w:val="00CC2068"/>
    <w:rsid w:val="00CC2720"/>
    <w:rsid w:val="00CC2756"/>
    <w:rsid w:val="00CC2EE0"/>
    <w:rsid w:val="00CC3401"/>
    <w:rsid w:val="00CC36EF"/>
    <w:rsid w:val="00CC3A95"/>
    <w:rsid w:val="00CC3B5B"/>
    <w:rsid w:val="00CC3BF0"/>
    <w:rsid w:val="00CC3D00"/>
    <w:rsid w:val="00CC4342"/>
    <w:rsid w:val="00CC46F7"/>
    <w:rsid w:val="00CC51DA"/>
    <w:rsid w:val="00CC56F3"/>
    <w:rsid w:val="00CC59A6"/>
    <w:rsid w:val="00CC5DBD"/>
    <w:rsid w:val="00CC68E7"/>
    <w:rsid w:val="00CC6968"/>
    <w:rsid w:val="00CC6B97"/>
    <w:rsid w:val="00CC6FB1"/>
    <w:rsid w:val="00CD0132"/>
    <w:rsid w:val="00CD0224"/>
    <w:rsid w:val="00CD10C9"/>
    <w:rsid w:val="00CD1B99"/>
    <w:rsid w:val="00CD1FDB"/>
    <w:rsid w:val="00CD227B"/>
    <w:rsid w:val="00CD28B7"/>
    <w:rsid w:val="00CD2A14"/>
    <w:rsid w:val="00CD2DB3"/>
    <w:rsid w:val="00CD328B"/>
    <w:rsid w:val="00CD35A3"/>
    <w:rsid w:val="00CD416F"/>
    <w:rsid w:val="00CD4FEB"/>
    <w:rsid w:val="00CD5621"/>
    <w:rsid w:val="00CD5E88"/>
    <w:rsid w:val="00CD605C"/>
    <w:rsid w:val="00CD6191"/>
    <w:rsid w:val="00CD6198"/>
    <w:rsid w:val="00CD6341"/>
    <w:rsid w:val="00CD6F4D"/>
    <w:rsid w:val="00CD7815"/>
    <w:rsid w:val="00CD783A"/>
    <w:rsid w:val="00CD78C5"/>
    <w:rsid w:val="00CE06F6"/>
    <w:rsid w:val="00CE0F2F"/>
    <w:rsid w:val="00CE1159"/>
    <w:rsid w:val="00CE2677"/>
    <w:rsid w:val="00CE3FA3"/>
    <w:rsid w:val="00CE56D5"/>
    <w:rsid w:val="00CE5DBD"/>
    <w:rsid w:val="00CE6A1A"/>
    <w:rsid w:val="00CF09F8"/>
    <w:rsid w:val="00CF0DB5"/>
    <w:rsid w:val="00CF127D"/>
    <w:rsid w:val="00CF1B8C"/>
    <w:rsid w:val="00CF1C55"/>
    <w:rsid w:val="00CF1CA8"/>
    <w:rsid w:val="00CF23DA"/>
    <w:rsid w:val="00CF2502"/>
    <w:rsid w:val="00CF3236"/>
    <w:rsid w:val="00CF3296"/>
    <w:rsid w:val="00CF358B"/>
    <w:rsid w:val="00CF39DA"/>
    <w:rsid w:val="00CF3DA1"/>
    <w:rsid w:val="00CF43B6"/>
    <w:rsid w:val="00CF49FC"/>
    <w:rsid w:val="00CF4FD5"/>
    <w:rsid w:val="00CF53EE"/>
    <w:rsid w:val="00CF58EB"/>
    <w:rsid w:val="00CF6B6A"/>
    <w:rsid w:val="00CF7E36"/>
    <w:rsid w:val="00CF7E39"/>
    <w:rsid w:val="00D00A8D"/>
    <w:rsid w:val="00D00B3E"/>
    <w:rsid w:val="00D0157A"/>
    <w:rsid w:val="00D01BF1"/>
    <w:rsid w:val="00D031D9"/>
    <w:rsid w:val="00D03524"/>
    <w:rsid w:val="00D037D6"/>
    <w:rsid w:val="00D03913"/>
    <w:rsid w:val="00D03F35"/>
    <w:rsid w:val="00D04A6B"/>
    <w:rsid w:val="00D04D66"/>
    <w:rsid w:val="00D05378"/>
    <w:rsid w:val="00D05A8D"/>
    <w:rsid w:val="00D0789E"/>
    <w:rsid w:val="00D078F2"/>
    <w:rsid w:val="00D1010B"/>
    <w:rsid w:val="00D10A60"/>
    <w:rsid w:val="00D111B0"/>
    <w:rsid w:val="00D11A5F"/>
    <w:rsid w:val="00D11AE5"/>
    <w:rsid w:val="00D13640"/>
    <w:rsid w:val="00D13DCC"/>
    <w:rsid w:val="00D14212"/>
    <w:rsid w:val="00D14644"/>
    <w:rsid w:val="00D1464E"/>
    <w:rsid w:val="00D147E0"/>
    <w:rsid w:val="00D160AC"/>
    <w:rsid w:val="00D16373"/>
    <w:rsid w:val="00D16AAE"/>
    <w:rsid w:val="00D16BFA"/>
    <w:rsid w:val="00D16C2C"/>
    <w:rsid w:val="00D17229"/>
    <w:rsid w:val="00D17491"/>
    <w:rsid w:val="00D17498"/>
    <w:rsid w:val="00D174B9"/>
    <w:rsid w:val="00D17B4F"/>
    <w:rsid w:val="00D17FC9"/>
    <w:rsid w:val="00D2041A"/>
    <w:rsid w:val="00D20440"/>
    <w:rsid w:val="00D20900"/>
    <w:rsid w:val="00D20A73"/>
    <w:rsid w:val="00D213DC"/>
    <w:rsid w:val="00D215D9"/>
    <w:rsid w:val="00D21750"/>
    <w:rsid w:val="00D22041"/>
    <w:rsid w:val="00D238A9"/>
    <w:rsid w:val="00D23AE1"/>
    <w:rsid w:val="00D23AEF"/>
    <w:rsid w:val="00D240E4"/>
    <w:rsid w:val="00D24206"/>
    <w:rsid w:val="00D246D4"/>
    <w:rsid w:val="00D24CF7"/>
    <w:rsid w:val="00D24ED1"/>
    <w:rsid w:val="00D25E92"/>
    <w:rsid w:val="00D270DC"/>
    <w:rsid w:val="00D302EE"/>
    <w:rsid w:val="00D30852"/>
    <w:rsid w:val="00D31542"/>
    <w:rsid w:val="00D3165A"/>
    <w:rsid w:val="00D316BE"/>
    <w:rsid w:val="00D3281B"/>
    <w:rsid w:val="00D32B08"/>
    <w:rsid w:val="00D3385B"/>
    <w:rsid w:val="00D33947"/>
    <w:rsid w:val="00D34B80"/>
    <w:rsid w:val="00D35501"/>
    <w:rsid w:val="00D355CB"/>
    <w:rsid w:val="00D35A99"/>
    <w:rsid w:val="00D365CF"/>
    <w:rsid w:val="00D36D9A"/>
    <w:rsid w:val="00D36FC9"/>
    <w:rsid w:val="00D37F95"/>
    <w:rsid w:val="00D40941"/>
    <w:rsid w:val="00D411FB"/>
    <w:rsid w:val="00D42388"/>
    <w:rsid w:val="00D424C7"/>
    <w:rsid w:val="00D42F8A"/>
    <w:rsid w:val="00D43104"/>
    <w:rsid w:val="00D43662"/>
    <w:rsid w:val="00D43DCA"/>
    <w:rsid w:val="00D44048"/>
    <w:rsid w:val="00D4423B"/>
    <w:rsid w:val="00D44A02"/>
    <w:rsid w:val="00D45362"/>
    <w:rsid w:val="00D462BE"/>
    <w:rsid w:val="00D46699"/>
    <w:rsid w:val="00D46B54"/>
    <w:rsid w:val="00D47110"/>
    <w:rsid w:val="00D47496"/>
    <w:rsid w:val="00D50822"/>
    <w:rsid w:val="00D50964"/>
    <w:rsid w:val="00D50C6E"/>
    <w:rsid w:val="00D5134C"/>
    <w:rsid w:val="00D52446"/>
    <w:rsid w:val="00D52A92"/>
    <w:rsid w:val="00D52D15"/>
    <w:rsid w:val="00D539D2"/>
    <w:rsid w:val="00D540BE"/>
    <w:rsid w:val="00D54EB9"/>
    <w:rsid w:val="00D551F6"/>
    <w:rsid w:val="00D5556E"/>
    <w:rsid w:val="00D55F58"/>
    <w:rsid w:val="00D55F5D"/>
    <w:rsid w:val="00D560FB"/>
    <w:rsid w:val="00D566AF"/>
    <w:rsid w:val="00D56D52"/>
    <w:rsid w:val="00D56E84"/>
    <w:rsid w:val="00D56EDD"/>
    <w:rsid w:val="00D57C6A"/>
    <w:rsid w:val="00D6061A"/>
    <w:rsid w:val="00D60BA6"/>
    <w:rsid w:val="00D6148C"/>
    <w:rsid w:val="00D61BFC"/>
    <w:rsid w:val="00D61DE7"/>
    <w:rsid w:val="00D62E66"/>
    <w:rsid w:val="00D633DD"/>
    <w:rsid w:val="00D63F09"/>
    <w:rsid w:val="00D65B45"/>
    <w:rsid w:val="00D65F96"/>
    <w:rsid w:val="00D66036"/>
    <w:rsid w:val="00D66825"/>
    <w:rsid w:val="00D66EC7"/>
    <w:rsid w:val="00D6742E"/>
    <w:rsid w:val="00D6773A"/>
    <w:rsid w:val="00D7080D"/>
    <w:rsid w:val="00D71CF5"/>
    <w:rsid w:val="00D72513"/>
    <w:rsid w:val="00D72A62"/>
    <w:rsid w:val="00D73161"/>
    <w:rsid w:val="00D76119"/>
    <w:rsid w:val="00D7615D"/>
    <w:rsid w:val="00D76FEE"/>
    <w:rsid w:val="00D7722D"/>
    <w:rsid w:val="00D779AA"/>
    <w:rsid w:val="00D80A54"/>
    <w:rsid w:val="00D811BF"/>
    <w:rsid w:val="00D81898"/>
    <w:rsid w:val="00D819FC"/>
    <w:rsid w:val="00D82EA1"/>
    <w:rsid w:val="00D830D4"/>
    <w:rsid w:val="00D83946"/>
    <w:rsid w:val="00D83C3B"/>
    <w:rsid w:val="00D83D26"/>
    <w:rsid w:val="00D83E45"/>
    <w:rsid w:val="00D8400E"/>
    <w:rsid w:val="00D8446E"/>
    <w:rsid w:val="00D84D1F"/>
    <w:rsid w:val="00D8602A"/>
    <w:rsid w:val="00D861D6"/>
    <w:rsid w:val="00D875BF"/>
    <w:rsid w:val="00D876E3"/>
    <w:rsid w:val="00D87E12"/>
    <w:rsid w:val="00D91099"/>
    <w:rsid w:val="00D917B2"/>
    <w:rsid w:val="00D91CB8"/>
    <w:rsid w:val="00D929E4"/>
    <w:rsid w:val="00D92AAA"/>
    <w:rsid w:val="00D92BA4"/>
    <w:rsid w:val="00D930A5"/>
    <w:rsid w:val="00D936A1"/>
    <w:rsid w:val="00D93862"/>
    <w:rsid w:val="00D93C43"/>
    <w:rsid w:val="00D94219"/>
    <w:rsid w:val="00D950AD"/>
    <w:rsid w:val="00D9518E"/>
    <w:rsid w:val="00D951FA"/>
    <w:rsid w:val="00D96706"/>
    <w:rsid w:val="00D96731"/>
    <w:rsid w:val="00D96A6C"/>
    <w:rsid w:val="00D96CFA"/>
    <w:rsid w:val="00DA0CCD"/>
    <w:rsid w:val="00DA1804"/>
    <w:rsid w:val="00DA186C"/>
    <w:rsid w:val="00DA19CA"/>
    <w:rsid w:val="00DA1ADD"/>
    <w:rsid w:val="00DA1EDB"/>
    <w:rsid w:val="00DA339D"/>
    <w:rsid w:val="00DA3A35"/>
    <w:rsid w:val="00DA3CF1"/>
    <w:rsid w:val="00DA3E22"/>
    <w:rsid w:val="00DA4133"/>
    <w:rsid w:val="00DA43B4"/>
    <w:rsid w:val="00DA4567"/>
    <w:rsid w:val="00DA4639"/>
    <w:rsid w:val="00DA4D99"/>
    <w:rsid w:val="00DA4F00"/>
    <w:rsid w:val="00DA5108"/>
    <w:rsid w:val="00DA5D3A"/>
    <w:rsid w:val="00DA6262"/>
    <w:rsid w:val="00DA6A87"/>
    <w:rsid w:val="00DA73A1"/>
    <w:rsid w:val="00DA7534"/>
    <w:rsid w:val="00DA7879"/>
    <w:rsid w:val="00DA7981"/>
    <w:rsid w:val="00DB0EA0"/>
    <w:rsid w:val="00DB169B"/>
    <w:rsid w:val="00DB174F"/>
    <w:rsid w:val="00DB1A65"/>
    <w:rsid w:val="00DB1F93"/>
    <w:rsid w:val="00DB2D46"/>
    <w:rsid w:val="00DB46CD"/>
    <w:rsid w:val="00DB48FC"/>
    <w:rsid w:val="00DB4D1B"/>
    <w:rsid w:val="00DB5593"/>
    <w:rsid w:val="00DB7514"/>
    <w:rsid w:val="00DB7658"/>
    <w:rsid w:val="00DB7742"/>
    <w:rsid w:val="00DB7AB6"/>
    <w:rsid w:val="00DC2570"/>
    <w:rsid w:val="00DC29F9"/>
    <w:rsid w:val="00DC2F68"/>
    <w:rsid w:val="00DC4034"/>
    <w:rsid w:val="00DC41A3"/>
    <w:rsid w:val="00DC41FF"/>
    <w:rsid w:val="00DC4393"/>
    <w:rsid w:val="00DC4430"/>
    <w:rsid w:val="00DC55F1"/>
    <w:rsid w:val="00DC595A"/>
    <w:rsid w:val="00DC65E1"/>
    <w:rsid w:val="00DC6906"/>
    <w:rsid w:val="00DC697F"/>
    <w:rsid w:val="00DC7546"/>
    <w:rsid w:val="00DC797D"/>
    <w:rsid w:val="00DD145C"/>
    <w:rsid w:val="00DD1EFD"/>
    <w:rsid w:val="00DD2313"/>
    <w:rsid w:val="00DD295B"/>
    <w:rsid w:val="00DD2F49"/>
    <w:rsid w:val="00DD347E"/>
    <w:rsid w:val="00DD3AF6"/>
    <w:rsid w:val="00DD3C2B"/>
    <w:rsid w:val="00DD443C"/>
    <w:rsid w:val="00DD44F7"/>
    <w:rsid w:val="00DD5032"/>
    <w:rsid w:val="00DD59ED"/>
    <w:rsid w:val="00DD61B4"/>
    <w:rsid w:val="00DD630E"/>
    <w:rsid w:val="00DD63C9"/>
    <w:rsid w:val="00DD6422"/>
    <w:rsid w:val="00DD6C73"/>
    <w:rsid w:val="00DD6D63"/>
    <w:rsid w:val="00DD7260"/>
    <w:rsid w:val="00DD7648"/>
    <w:rsid w:val="00DD76A2"/>
    <w:rsid w:val="00DD7C20"/>
    <w:rsid w:val="00DE08AD"/>
    <w:rsid w:val="00DE0F60"/>
    <w:rsid w:val="00DE102C"/>
    <w:rsid w:val="00DE1C25"/>
    <w:rsid w:val="00DE1E80"/>
    <w:rsid w:val="00DE29FF"/>
    <w:rsid w:val="00DE39F7"/>
    <w:rsid w:val="00DE3F40"/>
    <w:rsid w:val="00DE4C07"/>
    <w:rsid w:val="00DE4C14"/>
    <w:rsid w:val="00DE55ED"/>
    <w:rsid w:val="00DE5868"/>
    <w:rsid w:val="00DE5B04"/>
    <w:rsid w:val="00DE5BC9"/>
    <w:rsid w:val="00DE629E"/>
    <w:rsid w:val="00DE6715"/>
    <w:rsid w:val="00DE722F"/>
    <w:rsid w:val="00DE74ED"/>
    <w:rsid w:val="00DE752A"/>
    <w:rsid w:val="00DF13A7"/>
    <w:rsid w:val="00DF144D"/>
    <w:rsid w:val="00DF1AEA"/>
    <w:rsid w:val="00DF1B32"/>
    <w:rsid w:val="00DF25DA"/>
    <w:rsid w:val="00DF37CD"/>
    <w:rsid w:val="00DF38CF"/>
    <w:rsid w:val="00DF3D73"/>
    <w:rsid w:val="00DF4FD6"/>
    <w:rsid w:val="00DF503C"/>
    <w:rsid w:val="00DF5583"/>
    <w:rsid w:val="00DF6346"/>
    <w:rsid w:val="00DF703A"/>
    <w:rsid w:val="00DF73A0"/>
    <w:rsid w:val="00DF7654"/>
    <w:rsid w:val="00DF7D49"/>
    <w:rsid w:val="00DF7E12"/>
    <w:rsid w:val="00E014AE"/>
    <w:rsid w:val="00E017B7"/>
    <w:rsid w:val="00E01A9F"/>
    <w:rsid w:val="00E01EAC"/>
    <w:rsid w:val="00E029E9"/>
    <w:rsid w:val="00E031CA"/>
    <w:rsid w:val="00E033DE"/>
    <w:rsid w:val="00E037A3"/>
    <w:rsid w:val="00E03D00"/>
    <w:rsid w:val="00E044E2"/>
    <w:rsid w:val="00E0489A"/>
    <w:rsid w:val="00E04FF2"/>
    <w:rsid w:val="00E056E3"/>
    <w:rsid w:val="00E05B49"/>
    <w:rsid w:val="00E05BF1"/>
    <w:rsid w:val="00E05D78"/>
    <w:rsid w:val="00E06C10"/>
    <w:rsid w:val="00E06FCF"/>
    <w:rsid w:val="00E07117"/>
    <w:rsid w:val="00E071B4"/>
    <w:rsid w:val="00E071E5"/>
    <w:rsid w:val="00E07476"/>
    <w:rsid w:val="00E07645"/>
    <w:rsid w:val="00E107C2"/>
    <w:rsid w:val="00E10A62"/>
    <w:rsid w:val="00E11B99"/>
    <w:rsid w:val="00E123CA"/>
    <w:rsid w:val="00E1264B"/>
    <w:rsid w:val="00E1309D"/>
    <w:rsid w:val="00E13D7A"/>
    <w:rsid w:val="00E1487A"/>
    <w:rsid w:val="00E14BAE"/>
    <w:rsid w:val="00E15543"/>
    <w:rsid w:val="00E15744"/>
    <w:rsid w:val="00E1584C"/>
    <w:rsid w:val="00E1691F"/>
    <w:rsid w:val="00E17C1D"/>
    <w:rsid w:val="00E222A2"/>
    <w:rsid w:val="00E22679"/>
    <w:rsid w:val="00E22827"/>
    <w:rsid w:val="00E22EF3"/>
    <w:rsid w:val="00E22F73"/>
    <w:rsid w:val="00E23A92"/>
    <w:rsid w:val="00E23D99"/>
    <w:rsid w:val="00E242C7"/>
    <w:rsid w:val="00E24309"/>
    <w:rsid w:val="00E24B2E"/>
    <w:rsid w:val="00E26248"/>
    <w:rsid w:val="00E27FE4"/>
    <w:rsid w:val="00E30957"/>
    <w:rsid w:val="00E3164D"/>
    <w:rsid w:val="00E31C3B"/>
    <w:rsid w:val="00E322DB"/>
    <w:rsid w:val="00E32660"/>
    <w:rsid w:val="00E3288A"/>
    <w:rsid w:val="00E32F24"/>
    <w:rsid w:val="00E33629"/>
    <w:rsid w:val="00E33CDE"/>
    <w:rsid w:val="00E33DE4"/>
    <w:rsid w:val="00E33F94"/>
    <w:rsid w:val="00E34449"/>
    <w:rsid w:val="00E3574E"/>
    <w:rsid w:val="00E35AA0"/>
    <w:rsid w:val="00E35ABA"/>
    <w:rsid w:val="00E366F5"/>
    <w:rsid w:val="00E36EDD"/>
    <w:rsid w:val="00E37192"/>
    <w:rsid w:val="00E37241"/>
    <w:rsid w:val="00E4042A"/>
    <w:rsid w:val="00E406DE"/>
    <w:rsid w:val="00E40BFA"/>
    <w:rsid w:val="00E426E0"/>
    <w:rsid w:val="00E42E45"/>
    <w:rsid w:val="00E43261"/>
    <w:rsid w:val="00E43C21"/>
    <w:rsid w:val="00E44166"/>
    <w:rsid w:val="00E44ED0"/>
    <w:rsid w:val="00E45F81"/>
    <w:rsid w:val="00E4617A"/>
    <w:rsid w:val="00E46C19"/>
    <w:rsid w:val="00E46C67"/>
    <w:rsid w:val="00E479FD"/>
    <w:rsid w:val="00E5089A"/>
    <w:rsid w:val="00E50D78"/>
    <w:rsid w:val="00E511F9"/>
    <w:rsid w:val="00E51A61"/>
    <w:rsid w:val="00E5394C"/>
    <w:rsid w:val="00E53FF5"/>
    <w:rsid w:val="00E54B43"/>
    <w:rsid w:val="00E55B9D"/>
    <w:rsid w:val="00E56295"/>
    <w:rsid w:val="00E568D5"/>
    <w:rsid w:val="00E56D75"/>
    <w:rsid w:val="00E57A2A"/>
    <w:rsid w:val="00E61170"/>
    <w:rsid w:val="00E61434"/>
    <w:rsid w:val="00E629A8"/>
    <w:rsid w:val="00E63084"/>
    <w:rsid w:val="00E6358A"/>
    <w:rsid w:val="00E63CFB"/>
    <w:rsid w:val="00E6523B"/>
    <w:rsid w:val="00E6532B"/>
    <w:rsid w:val="00E66138"/>
    <w:rsid w:val="00E661BF"/>
    <w:rsid w:val="00E6641C"/>
    <w:rsid w:val="00E66AA1"/>
    <w:rsid w:val="00E66B42"/>
    <w:rsid w:val="00E6767E"/>
    <w:rsid w:val="00E701B0"/>
    <w:rsid w:val="00E70246"/>
    <w:rsid w:val="00E7120B"/>
    <w:rsid w:val="00E71215"/>
    <w:rsid w:val="00E714C0"/>
    <w:rsid w:val="00E71AF9"/>
    <w:rsid w:val="00E71D25"/>
    <w:rsid w:val="00E72191"/>
    <w:rsid w:val="00E73813"/>
    <w:rsid w:val="00E7385F"/>
    <w:rsid w:val="00E73BBB"/>
    <w:rsid w:val="00E73E37"/>
    <w:rsid w:val="00E74290"/>
    <w:rsid w:val="00E745A3"/>
    <w:rsid w:val="00E74958"/>
    <w:rsid w:val="00E74BAE"/>
    <w:rsid w:val="00E74BE1"/>
    <w:rsid w:val="00E764F2"/>
    <w:rsid w:val="00E779DF"/>
    <w:rsid w:val="00E80149"/>
    <w:rsid w:val="00E8027D"/>
    <w:rsid w:val="00E8148B"/>
    <w:rsid w:val="00E81963"/>
    <w:rsid w:val="00E8199C"/>
    <w:rsid w:val="00E82992"/>
    <w:rsid w:val="00E82E8E"/>
    <w:rsid w:val="00E82FC0"/>
    <w:rsid w:val="00E836F2"/>
    <w:rsid w:val="00E8398F"/>
    <w:rsid w:val="00E83F0E"/>
    <w:rsid w:val="00E86939"/>
    <w:rsid w:val="00E875BA"/>
    <w:rsid w:val="00E901AD"/>
    <w:rsid w:val="00E90730"/>
    <w:rsid w:val="00E9165B"/>
    <w:rsid w:val="00E91E29"/>
    <w:rsid w:val="00E920BB"/>
    <w:rsid w:val="00E929B4"/>
    <w:rsid w:val="00E92A83"/>
    <w:rsid w:val="00E92D8D"/>
    <w:rsid w:val="00E93A8E"/>
    <w:rsid w:val="00E94019"/>
    <w:rsid w:val="00E946D9"/>
    <w:rsid w:val="00E94C14"/>
    <w:rsid w:val="00E9570E"/>
    <w:rsid w:val="00E97705"/>
    <w:rsid w:val="00EA0A55"/>
    <w:rsid w:val="00EA11E3"/>
    <w:rsid w:val="00EA136A"/>
    <w:rsid w:val="00EA1455"/>
    <w:rsid w:val="00EA262F"/>
    <w:rsid w:val="00EA2E2B"/>
    <w:rsid w:val="00EA3273"/>
    <w:rsid w:val="00EA37C2"/>
    <w:rsid w:val="00EA38F3"/>
    <w:rsid w:val="00EA47BB"/>
    <w:rsid w:val="00EA5090"/>
    <w:rsid w:val="00EA582E"/>
    <w:rsid w:val="00EA66E9"/>
    <w:rsid w:val="00EA6E29"/>
    <w:rsid w:val="00EA7075"/>
    <w:rsid w:val="00EB09A0"/>
    <w:rsid w:val="00EB0D0C"/>
    <w:rsid w:val="00EB0F8E"/>
    <w:rsid w:val="00EB10A7"/>
    <w:rsid w:val="00EB155A"/>
    <w:rsid w:val="00EB1DD8"/>
    <w:rsid w:val="00EB332B"/>
    <w:rsid w:val="00EB4690"/>
    <w:rsid w:val="00EB4A2D"/>
    <w:rsid w:val="00EB4E06"/>
    <w:rsid w:val="00EB630F"/>
    <w:rsid w:val="00EB6602"/>
    <w:rsid w:val="00EB67E7"/>
    <w:rsid w:val="00EB68C5"/>
    <w:rsid w:val="00EB6B85"/>
    <w:rsid w:val="00EB763F"/>
    <w:rsid w:val="00EB76CD"/>
    <w:rsid w:val="00EB7A6A"/>
    <w:rsid w:val="00EB7CD3"/>
    <w:rsid w:val="00EC061C"/>
    <w:rsid w:val="00EC1908"/>
    <w:rsid w:val="00EC1CE4"/>
    <w:rsid w:val="00EC20A9"/>
    <w:rsid w:val="00EC20B3"/>
    <w:rsid w:val="00EC2969"/>
    <w:rsid w:val="00EC2A8C"/>
    <w:rsid w:val="00EC3394"/>
    <w:rsid w:val="00EC445F"/>
    <w:rsid w:val="00EC46DE"/>
    <w:rsid w:val="00EC4EF2"/>
    <w:rsid w:val="00EC5370"/>
    <w:rsid w:val="00EC5430"/>
    <w:rsid w:val="00EC5D10"/>
    <w:rsid w:val="00EC757A"/>
    <w:rsid w:val="00EC7680"/>
    <w:rsid w:val="00EC7804"/>
    <w:rsid w:val="00ED001F"/>
    <w:rsid w:val="00ED08E0"/>
    <w:rsid w:val="00ED0C88"/>
    <w:rsid w:val="00ED146E"/>
    <w:rsid w:val="00ED200E"/>
    <w:rsid w:val="00ED2401"/>
    <w:rsid w:val="00ED2986"/>
    <w:rsid w:val="00ED30F9"/>
    <w:rsid w:val="00ED349A"/>
    <w:rsid w:val="00ED3857"/>
    <w:rsid w:val="00ED5405"/>
    <w:rsid w:val="00ED66A4"/>
    <w:rsid w:val="00ED6701"/>
    <w:rsid w:val="00ED6712"/>
    <w:rsid w:val="00ED6D68"/>
    <w:rsid w:val="00ED7D62"/>
    <w:rsid w:val="00ED7DC6"/>
    <w:rsid w:val="00EE000E"/>
    <w:rsid w:val="00EE02D4"/>
    <w:rsid w:val="00EE1019"/>
    <w:rsid w:val="00EE13AD"/>
    <w:rsid w:val="00EE1E4E"/>
    <w:rsid w:val="00EE257C"/>
    <w:rsid w:val="00EE27C5"/>
    <w:rsid w:val="00EE2B1C"/>
    <w:rsid w:val="00EE2D05"/>
    <w:rsid w:val="00EE37A6"/>
    <w:rsid w:val="00EE3A07"/>
    <w:rsid w:val="00EE3AD8"/>
    <w:rsid w:val="00EE3B54"/>
    <w:rsid w:val="00EE43FD"/>
    <w:rsid w:val="00EE45BE"/>
    <w:rsid w:val="00EE5EC0"/>
    <w:rsid w:val="00EE6F36"/>
    <w:rsid w:val="00EE74BF"/>
    <w:rsid w:val="00EF0ACB"/>
    <w:rsid w:val="00EF1610"/>
    <w:rsid w:val="00EF173D"/>
    <w:rsid w:val="00EF205E"/>
    <w:rsid w:val="00EF2149"/>
    <w:rsid w:val="00EF2AAC"/>
    <w:rsid w:val="00EF2CCB"/>
    <w:rsid w:val="00EF34AB"/>
    <w:rsid w:val="00EF3E44"/>
    <w:rsid w:val="00EF3ECF"/>
    <w:rsid w:val="00EF42BE"/>
    <w:rsid w:val="00EF5BF6"/>
    <w:rsid w:val="00EF60C6"/>
    <w:rsid w:val="00EF6666"/>
    <w:rsid w:val="00EF7041"/>
    <w:rsid w:val="00EF7B0A"/>
    <w:rsid w:val="00F0026C"/>
    <w:rsid w:val="00F002AB"/>
    <w:rsid w:val="00F0043A"/>
    <w:rsid w:val="00F00B2B"/>
    <w:rsid w:val="00F00DC9"/>
    <w:rsid w:val="00F012F1"/>
    <w:rsid w:val="00F01670"/>
    <w:rsid w:val="00F01B73"/>
    <w:rsid w:val="00F01BA1"/>
    <w:rsid w:val="00F01FCA"/>
    <w:rsid w:val="00F022C2"/>
    <w:rsid w:val="00F0236B"/>
    <w:rsid w:val="00F02F23"/>
    <w:rsid w:val="00F03893"/>
    <w:rsid w:val="00F03913"/>
    <w:rsid w:val="00F0394D"/>
    <w:rsid w:val="00F041F3"/>
    <w:rsid w:val="00F04B8E"/>
    <w:rsid w:val="00F04F60"/>
    <w:rsid w:val="00F057BD"/>
    <w:rsid w:val="00F05A03"/>
    <w:rsid w:val="00F05C13"/>
    <w:rsid w:val="00F05C6D"/>
    <w:rsid w:val="00F0636D"/>
    <w:rsid w:val="00F06515"/>
    <w:rsid w:val="00F065A9"/>
    <w:rsid w:val="00F0704C"/>
    <w:rsid w:val="00F07912"/>
    <w:rsid w:val="00F07973"/>
    <w:rsid w:val="00F07988"/>
    <w:rsid w:val="00F07AA6"/>
    <w:rsid w:val="00F07DEA"/>
    <w:rsid w:val="00F07F7B"/>
    <w:rsid w:val="00F07FE4"/>
    <w:rsid w:val="00F106B5"/>
    <w:rsid w:val="00F116CA"/>
    <w:rsid w:val="00F11C8D"/>
    <w:rsid w:val="00F124CB"/>
    <w:rsid w:val="00F127FD"/>
    <w:rsid w:val="00F136B2"/>
    <w:rsid w:val="00F140CB"/>
    <w:rsid w:val="00F14D5F"/>
    <w:rsid w:val="00F15C48"/>
    <w:rsid w:val="00F15F3A"/>
    <w:rsid w:val="00F15FB6"/>
    <w:rsid w:val="00F16C00"/>
    <w:rsid w:val="00F16E42"/>
    <w:rsid w:val="00F2013D"/>
    <w:rsid w:val="00F2049B"/>
    <w:rsid w:val="00F21D03"/>
    <w:rsid w:val="00F21F31"/>
    <w:rsid w:val="00F22B37"/>
    <w:rsid w:val="00F22EEE"/>
    <w:rsid w:val="00F23038"/>
    <w:rsid w:val="00F234B8"/>
    <w:rsid w:val="00F25BB6"/>
    <w:rsid w:val="00F25CAA"/>
    <w:rsid w:val="00F25D27"/>
    <w:rsid w:val="00F26494"/>
    <w:rsid w:val="00F26A31"/>
    <w:rsid w:val="00F27475"/>
    <w:rsid w:val="00F300EC"/>
    <w:rsid w:val="00F302B6"/>
    <w:rsid w:val="00F31505"/>
    <w:rsid w:val="00F3176F"/>
    <w:rsid w:val="00F32356"/>
    <w:rsid w:val="00F32537"/>
    <w:rsid w:val="00F3385A"/>
    <w:rsid w:val="00F33F84"/>
    <w:rsid w:val="00F35C35"/>
    <w:rsid w:val="00F36A27"/>
    <w:rsid w:val="00F371CA"/>
    <w:rsid w:val="00F3728F"/>
    <w:rsid w:val="00F37B7D"/>
    <w:rsid w:val="00F37D04"/>
    <w:rsid w:val="00F403A6"/>
    <w:rsid w:val="00F4047E"/>
    <w:rsid w:val="00F412A5"/>
    <w:rsid w:val="00F41392"/>
    <w:rsid w:val="00F41B23"/>
    <w:rsid w:val="00F425FC"/>
    <w:rsid w:val="00F42833"/>
    <w:rsid w:val="00F42B36"/>
    <w:rsid w:val="00F42E62"/>
    <w:rsid w:val="00F434BF"/>
    <w:rsid w:val="00F43A3C"/>
    <w:rsid w:val="00F43C56"/>
    <w:rsid w:val="00F44521"/>
    <w:rsid w:val="00F44C9C"/>
    <w:rsid w:val="00F45095"/>
    <w:rsid w:val="00F45765"/>
    <w:rsid w:val="00F45CDB"/>
    <w:rsid w:val="00F45CEA"/>
    <w:rsid w:val="00F462DF"/>
    <w:rsid w:val="00F4672F"/>
    <w:rsid w:val="00F46A1D"/>
    <w:rsid w:val="00F46F25"/>
    <w:rsid w:val="00F47D01"/>
    <w:rsid w:val="00F47EA8"/>
    <w:rsid w:val="00F516FA"/>
    <w:rsid w:val="00F51A6C"/>
    <w:rsid w:val="00F526F0"/>
    <w:rsid w:val="00F529AA"/>
    <w:rsid w:val="00F53906"/>
    <w:rsid w:val="00F53C8B"/>
    <w:rsid w:val="00F548A2"/>
    <w:rsid w:val="00F5499F"/>
    <w:rsid w:val="00F54A8D"/>
    <w:rsid w:val="00F550F6"/>
    <w:rsid w:val="00F55496"/>
    <w:rsid w:val="00F55830"/>
    <w:rsid w:val="00F57610"/>
    <w:rsid w:val="00F57659"/>
    <w:rsid w:val="00F60582"/>
    <w:rsid w:val="00F60DB3"/>
    <w:rsid w:val="00F6131D"/>
    <w:rsid w:val="00F6231C"/>
    <w:rsid w:val="00F62875"/>
    <w:rsid w:val="00F62C7B"/>
    <w:rsid w:val="00F634D4"/>
    <w:rsid w:val="00F63A09"/>
    <w:rsid w:val="00F63EDF"/>
    <w:rsid w:val="00F64219"/>
    <w:rsid w:val="00F64B2F"/>
    <w:rsid w:val="00F653B9"/>
    <w:rsid w:val="00F65450"/>
    <w:rsid w:val="00F665EC"/>
    <w:rsid w:val="00F668AC"/>
    <w:rsid w:val="00F66E8D"/>
    <w:rsid w:val="00F66F0E"/>
    <w:rsid w:val="00F66FF8"/>
    <w:rsid w:val="00F678E1"/>
    <w:rsid w:val="00F67D2C"/>
    <w:rsid w:val="00F703FF"/>
    <w:rsid w:val="00F70747"/>
    <w:rsid w:val="00F70B5D"/>
    <w:rsid w:val="00F71885"/>
    <w:rsid w:val="00F71FDC"/>
    <w:rsid w:val="00F724B8"/>
    <w:rsid w:val="00F729B8"/>
    <w:rsid w:val="00F72DAA"/>
    <w:rsid w:val="00F7316C"/>
    <w:rsid w:val="00F733B2"/>
    <w:rsid w:val="00F74308"/>
    <w:rsid w:val="00F74B13"/>
    <w:rsid w:val="00F74D17"/>
    <w:rsid w:val="00F753B8"/>
    <w:rsid w:val="00F754AD"/>
    <w:rsid w:val="00F765F3"/>
    <w:rsid w:val="00F768ED"/>
    <w:rsid w:val="00F7728C"/>
    <w:rsid w:val="00F7784D"/>
    <w:rsid w:val="00F80348"/>
    <w:rsid w:val="00F80BC9"/>
    <w:rsid w:val="00F80D4F"/>
    <w:rsid w:val="00F80EC3"/>
    <w:rsid w:val="00F81685"/>
    <w:rsid w:val="00F81733"/>
    <w:rsid w:val="00F819C5"/>
    <w:rsid w:val="00F819FB"/>
    <w:rsid w:val="00F820DC"/>
    <w:rsid w:val="00F82576"/>
    <w:rsid w:val="00F829F0"/>
    <w:rsid w:val="00F831C1"/>
    <w:rsid w:val="00F833AA"/>
    <w:rsid w:val="00F833E1"/>
    <w:rsid w:val="00F83DA4"/>
    <w:rsid w:val="00F840D5"/>
    <w:rsid w:val="00F842B9"/>
    <w:rsid w:val="00F84780"/>
    <w:rsid w:val="00F8531F"/>
    <w:rsid w:val="00F855B8"/>
    <w:rsid w:val="00F85C3D"/>
    <w:rsid w:val="00F87C15"/>
    <w:rsid w:val="00F931D1"/>
    <w:rsid w:val="00F93F16"/>
    <w:rsid w:val="00F94788"/>
    <w:rsid w:val="00F96025"/>
    <w:rsid w:val="00F965C9"/>
    <w:rsid w:val="00F96D10"/>
    <w:rsid w:val="00F96F8D"/>
    <w:rsid w:val="00F97706"/>
    <w:rsid w:val="00F979DC"/>
    <w:rsid w:val="00FA005F"/>
    <w:rsid w:val="00FA0080"/>
    <w:rsid w:val="00FA01D7"/>
    <w:rsid w:val="00FA039C"/>
    <w:rsid w:val="00FA0A8F"/>
    <w:rsid w:val="00FA0D63"/>
    <w:rsid w:val="00FA0DD2"/>
    <w:rsid w:val="00FA1137"/>
    <w:rsid w:val="00FA1E80"/>
    <w:rsid w:val="00FA34CA"/>
    <w:rsid w:val="00FA35E9"/>
    <w:rsid w:val="00FA3E1C"/>
    <w:rsid w:val="00FA3E59"/>
    <w:rsid w:val="00FA3F26"/>
    <w:rsid w:val="00FA4317"/>
    <w:rsid w:val="00FA488A"/>
    <w:rsid w:val="00FA50BF"/>
    <w:rsid w:val="00FA52EB"/>
    <w:rsid w:val="00FA590D"/>
    <w:rsid w:val="00FA5AC5"/>
    <w:rsid w:val="00FA5AE3"/>
    <w:rsid w:val="00FA5DC3"/>
    <w:rsid w:val="00FA5E8B"/>
    <w:rsid w:val="00FA60BF"/>
    <w:rsid w:val="00FA6868"/>
    <w:rsid w:val="00FA6CC0"/>
    <w:rsid w:val="00FA7A14"/>
    <w:rsid w:val="00FB064F"/>
    <w:rsid w:val="00FB07AA"/>
    <w:rsid w:val="00FB0FFC"/>
    <w:rsid w:val="00FB1252"/>
    <w:rsid w:val="00FB1730"/>
    <w:rsid w:val="00FB1C3A"/>
    <w:rsid w:val="00FB1C6D"/>
    <w:rsid w:val="00FB209F"/>
    <w:rsid w:val="00FB2C36"/>
    <w:rsid w:val="00FB35C5"/>
    <w:rsid w:val="00FB4045"/>
    <w:rsid w:val="00FB45A1"/>
    <w:rsid w:val="00FB45EA"/>
    <w:rsid w:val="00FB51B6"/>
    <w:rsid w:val="00FB57BF"/>
    <w:rsid w:val="00FB57FD"/>
    <w:rsid w:val="00FB592D"/>
    <w:rsid w:val="00FB5D65"/>
    <w:rsid w:val="00FB5E34"/>
    <w:rsid w:val="00FB5F57"/>
    <w:rsid w:val="00FB6635"/>
    <w:rsid w:val="00FB70CA"/>
    <w:rsid w:val="00FB73FD"/>
    <w:rsid w:val="00FC0336"/>
    <w:rsid w:val="00FC04A6"/>
    <w:rsid w:val="00FC0632"/>
    <w:rsid w:val="00FC0857"/>
    <w:rsid w:val="00FC0C83"/>
    <w:rsid w:val="00FC1228"/>
    <w:rsid w:val="00FC14C4"/>
    <w:rsid w:val="00FC159C"/>
    <w:rsid w:val="00FC1800"/>
    <w:rsid w:val="00FC1A06"/>
    <w:rsid w:val="00FC1BDD"/>
    <w:rsid w:val="00FC2A5B"/>
    <w:rsid w:val="00FC3402"/>
    <w:rsid w:val="00FC355D"/>
    <w:rsid w:val="00FC431D"/>
    <w:rsid w:val="00FC531C"/>
    <w:rsid w:val="00FC70D7"/>
    <w:rsid w:val="00FC7A0C"/>
    <w:rsid w:val="00FD01EA"/>
    <w:rsid w:val="00FD07AE"/>
    <w:rsid w:val="00FD15BD"/>
    <w:rsid w:val="00FD1B5F"/>
    <w:rsid w:val="00FD21B6"/>
    <w:rsid w:val="00FD2D69"/>
    <w:rsid w:val="00FD2D72"/>
    <w:rsid w:val="00FD343E"/>
    <w:rsid w:val="00FD3668"/>
    <w:rsid w:val="00FD3A75"/>
    <w:rsid w:val="00FD4C7C"/>
    <w:rsid w:val="00FD59F0"/>
    <w:rsid w:val="00FD5CD3"/>
    <w:rsid w:val="00FD64BF"/>
    <w:rsid w:val="00FD7638"/>
    <w:rsid w:val="00FE0101"/>
    <w:rsid w:val="00FE0726"/>
    <w:rsid w:val="00FE0E5D"/>
    <w:rsid w:val="00FE11EA"/>
    <w:rsid w:val="00FE1C57"/>
    <w:rsid w:val="00FE244D"/>
    <w:rsid w:val="00FE28B0"/>
    <w:rsid w:val="00FE3514"/>
    <w:rsid w:val="00FE354B"/>
    <w:rsid w:val="00FE36C3"/>
    <w:rsid w:val="00FE4FE8"/>
    <w:rsid w:val="00FE5254"/>
    <w:rsid w:val="00FE5632"/>
    <w:rsid w:val="00FE5747"/>
    <w:rsid w:val="00FE5A97"/>
    <w:rsid w:val="00FE5C11"/>
    <w:rsid w:val="00FE5CBB"/>
    <w:rsid w:val="00FE5E9F"/>
    <w:rsid w:val="00FE5F0B"/>
    <w:rsid w:val="00FE70A5"/>
    <w:rsid w:val="00FE7615"/>
    <w:rsid w:val="00FE7A20"/>
    <w:rsid w:val="00FE7CE1"/>
    <w:rsid w:val="00FF05E3"/>
    <w:rsid w:val="00FF0F00"/>
    <w:rsid w:val="00FF162A"/>
    <w:rsid w:val="00FF1D83"/>
    <w:rsid w:val="00FF1F25"/>
    <w:rsid w:val="00FF27F3"/>
    <w:rsid w:val="00FF37CB"/>
    <w:rsid w:val="00FF447B"/>
    <w:rsid w:val="00FF4482"/>
    <w:rsid w:val="00FF482C"/>
    <w:rsid w:val="00FF4A1C"/>
    <w:rsid w:val="00FF5EB9"/>
    <w:rsid w:val="00FF6645"/>
    <w:rsid w:val="00FF6ED4"/>
    <w:rsid w:val="00FF75EE"/>
    <w:rsid w:val="00FF78F3"/>
    <w:rsid w:val="00FF7A4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972"/>
    <w:rPr>
      <w:color w:val="0000FF" w:themeColor="hyperlink"/>
      <w:u w:val="single"/>
    </w:rPr>
  </w:style>
  <w:style w:type="paragraph" w:styleId="FootnoteText">
    <w:name w:val="footnote text"/>
    <w:basedOn w:val="Normal"/>
    <w:link w:val="FootnoteTextChar"/>
    <w:uiPriority w:val="99"/>
    <w:unhideWhenUsed/>
    <w:rsid w:val="00281972"/>
    <w:pPr>
      <w:spacing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81972"/>
    <w:rPr>
      <w:rFonts w:eastAsia="Times New Roman"/>
      <w:sz w:val="20"/>
      <w:szCs w:val="20"/>
    </w:rPr>
  </w:style>
  <w:style w:type="character" w:styleId="FootnoteReference">
    <w:name w:val="footnote reference"/>
    <w:basedOn w:val="DefaultParagraphFont"/>
    <w:uiPriority w:val="99"/>
    <w:semiHidden/>
    <w:unhideWhenUsed/>
    <w:rsid w:val="00281972"/>
    <w:rPr>
      <w:rFonts w:cs="Times New Roman"/>
      <w:vertAlign w:val="superscript"/>
    </w:rPr>
  </w:style>
  <w:style w:type="paragraph" w:styleId="ListParagraph">
    <w:name w:val="List Paragraph"/>
    <w:basedOn w:val="Normal"/>
    <w:uiPriority w:val="34"/>
    <w:qFormat/>
    <w:rsid w:val="00281972"/>
    <w:pPr>
      <w:ind w:left="720"/>
      <w:contextualSpacing/>
    </w:pPr>
  </w:style>
  <w:style w:type="paragraph" w:styleId="EndnoteText">
    <w:name w:val="endnote text"/>
    <w:basedOn w:val="Normal"/>
    <w:link w:val="EndnoteTextChar"/>
    <w:uiPriority w:val="99"/>
    <w:semiHidden/>
    <w:unhideWhenUsed/>
    <w:rsid w:val="00DA1ADD"/>
    <w:pPr>
      <w:spacing w:line="240" w:lineRule="auto"/>
    </w:pPr>
    <w:rPr>
      <w:sz w:val="20"/>
      <w:szCs w:val="20"/>
    </w:rPr>
  </w:style>
  <w:style w:type="character" w:customStyle="1" w:styleId="EndnoteTextChar">
    <w:name w:val="Endnote Text Char"/>
    <w:basedOn w:val="DefaultParagraphFont"/>
    <w:link w:val="EndnoteText"/>
    <w:uiPriority w:val="99"/>
    <w:semiHidden/>
    <w:rsid w:val="00DA1ADD"/>
    <w:rPr>
      <w:sz w:val="20"/>
      <w:szCs w:val="20"/>
    </w:rPr>
  </w:style>
  <w:style w:type="character" w:styleId="EndnoteReference">
    <w:name w:val="endnote reference"/>
    <w:basedOn w:val="DefaultParagraphFont"/>
    <w:uiPriority w:val="99"/>
    <w:semiHidden/>
    <w:unhideWhenUsed/>
    <w:rsid w:val="00DA1ADD"/>
    <w:rPr>
      <w:vertAlign w:val="superscript"/>
    </w:rPr>
  </w:style>
  <w:style w:type="paragraph" w:styleId="Header">
    <w:name w:val="header"/>
    <w:basedOn w:val="Normal"/>
    <w:link w:val="HeaderChar"/>
    <w:uiPriority w:val="99"/>
    <w:semiHidden/>
    <w:unhideWhenUsed/>
    <w:rsid w:val="002050A2"/>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2050A2"/>
  </w:style>
  <w:style w:type="paragraph" w:styleId="Footer">
    <w:name w:val="footer"/>
    <w:basedOn w:val="Normal"/>
    <w:link w:val="FooterChar"/>
    <w:uiPriority w:val="99"/>
    <w:semiHidden/>
    <w:unhideWhenUsed/>
    <w:rsid w:val="002050A2"/>
    <w:pPr>
      <w:tabs>
        <w:tab w:val="center" w:pos="4153"/>
        <w:tab w:val="right" w:pos="8306"/>
      </w:tabs>
      <w:spacing w:line="240" w:lineRule="auto"/>
    </w:pPr>
  </w:style>
  <w:style w:type="character" w:customStyle="1" w:styleId="FooterChar">
    <w:name w:val="Footer Char"/>
    <w:basedOn w:val="DefaultParagraphFont"/>
    <w:link w:val="Footer"/>
    <w:uiPriority w:val="99"/>
    <w:semiHidden/>
    <w:rsid w:val="002050A2"/>
  </w:style>
  <w:style w:type="paragraph" w:styleId="Bibliography">
    <w:name w:val="Bibliography"/>
    <w:basedOn w:val="Normal"/>
    <w:next w:val="Normal"/>
    <w:uiPriority w:val="37"/>
    <w:unhideWhenUsed/>
    <w:rsid w:val="001E2B35"/>
    <w:pPr>
      <w:spacing w:after="240" w:line="240" w:lineRule="auto"/>
      <w:ind w:left="720" w:hanging="720"/>
    </w:pPr>
  </w:style>
  <w:style w:type="paragraph" w:styleId="HTMLPreformatted">
    <w:name w:val="HTML Preformatted"/>
    <w:basedOn w:val="Normal"/>
    <w:link w:val="HTMLPreformattedChar"/>
    <w:uiPriority w:val="99"/>
    <w:unhideWhenUsed/>
    <w:rsid w:val="007C3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C3892"/>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hozimubarok@gmail.com" TargetMode="External"/><Relationship Id="rId4" Type="http://schemas.openxmlformats.org/officeDocument/2006/relationships/settings" Target="settings.xml"/><Relationship Id="rId9" Type="http://schemas.openxmlformats.org/officeDocument/2006/relationships/hyperlink" Target="mailto:khalifatuddini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7598-B53F-415C-B970-E5CBF3A9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9911</TotalTime>
  <Pages>26</Pages>
  <Words>6304</Words>
  <Characters>35937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3577</cp:revision>
  <dcterms:created xsi:type="dcterms:W3CDTF">2020-10-22T04:16:00Z</dcterms:created>
  <dcterms:modified xsi:type="dcterms:W3CDTF">2021-03-03T16:26:00Z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id="IZfAWqcx"/&gt;&lt;style id="http://www.zotero.org/styles/idia-citation-style" locale="id-ID" hasBibliography="1" bibliographyStyleHasBeenSet="1"/&gt;&lt;prefs&gt;&lt;pref name="fieldType" value="Field"/&gt;&lt;pref name</vt:lpwstr>
  </property>
  <property fmtid="{D5CDD505-2E9C-101B-9397-08002B2CF9AE}" pid="3" name="ZOTERO_PREF_2">
    <vt:lpwstr>="automaticJournalAbbreviations" value="true"/&gt;&lt;pref name="noteType" value="1"/&gt;&lt;pref name="delayCitationUpdates" value="true"/&gt;&lt;pref name="dontAskDelayCitationUpdates" value="true"/&gt;&lt;/prefs&gt;&lt;/data&gt;</vt:lpwstr>
  </property>
</Properties>
</file>